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4EFC" w14:textId="77777777" w:rsidR="00B221ED" w:rsidRPr="002337AC" w:rsidRDefault="00B221ED" w:rsidP="00B221ED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7ED0A8B" w14:textId="0EF1AEEB" w:rsidR="00B221ED" w:rsidRPr="002337AC" w:rsidRDefault="00B221ED" w:rsidP="00B221ED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2337AC">
        <w:rPr>
          <w:rFonts w:ascii="Tahoma" w:hAnsi="Tahoma" w:cs="Tahoma"/>
          <w:b/>
          <w:sz w:val="22"/>
          <w:szCs w:val="22"/>
        </w:rPr>
        <w:t xml:space="preserve">TITLE: The Creative Negotiation Of A Trans-National Recorded Sound: Grupo Lokito as a Congolese-Latin </w:t>
      </w:r>
      <w:r w:rsidR="00763CE3">
        <w:rPr>
          <w:rFonts w:ascii="Tahoma" w:hAnsi="Tahoma" w:cs="Tahoma"/>
          <w:b/>
          <w:sz w:val="22"/>
          <w:szCs w:val="22"/>
        </w:rPr>
        <w:t>C</w:t>
      </w:r>
      <w:bookmarkStart w:id="0" w:name="_GoBack"/>
      <w:bookmarkEnd w:id="0"/>
      <w:r w:rsidR="00763CE3">
        <w:rPr>
          <w:rFonts w:ascii="Tahoma" w:hAnsi="Tahoma" w:cs="Tahoma"/>
          <w:b/>
          <w:sz w:val="22"/>
          <w:szCs w:val="22"/>
        </w:rPr>
        <w:t>ollaboration</w:t>
      </w:r>
      <w:r w:rsidRPr="002337AC">
        <w:rPr>
          <w:rFonts w:ascii="Tahoma" w:hAnsi="Tahoma" w:cs="Tahoma"/>
          <w:b/>
          <w:sz w:val="22"/>
          <w:szCs w:val="22"/>
        </w:rPr>
        <w:t xml:space="preserve"> Case Study</w:t>
      </w:r>
    </w:p>
    <w:p w14:paraId="7BBA26AC" w14:textId="77777777" w:rsidR="00B221ED" w:rsidRPr="002337AC" w:rsidRDefault="00B221ED" w:rsidP="00B221ED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F6A8CD2" w14:textId="77777777" w:rsidR="00B221ED" w:rsidRPr="002337AC" w:rsidRDefault="00BC638A" w:rsidP="00B221ED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337AC">
        <w:rPr>
          <w:rFonts w:ascii="Tahoma" w:hAnsi="Tahoma" w:cs="Tahoma"/>
          <w:sz w:val="22"/>
          <w:szCs w:val="22"/>
        </w:rPr>
        <w:t xml:space="preserve">Grupo Lokito is a </w:t>
      </w:r>
      <w:r w:rsidR="00B221ED" w:rsidRPr="002337AC">
        <w:rPr>
          <w:rFonts w:ascii="Tahoma" w:hAnsi="Tahoma" w:cs="Tahoma"/>
          <w:sz w:val="22"/>
          <w:szCs w:val="22"/>
        </w:rPr>
        <w:t xml:space="preserve">collaboration between Congolese and Latin </w:t>
      </w:r>
      <w:r w:rsidR="002337AC" w:rsidRPr="002337AC">
        <w:rPr>
          <w:rFonts w:ascii="Tahoma" w:hAnsi="Tahoma" w:cs="Tahoma"/>
          <w:sz w:val="22"/>
          <w:szCs w:val="22"/>
        </w:rPr>
        <w:t>musicians, which</w:t>
      </w:r>
      <w:r w:rsidR="00B221ED" w:rsidRPr="002337AC">
        <w:rPr>
          <w:rFonts w:ascii="Tahoma" w:hAnsi="Tahoma" w:cs="Tahoma"/>
          <w:sz w:val="22"/>
          <w:szCs w:val="22"/>
        </w:rPr>
        <w:t xml:space="preserve"> grew out of my experience as a Latin musician entering the world of Congolese music. The musicians found that, when placed in a cross-cultural setting we had to negotiate ways of working. These included reflecting on how we communicated about music, methods of rehearsing and performance practice.</w:t>
      </w:r>
      <w:r w:rsidR="003739D9" w:rsidRPr="002337AC">
        <w:rPr>
          <w:rFonts w:ascii="Tahoma" w:hAnsi="Tahoma" w:cs="Tahoma"/>
          <w:sz w:val="22"/>
          <w:szCs w:val="22"/>
        </w:rPr>
        <w:t xml:space="preserve"> </w:t>
      </w:r>
    </w:p>
    <w:p w14:paraId="25A92357" w14:textId="77777777" w:rsidR="003739D9" w:rsidRPr="002337AC" w:rsidRDefault="003739D9" w:rsidP="00B221ED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64BD8C48" w14:textId="77777777" w:rsidR="00B221ED" w:rsidRPr="002337AC" w:rsidRDefault="00B221ED" w:rsidP="00981931">
      <w:r w:rsidRPr="002337AC">
        <w:rPr>
          <w:rFonts w:ascii="Tahoma" w:hAnsi="Tahoma" w:cs="Tahoma"/>
          <w:sz w:val="22"/>
          <w:szCs w:val="22"/>
        </w:rPr>
        <w:t>Whilst, in my experience, Latin bands have a variety of ways of recording, Congolese have a formula for working in the studio,</w:t>
      </w:r>
      <w:r w:rsidR="00981931" w:rsidRPr="002337AC">
        <w:rPr>
          <w:rFonts w:ascii="Tahoma" w:hAnsi="Tahoma" w:cs="Tahoma"/>
          <w:sz w:val="22"/>
          <w:szCs w:val="22"/>
        </w:rPr>
        <w:t xml:space="preserve"> overdubbing instruments one at a time</w:t>
      </w:r>
      <w:r w:rsidR="00981931" w:rsidRPr="002337AC">
        <w:t xml:space="preserve"> </w:t>
      </w:r>
      <w:r w:rsidR="008660DA">
        <w:t>over</w:t>
      </w:r>
      <w:r w:rsidR="00981931" w:rsidRPr="002337AC">
        <w:rPr>
          <w:rFonts w:ascii="Tahoma" w:hAnsi="Tahoma" w:cs="Tahoma"/>
          <w:sz w:val="22"/>
          <w:szCs w:val="22"/>
        </w:rPr>
        <w:t xml:space="preserve"> a pre-sequenced track. </w:t>
      </w:r>
      <w:r w:rsidRPr="002337AC">
        <w:rPr>
          <w:rFonts w:ascii="Tahoma" w:hAnsi="Tahoma" w:cs="Tahoma"/>
          <w:sz w:val="22"/>
          <w:szCs w:val="22"/>
        </w:rPr>
        <w:t>I have observed</w:t>
      </w:r>
      <w:r w:rsidR="00981931" w:rsidRPr="002337AC">
        <w:rPr>
          <w:rFonts w:ascii="Tahoma" w:hAnsi="Tahoma" w:cs="Tahoma"/>
          <w:sz w:val="22"/>
          <w:szCs w:val="22"/>
        </w:rPr>
        <w:t xml:space="preserve"> this</w:t>
      </w:r>
      <w:r w:rsidRPr="002337AC">
        <w:rPr>
          <w:rFonts w:ascii="Tahoma" w:hAnsi="Tahoma" w:cs="Tahoma"/>
          <w:sz w:val="22"/>
          <w:szCs w:val="22"/>
        </w:rPr>
        <w:t xml:space="preserve"> to be the model used in studios both in Kinshasa and throughout the Congolese Diaspora. Grupo Lokito has until now self-produced all recordings, working to the Congolese model of record production. We are now extending the process of cross collaboration into the studio, adding another dimension, namely a producer from outside the two traditions. This paper will explore how working with a producer enabled us to observe how our methods of communication about and creation of music translate</w:t>
      </w:r>
      <w:r w:rsidR="008660DA">
        <w:rPr>
          <w:rFonts w:ascii="Tahoma" w:hAnsi="Tahoma" w:cs="Tahoma"/>
          <w:sz w:val="22"/>
          <w:szCs w:val="22"/>
        </w:rPr>
        <w:t>d</w:t>
      </w:r>
      <w:r w:rsidRPr="002337AC">
        <w:rPr>
          <w:rFonts w:ascii="Tahoma" w:hAnsi="Tahoma" w:cs="Tahoma"/>
          <w:sz w:val="22"/>
          <w:szCs w:val="22"/>
        </w:rPr>
        <w:t xml:space="preserve"> from performance to studio and how roles within the studio were negotiated. </w:t>
      </w:r>
    </w:p>
    <w:p w14:paraId="56BB9187" w14:textId="77777777" w:rsidR="00981931" w:rsidRPr="002337AC" w:rsidRDefault="00981931" w:rsidP="00B221ED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4CACD0B" w14:textId="77777777" w:rsidR="00B81FFC" w:rsidRDefault="00B221ED" w:rsidP="00B221ED">
      <w:pPr>
        <w:rPr>
          <w:rFonts w:ascii="Tahoma" w:hAnsi="Tahoma" w:cs="Tahoma"/>
          <w:sz w:val="22"/>
          <w:szCs w:val="22"/>
        </w:rPr>
      </w:pPr>
      <w:r w:rsidRPr="002337AC">
        <w:rPr>
          <w:rFonts w:ascii="Tahoma" w:hAnsi="Tahoma" w:cs="Tahoma"/>
          <w:sz w:val="22"/>
          <w:szCs w:val="22"/>
        </w:rPr>
        <w:t xml:space="preserve">In addition to the details of the production process there is also the target sound: there is a chasm between the </w:t>
      </w:r>
      <w:r w:rsidR="004F7E97" w:rsidRPr="002337AC">
        <w:rPr>
          <w:rFonts w:ascii="Tahoma" w:hAnsi="Tahoma" w:cs="Tahoma"/>
          <w:sz w:val="22"/>
          <w:szCs w:val="22"/>
        </w:rPr>
        <w:t xml:space="preserve">contemporary </w:t>
      </w:r>
      <w:r w:rsidRPr="002337AC">
        <w:rPr>
          <w:rFonts w:ascii="Tahoma" w:hAnsi="Tahoma" w:cs="Tahoma"/>
          <w:sz w:val="22"/>
          <w:szCs w:val="22"/>
        </w:rPr>
        <w:t xml:space="preserve">production values in Congolese music produced for the home-Congolese and wider African-audience and </w:t>
      </w:r>
      <w:r w:rsidR="004F7E97" w:rsidRPr="002337AC">
        <w:rPr>
          <w:rFonts w:ascii="Tahoma" w:hAnsi="Tahoma" w:cs="Tahoma"/>
          <w:sz w:val="22"/>
          <w:szCs w:val="22"/>
        </w:rPr>
        <w:t>the nostalgic and somewhat stereotypical sound</w:t>
      </w:r>
      <w:r w:rsidRPr="002337AC">
        <w:rPr>
          <w:rFonts w:ascii="Tahoma" w:hAnsi="Tahoma" w:cs="Tahoma"/>
          <w:sz w:val="22"/>
          <w:szCs w:val="22"/>
        </w:rPr>
        <w:t xml:space="preserve"> favoured by the ‘world music’ audience.</w:t>
      </w:r>
      <w:r w:rsidR="00BC638A" w:rsidRPr="002337AC">
        <w:rPr>
          <w:rFonts w:ascii="Tahoma" w:hAnsi="Tahoma" w:cs="Tahoma"/>
          <w:sz w:val="22"/>
          <w:szCs w:val="22"/>
        </w:rPr>
        <w:t xml:space="preserve"> This brings up issues of authenticity, tradition and ownership of the music.</w:t>
      </w:r>
      <w:r w:rsidRPr="002337AC">
        <w:rPr>
          <w:rFonts w:ascii="Tahoma" w:hAnsi="Tahoma" w:cs="Tahoma"/>
          <w:sz w:val="22"/>
          <w:szCs w:val="22"/>
        </w:rPr>
        <w:t xml:space="preserve"> </w:t>
      </w:r>
      <w:r w:rsidR="00BC638A" w:rsidRPr="002337AC">
        <w:rPr>
          <w:rFonts w:ascii="Tahoma" w:hAnsi="Tahoma" w:cs="Tahoma"/>
          <w:sz w:val="22"/>
          <w:szCs w:val="22"/>
        </w:rPr>
        <w:t>In addition</w:t>
      </w:r>
      <w:r w:rsidR="002337AC" w:rsidRPr="002337AC">
        <w:rPr>
          <w:rFonts w:ascii="Tahoma" w:hAnsi="Tahoma" w:cs="Tahoma"/>
          <w:sz w:val="22"/>
          <w:szCs w:val="22"/>
        </w:rPr>
        <w:t>, Congolese</w:t>
      </w:r>
      <w:r w:rsidR="00BC638A" w:rsidRPr="002337AC">
        <w:rPr>
          <w:rFonts w:ascii="Tahoma" w:hAnsi="Tahoma" w:cs="Tahoma"/>
          <w:sz w:val="22"/>
          <w:szCs w:val="22"/>
        </w:rPr>
        <w:t xml:space="preserve"> and Cuban musicians are usually limited by the availability of instruments and tone manipulation tools. Another aspect will be exploring the influence and impact of a broader palette of sound on the recording and creation process.</w:t>
      </w:r>
    </w:p>
    <w:p w14:paraId="23291982" w14:textId="77777777" w:rsidR="008660DA" w:rsidRDefault="008660DA" w:rsidP="00B221ED">
      <w:pPr>
        <w:rPr>
          <w:rFonts w:ascii="Tahoma" w:hAnsi="Tahoma" w:cs="Tahoma"/>
          <w:sz w:val="22"/>
          <w:szCs w:val="22"/>
        </w:rPr>
      </w:pPr>
    </w:p>
    <w:p w14:paraId="7AC4431A" w14:textId="77777777" w:rsidR="008660DA" w:rsidRDefault="008660DA" w:rsidP="00B221ED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Dr</w:t>
      </w:r>
      <w:proofErr w:type="spellEnd"/>
      <w:r>
        <w:rPr>
          <w:rFonts w:ascii="Tahoma" w:hAnsi="Tahoma" w:cs="Tahoma"/>
          <w:sz w:val="22"/>
          <w:szCs w:val="22"/>
        </w:rPr>
        <w:t xml:space="preserve"> Sara </w:t>
      </w:r>
      <w:proofErr w:type="spellStart"/>
      <w:r>
        <w:rPr>
          <w:rFonts w:ascii="Tahoma" w:hAnsi="Tahoma" w:cs="Tahoma"/>
          <w:sz w:val="22"/>
          <w:szCs w:val="22"/>
        </w:rPr>
        <w:t>McGuinness</w:t>
      </w:r>
      <w:proofErr w:type="spellEnd"/>
    </w:p>
    <w:p w14:paraId="564F2319" w14:textId="77777777" w:rsidR="008660DA" w:rsidRDefault="008660DA" w:rsidP="00B221E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London College of Music</w:t>
      </w:r>
    </w:p>
    <w:p w14:paraId="35024A3A" w14:textId="77777777" w:rsidR="008660DA" w:rsidRPr="002337AC" w:rsidRDefault="008660DA" w:rsidP="00B221E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University of West London</w:t>
      </w:r>
    </w:p>
    <w:p w14:paraId="33E66C3C" w14:textId="77777777" w:rsidR="004F7E97" w:rsidRPr="002337AC" w:rsidRDefault="004F7E97" w:rsidP="00B221ED">
      <w:pPr>
        <w:rPr>
          <w:rFonts w:ascii="Tahoma" w:hAnsi="Tahoma" w:cs="Tahoma"/>
          <w:sz w:val="22"/>
          <w:szCs w:val="22"/>
        </w:rPr>
      </w:pPr>
    </w:p>
    <w:p w14:paraId="29D3197B" w14:textId="77777777" w:rsidR="004F7E97" w:rsidRPr="002337AC" w:rsidRDefault="004F7E97" w:rsidP="00B221ED"/>
    <w:sectPr w:rsidR="004F7E97" w:rsidRPr="002337AC" w:rsidSect="00B81F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ED"/>
    <w:rsid w:val="002337AC"/>
    <w:rsid w:val="003739D9"/>
    <w:rsid w:val="004F7E97"/>
    <w:rsid w:val="00763CE3"/>
    <w:rsid w:val="008660DA"/>
    <w:rsid w:val="00981931"/>
    <w:rsid w:val="00B221ED"/>
    <w:rsid w:val="00B81FFC"/>
    <w:rsid w:val="00B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1F92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299</Words>
  <Characters>1710</Characters>
  <Application>Microsoft Macintosh Word</Application>
  <DocSecurity>0</DocSecurity>
  <Lines>14</Lines>
  <Paragraphs>4</Paragraphs>
  <ScaleCrop>false</ScaleCrop>
  <Company>University of West London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Mcguinness</dc:creator>
  <cp:keywords/>
  <dc:description/>
  <cp:lastModifiedBy>Sara Mcguinness</cp:lastModifiedBy>
  <cp:revision>3</cp:revision>
  <dcterms:created xsi:type="dcterms:W3CDTF">2015-04-01T12:43:00Z</dcterms:created>
  <dcterms:modified xsi:type="dcterms:W3CDTF">2015-11-04T15:30:00Z</dcterms:modified>
</cp:coreProperties>
</file>