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54A" w:rsidRDefault="003A054A" w:rsidP="006C1900">
      <w:pPr>
        <w:pStyle w:val="01PaperTitle"/>
        <w:spacing w:after="0" w:line="480" w:lineRule="auto"/>
        <w:jc w:val="both"/>
        <w:rPr>
          <w:caps/>
          <w:sz w:val="24"/>
          <w:szCs w:val="24"/>
        </w:rPr>
      </w:pPr>
      <w:r>
        <w:rPr>
          <w:caps/>
          <w:sz w:val="24"/>
          <w:szCs w:val="24"/>
        </w:rPr>
        <w:t>A year-long study oF the spatial occurrence and relative distribution O</w:t>
      </w:r>
      <w:r w:rsidRPr="006C1900">
        <w:rPr>
          <w:caps/>
          <w:sz w:val="24"/>
          <w:szCs w:val="24"/>
        </w:rPr>
        <w:t>f pharmaceutical</w:t>
      </w:r>
      <w:r>
        <w:rPr>
          <w:caps/>
          <w:sz w:val="24"/>
          <w:szCs w:val="24"/>
        </w:rPr>
        <w:t xml:space="preserve"> residues</w:t>
      </w:r>
      <w:r w:rsidRPr="006C1900">
        <w:rPr>
          <w:caps/>
          <w:sz w:val="24"/>
          <w:szCs w:val="24"/>
        </w:rPr>
        <w:t xml:space="preserve"> in </w:t>
      </w:r>
      <w:r>
        <w:rPr>
          <w:caps/>
          <w:sz w:val="24"/>
          <w:szCs w:val="24"/>
        </w:rPr>
        <w:t xml:space="preserve">sewage </w:t>
      </w:r>
      <w:r w:rsidRPr="006C1900">
        <w:rPr>
          <w:caps/>
          <w:sz w:val="24"/>
          <w:szCs w:val="24"/>
        </w:rPr>
        <w:t xml:space="preserve">effluent, </w:t>
      </w:r>
      <w:r>
        <w:rPr>
          <w:caps/>
          <w:sz w:val="24"/>
          <w:szCs w:val="24"/>
        </w:rPr>
        <w:t xml:space="preserve">receiving MARINE </w:t>
      </w:r>
      <w:r w:rsidRPr="006C1900">
        <w:rPr>
          <w:caps/>
          <w:sz w:val="24"/>
          <w:szCs w:val="24"/>
        </w:rPr>
        <w:t xml:space="preserve">waters and </w:t>
      </w:r>
      <w:r>
        <w:rPr>
          <w:caps/>
          <w:sz w:val="24"/>
          <w:szCs w:val="24"/>
        </w:rPr>
        <w:t xml:space="preserve">marine </w:t>
      </w:r>
      <w:r w:rsidRPr="006C1900">
        <w:rPr>
          <w:caps/>
          <w:sz w:val="24"/>
          <w:szCs w:val="24"/>
        </w:rPr>
        <w:t>bivalves</w:t>
      </w:r>
    </w:p>
    <w:p w:rsidR="003A054A" w:rsidRPr="006C1900" w:rsidRDefault="003A054A" w:rsidP="006C1900">
      <w:pPr>
        <w:pStyle w:val="01PaperTitle"/>
        <w:spacing w:after="0" w:line="480" w:lineRule="auto"/>
        <w:jc w:val="both"/>
        <w:rPr>
          <w:caps/>
          <w:sz w:val="24"/>
          <w:szCs w:val="24"/>
        </w:rPr>
      </w:pPr>
    </w:p>
    <w:p w:rsidR="003A054A" w:rsidRPr="006C1900" w:rsidRDefault="003A054A" w:rsidP="006C1900">
      <w:pPr>
        <w:spacing w:after="0" w:line="480" w:lineRule="auto"/>
        <w:jc w:val="both"/>
        <w:rPr>
          <w:rFonts w:ascii="Times New Roman" w:hAnsi="Times New Roman"/>
          <w:sz w:val="24"/>
          <w:szCs w:val="24"/>
          <w:vertAlign w:val="superscript"/>
        </w:rPr>
      </w:pPr>
      <w:r w:rsidRPr="006C1900">
        <w:rPr>
          <w:rFonts w:ascii="Times New Roman" w:hAnsi="Times New Roman"/>
          <w:sz w:val="24"/>
          <w:szCs w:val="24"/>
        </w:rPr>
        <w:t>Gillian McEneff</w:t>
      </w:r>
      <w:r w:rsidRPr="006C1900">
        <w:rPr>
          <w:rFonts w:ascii="Times New Roman" w:hAnsi="Times New Roman"/>
          <w:sz w:val="24"/>
          <w:szCs w:val="24"/>
          <w:vertAlign w:val="superscript"/>
        </w:rPr>
        <w:t>a,b</w:t>
      </w:r>
      <w:r w:rsidRPr="006C1900">
        <w:rPr>
          <w:rFonts w:ascii="Times New Roman" w:hAnsi="Times New Roman"/>
          <w:sz w:val="24"/>
          <w:szCs w:val="24"/>
        </w:rPr>
        <w:t>, Leon Barron</w:t>
      </w:r>
      <w:r w:rsidRPr="006C1900">
        <w:rPr>
          <w:rFonts w:ascii="Times New Roman" w:hAnsi="Times New Roman"/>
          <w:sz w:val="24"/>
          <w:szCs w:val="24"/>
          <w:vertAlign w:val="superscript"/>
        </w:rPr>
        <w:t>c</w:t>
      </w:r>
      <w:r w:rsidRPr="006C1900">
        <w:rPr>
          <w:rFonts w:ascii="Times New Roman" w:hAnsi="Times New Roman"/>
          <w:sz w:val="24"/>
          <w:szCs w:val="24"/>
        </w:rPr>
        <w:t>, Brian Kelleher</w:t>
      </w:r>
      <w:r w:rsidRPr="006C1900">
        <w:rPr>
          <w:rFonts w:ascii="Times New Roman" w:hAnsi="Times New Roman"/>
          <w:sz w:val="24"/>
          <w:szCs w:val="24"/>
          <w:vertAlign w:val="superscript"/>
        </w:rPr>
        <w:t>a,d</w:t>
      </w:r>
      <w:r w:rsidRPr="006C1900">
        <w:rPr>
          <w:rFonts w:ascii="Times New Roman" w:hAnsi="Times New Roman"/>
          <w:sz w:val="24"/>
          <w:szCs w:val="24"/>
        </w:rPr>
        <w:t>, Brett Paull</w:t>
      </w:r>
      <w:r w:rsidRPr="006C1900">
        <w:rPr>
          <w:rFonts w:ascii="Times New Roman" w:hAnsi="Times New Roman"/>
          <w:sz w:val="24"/>
          <w:szCs w:val="24"/>
          <w:vertAlign w:val="superscript"/>
        </w:rPr>
        <w:t>e</w:t>
      </w:r>
      <w:r w:rsidRPr="006C1900">
        <w:rPr>
          <w:rFonts w:ascii="Times New Roman" w:hAnsi="Times New Roman"/>
          <w:sz w:val="24"/>
          <w:szCs w:val="24"/>
        </w:rPr>
        <w:t xml:space="preserve"> and Brian Quinn</w:t>
      </w:r>
      <w:r w:rsidRPr="006C1900">
        <w:rPr>
          <w:rFonts w:ascii="Times New Roman" w:hAnsi="Times New Roman"/>
          <w:sz w:val="24"/>
          <w:szCs w:val="24"/>
          <w:vertAlign w:val="superscript"/>
        </w:rPr>
        <w:t>b,f</w:t>
      </w:r>
    </w:p>
    <w:p w:rsidR="003A054A" w:rsidRPr="006C1900" w:rsidRDefault="003A054A" w:rsidP="006C1900">
      <w:pPr>
        <w:spacing w:after="0" w:line="480" w:lineRule="auto"/>
        <w:jc w:val="both"/>
        <w:rPr>
          <w:rFonts w:ascii="Times New Roman" w:hAnsi="Times New Roman"/>
          <w:sz w:val="24"/>
          <w:szCs w:val="24"/>
          <w:vertAlign w:val="superscript"/>
        </w:rPr>
      </w:pPr>
    </w:p>
    <w:p w:rsidR="003A054A" w:rsidRPr="006C1900" w:rsidRDefault="003A054A" w:rsidP="006C1900">
      <w:pPr>
        <w:spacing w:after="0" w:line="480" w:lineRule="auto"/>
        <w:rPr>
          <w:rFonts w:ascii="Times New Roman" w:hAnsi="Times New Roman"/>
          <w:i/>
          <w:sz w:val="24"/>
          <w:szCs w:val="24"/>
        </w:rPr>
      </w:pPr>
      <w:r w:rsidRPr="006C1900">
        <w:rPr>
          <w:rFonts w:ascii="Times New Roman" w:hAnsi="Times New Roman"/>
          <w:i/>
          <w:sz w:val="24"/>
          <w:szCs w:val="24"/>
          <w:vertAlign w:val="superscript"/>
        </w:rPr>
        <w:t>a</w:t>
      </w:r>
      <w:r w:rsidRPr="006C1900">
        <w:rPr>
          <w:rFonts w:ascii="Times New Roman" w:hAnsi="Times New Roman"/>
          <w:i/>
          <w:sz w:val="24"/>
          <w:szCs w:val="24"/>
        </w:rPr>
        <w:t xml:space="preserve"> </w:t>
      </w:r>
      <w:r w:rsidRPr="006C1900">
        <w:rPr>
          <w:rFonts w:ascii="Times New Roman" w:eastAsia="SimSun" w:hAnsi="Times New Roman"/>
          <w:i/>
          <w:sz w:val="24"/>
          <w:szCs w:val="24"/>
          <w:lang w:eastAsia="zh-CN"/>
        </w:rPr>
        <w:t>Irish Separation Science Cluster</w:t>
      </w:r>
      <w:r>
        <w:rPr>
          <w:rFonts w:ascii="Times New Roman" w:eastAsia="SimSun" w:hAnsi="Times New Roman"/>
          <w:i/>
          <w:sz w:val="24"/>
          <w:szCs w:val="24"/>
          <w:lang w:eastAsia="zh-CN"/>
        </w:rPr>
        <w:t xml:space="preserve"> (ISSC)</w:t>
      </w:r>
      <w:r w:rsidRPr="006C1900">
        <w:rPr>
          <w:rFonts w:ascii="Times New Roman" w:eastAsia="SimSun" w:hAnsi="Times New Roman"/>
          <w:i/>
          <w:sz w:val="24"/>
          <w:szCs w:val="24"/>
          <w:lang w:eastAsia="zh-CN"/>
        </w:rPr>
        <w:t xml:space="preserve">, </w:t>
      </w:r>
      <w:smartTag w:uri="urn:schemas-microsoft-com:office:smarttags" w:element="PlaceName">
        <w:r w:rsidRPr="006C1900">
          <w:rPr>
            <w:rFonts w:ascii="Times New Roman" w:eastAsia="SimSun" w:hAnsi="Times New Roman"/>
            <w:i/>
            <w:sz w:val="24"/>
            <w:szCs w:val="24"/>
            <w:lang w:eastAsia="zh-CN"/>
          </w:rPr>
          <w:t>Dublin</w:t>
        </w:r>
      </w:smartTag>
      <w:r w:rsidRPr="006C1900">
        <w:rPr>
          <w:rFonts w:ascii="Times New Roman" w:eastAsia="SimSun" w:hAnsi="Times New Roman"/>
          <w:i/>
          <w:sz w:val="24"/>
          <w:szCs w:val="24"/>
          <w:lang w:eastAsia="zh-CN"/>
        </w:rPr>
        <w:t xml:space="preserve"> </w:t>
      </w:r>
      <w:smartTag w:uri="urn:schemas-microsoft-com:office:smarttags" w:element="PlaceType">
        <w:r w:rsidRPr="006C1900">
          <w:rPr>
            <w:rFonts w:ascii="Times New Roman" w:eastAsia="SimSun" w:hAnsi="Times New Roman"/>
            <w:i/>
            <w:sz w:val="24"/>
            <w:szCs w:val="24"/>
            <w:lang w:eastAsia="zh-CN"/>
          </w:rPr>
          <w:t>City</w:t>
        </w:r>
      </w:smartTag>
      <w:r w:rsidRPr="006C1900">
        <w:rPr>
          <w:rFonts w:ascii="Times New Roman" w:eastAsia="SimSun" w:hAnsi="Times New Roman"/>
          <w:i/>
          <w:sz w:val="24"/>
          <w:szCs w:val="24"/>
          <w:lang w:eastAsia="zh-CN"/>
        </w:rPr>
        <w:t xml:space="preserve"> </w:t>
      </w:r>
      <w:smartTag w:uri="urn:schemas-microsoft-com:office:smarttags" w:element="PlaceType">
        <w:r w:rsidRPr="006C1900">
          <w:rPr>
            <w:rFonts w:ascii="Times New Roman" w:eastAsia="SimSun" w:hAnsi="Times New Roman"/>
            <w:i/>
            <w:sz w:val="24"/>
            <w:szCs w:val="24"/>
            <w:lang w:eastAsia="zh-CN"/>
          </w:rPr>
          <w:t>University</w:t>
        </w:r>
      </w:smartTag>
      <w:r w:rsidRPr="006C1900">
        <w:rPr>
          <w:rFonts w:ascii="Times New Roman" w:eastAsia="SimSun" w:hAnsi="Times New Roman"/>
          <w:i/>
          <w:sz w:val="24"/>
          <w:szCs w:val="24"/>
          <w:lang w:eastAsia="zh-CN"/>
        </w:rPr>
        <w:t xml:space="preserve">, </w:t>
      </w:r>
      <w:smartTag w:uri="urn:schemas-microsoft-com:office:smarttags" w:element="City">
        <w:r w:rsidRPr="006C1900">
          <w:rPr>
            <w:rFonts w:ascii="Times New Roman" w:eastAsia="SimSun" w:hAnsi="Times New Roman"/>
            <w:i/>
            <w:sz w:val="24"/>
            <w:szCs w:val="24"/>
            <w:lang w:eastAsia="zh-CN"/>
          </w:rPr>
          <w:t>Dublin</w:t>
        </w:r>
      </w:smartTag>
      <w:r w:rsidRPr="006C1900">
        <w:rPr>
          <w:rFonts w:ascii="Times New Roman" w:eastAsia="SimSun" w:hAnsi="Times New Roman"/>
          <w:i/>
          <w:sz w:val="24"/>
          <w:szCs w:val="24"/>
          <w:lang w:eastAsia="zh-CN"/>
        </w:rPr>
        <w:t xml:space="preserve"> 9, </w:t>
      </w:r>
      <w:smartTag w:uri="urn:schemas-microsoft-com:office:smarttags" w:element="country-region">
        <w:smartTag w:uri="urn:schemas-microsoft-com:office:smarttags" w:element="place">
          <w:r w:rsidRPr="006C1900">
            <w:rPr>
              <w:rFonts w:ascii="Times New Roman" w:eastAsia="SimSun" w:hAnsi="Times New Roman"/>
              <w:i/>
              <w:sz w:val="24"/>
              <w:szCs w:val="24"/>
              <w:lang w:eastAsia="zh-CN"/>
            </w:rPr>
            <w:t>Ireland</w:t>
          </w:r>
        </w:smartTag>
      </w:smartTag>
    </w:p>
    <w:p w:rsidR="003A054A" w:rsidRPr="006C1900" w:rsidRDefault="003A054A" w:rsidP="006C1900">
      <w:pPr>
        <w:spacing w:after="0" w:line="480" w:lineRule="auto"/>
        <w:rPr>
          <w:rFonts w:ascii="Times New Roman" w:hAnsi="Times New Roman"/>
          <w:i/>
          <w:sz w:val="24"/>
          <w:szCs w:val="24"/>
        </w:rPr>
      </w:pPr>
      <w:r w:rsidRPr="006C1900">
        <w:rPr>
          <w:rFonts w:ascii="Times New Roman" w:hAnsi="Times New Roman"/>
          <w:i/>
          <w:sz w:val="24"/>
          <w:szCs w:val="24"/>
          <w:vertAlign w:val="superscript"/>
        </w:rPr>
        <w:t>b</w:t>
      </w:r>
      <w:r w:rsidRPr="006C1900">
        <w:rPr>
          <w:rFonts w:ascii="Times New Roman" w:hAnsi="Times New Roman"/>
          <w:i/>
          <w:sz w:val="24"/>
          <w:szCs w:val="24"/>
        </w:rPr>
        <w:t xml:space="preserve"> Irish Centre for Environmental Toxicology (ICET), Galway-Mayo Institute of Technology, </w:t>
      </w:r>
      <w:smartTag w:uri="urn:schemas-microsoft-com:office:smarttags" w:element="City">
        <w:smartTag w:uri="urn:schemas-microsoft-com:office:smarttags" w:element="place">
          <w:r w:rsidRPr="006C1900">
            <w:rPr>
              <w:rFonts w:ascii="Times New Roman" w:hAnsi="Times New Roman"/>
              <w:i/>
              <w:sz w:val="24"/>
              <w:szCs w:val="24"/>
            </w:rPr>
            <w:t>Galway</w:t>
          </w:r>
        </w:smartTag>
        <w:r w:rsidRPr="006C1900">
          <w:rPr>
            <w:rFonts w:ascii="Times New Roman" w:hAnsi="Times New Roman"/>
            <w:i/>
            <w:sz w:val="24"/>
            <w:szCs w:val="24"/>
          </w:rPr>
          <w:t xml:space="preserve">, </w:t>
        </w:r>
        <w:smartTag w:uri="urn:schemas-microsoft-com:office:smarttags" w:element="country-region">
          <w:r w:rsidRPr="006C1900">
            <w:rPr>
              <w:rFonts w:ascii="Times New Roman" w:hAnsi="Times New Roman"/>
              <w:i/>
              <w:sz w:val="24"/>
              <w:szCs w:val="24"/>
            </w:rPr>
            <w:t>Ireland</w:t>
          </w:r>
        </w:smartTag>
      </w:smartTag>
    </w:p>
    <w:p w:rsidR="003A054A" w:rsidRPr="006C1900" w:rsidRDefault="003A054A" w:rsidP="006C1900">
      <w:pPr>
        <w:spacing w:after="0" w:line="480" w:lineRule="auto"/>
        <w:rPr>
          <w:rFonts w:ascii="Times New Roman" w:hAnsi="Times New Roman"/>
          <w:i/>
          <w:sz w:val="24"/>
          <w:szCs w:val="24"/>
        </w:rPr>
      </w:pPr>
      <w:r w:rsidRPr="006C1900">
        <w:rPr>
          <w:rFonts w:ascii="Times New Roman" w:hAnsi="Times New Roman"/>
          <w:i/>
          <w:sz w:val="24"/>
          <w:szCs w:val="24"/>
          <w:vertAlign w:val="superscript"/>
        </w:rPr>
        <w:t>c</w:t>
      </w:r>
      <w:r w:rsidRPr="006C1900">
        <w:rPr>
          <w:rFonts w:ascii="Times New Roman" w:hAnsi="Times New Roman"/>
          <w:i/>
          <w:sz w:val="24"/>
          <w:szCs w:val="24"/>
        </w:rPr>
        <w:t xml:space="preserve"> Analytical &amp; Environmental Sciences Division, School of Biomedical Sciences, King’s College London, Franklin-Wilkins Building, 150 Stamford St., London SE1 9NH, UK</w:t>
      </w:r>
    </w:p>
    <w:p w:rsidR="003A054A" w:rsidRPr="006C1900" w:rsidRDefault="003A054A" w:rsidP="006C1900">
      <w:pPr>
        <w:spacing w:after="0" w:line="480" w:lineRule="auto"/>
        <w:rPr>
          <w:rFonts w:ascii="Times New Roman" w:hAnsi="Times New Roman"/>
          <w:i/>
          <w:sz w:val="24"/>
          <w:szCs w:val="24"/>
        </w:rPr>
      </w:pPr>
      <w:r w:rsidRPr="006C1900">
        <w:rPr>
          <w:rFonts w:ascii="Times New Roman" w:hAnsi="Times New Roman"/>
          <w:i/>
          <w:sz w:val="24"/>
          <w:szCs w:val="24"/>
          <w:vertAlign w:val="superscript"/>
        </w:rPr>
        <w:t>d</w:t>
      </w:r>
      <w:r w:rsidRPr="006C1900">
        <w:rPr>
          <w:rFonts w:ascii="Times New Roman" w:hAnsi="Times New Roman"/>
          <w:i/>
          <w:sz w:val="24"/>
          <w:szCs w:val="24"/>
        </w:rPr>
        <w:t xml:space="preserve"> School of Chemical Sciences, </w:t>
      </w:r>
      <w:smartTag w:uri="urn:schemas-microsoft-com:office:smarttags" w:element="PlaceName">
        <w:r w:rsidRPr="006C1900">
          <w:rPr>
            <w:rFonts w:ascii="Times New Roman" w:hAnsi="Times New Roman"/>
            <w:i/>
            <w:sz w:val="24"/>
            <w:szCs w:val="24"/>
          </w:rPr>
          <w:t>Dublin</w:t>
        </w:r>
      </w:smartTag>
      <w:r w:rsidRPr="006C1900">
        <w:rPr>
          <w:rFonts w:ascii="Times New Roman" w:hAnsi="Times New Roman"/>
          <w:i/>
          <w:sz w:val="24"/>
          <w:szCs w:val="24"/>
        </w:rPr>
        <w:t xml:space="preserve"> </w:t>
      </w:r>
      <w:smartTag w:uri="urn:schemas-microsoft-com:office:smarttags" w:element="PlaceType">
        <w:r w:rsidRPr="006C1900">
          <w:rPr>
            <w:rFonts w:ascii="Times New Roman" w:hAnsi="Times New Roman"/>
            <w:i/>
            <w:sz w:val="24"/>
            <w:szCs w:val="24"/>
          </w:rPr>
          <w:t>City</w:t>
        </w:r>
      </w:smartTag>
      <w:r w:rsidRPr="006C1900">
        <w:rPr>
          <w:rFonts w:ascii="Times New Roman" w:hAnsi="Times New Roman"/>
          <w:i/>
          <w:sz w:val="24"/>
          <w:szCs w:val="24"/>
        </w:rPr>
        <w:t xml:space="preserve"> </w:t>
      </w:r>
      <w:smartTag w:uri="urn:schemas-microsoft-com:office:smarttags" w:element="PlaceType">
        <w:r w:rsidRPr="006C1900">
          <w:rPr>
            <w:rFonts w:ascii="Times New Roman" w:hAnsi="Times New Roman"/>
            <w:i/>
            <w:sz w:val="24"/>
            <w:szCs w:val="24"/>
          </w:rPr>
          <w:t>University</w:t>
        </w:r>
      </w:smartTag>
      <w:r w:rsidRPr="006C1900">
        <w:rPr>
          <w:rFonts w:ascii="Times New Roman" w:hAnsi="Times New Roman"/>
          <w:i/>
          <w:sz w:val="24"/>
          <w:szCs w:val="24"/>
        </w:rPr>
        <w:t xml:space="preserve">, </w:t>
      </w:r>
      <w:smartTag w:uri="urn:schemas-microsoft-com:office:smarttags" w:element="City">
        <w:r w:rsidRPr="006C1900">
          <w:rPr>
            <w:rFonts w:ascii="Times New Roman" w:hAnsi="Times New Roman"/>
            <w:i/>
            <w:sz w:val="24"/>
            <w:szCs w:val="24"/>
          </w:rPr>
          <w:t>Dublin</w:t>
        </w:r>
      </w:smartTag>
      <w:r w:rsidRPr="006C1900">
        <w:rPr>
          <w:rFonts w:ascii="Times New Roman" w:hAnsi="Times New Roman"/>
          <w:i/>
          <w:sz w:val="24"/>
          <w:szCs w:val="24"/>
        </w:rPr>
        <w:t xml:space="preserve"> 9, </w:t>
      </w:r>
      <w:smartTag w:uri="urn:schemas-microsoft-com:office:smarttags" w:element="country-region">
        <w:smartTag w:uri="urn:schemas-microsoft-com:office:smarttags" w:element="place">
          <w:r w:rsidRPr="006C1900">
            <w:rPr>
              <w:rFonts w:ascii="Times New Roman" w:hAnsi="Times New Roman"/>
              <w:i/>
              <w:sz w:val="24"/>
              <w:szCs w:val="24"/>
            </w:rPr>
            <w:t>Ireland</w:t>
          </w:r>
        </w:smartTag>
      </w:smartTag>
    </w:p>
    <w:p w:rsidR="003A054A" w:rsidRPr="006C1900" w:rsidRDefault="003A054A" w:rsidP="006C1900">
      <w:pPr>
        <w:shd w:val="clear" w:color="auto" w:fill="FFFFFF"/>
        <w:spacing w:after="0" w:line="480" w:lineRule="auto"/>
        <w:rPr>
          <w:rFonts w:ascii="Times New Roman" w:hAnsi="Times New Roman"/>
          <w:i/>
          <w:sz w:val="24"/>
          <w:szCs w:val="24"/>
        </w:rPr>
      </w:pPr>
      <w:r w:rsidRPr="006C1900">
        <w:rPr>
          <w:rFonts w:ascii="Times New Roman" w:hAnsi="Times New Roman"/>
          <w:i/>
          <w:sz w:val="24"/>
          <w:szCs w:val="24"/>
          <w:vertAlign w:val="superscript"/>
        </w:rPr>
        <w:t>e</w:t>
      </w:r>
      <w:r w:rsidRPr="006C1900">
        <w:rPr>
          <w:rFonts w:ascii="Times New Roman" w:hAnsi="Times New Roman"/>
          <w:i/>
          <w:sz w:val="24"/>
          <w:szCs w:val="24"/>
        </w:rPr>
        <w:t xml:space="preserve"> Australian Centre for Research on Separation Science</w:t>
      </w:r>
      <w:r>
        <w:rPr>
          <w:rFonts w:ascii="Times New Roman" w:hAnsi="Times New Roman"/>
          <w:i/>
          <w:sz w:val="24"/>
          <w:szCs w:val="24"/>
        </w:rPr>
        <w:t xml:space="preserve"> (ACROSS)</w:t>
      </w:r>
      <w:r w:rsidRPr="006C1900">
        <w:rPr>
          <w:rFonts w:ascii="Times New Roman" w:hAnsi="Times New Roman"/>
          <w:i/>
          <w:sz w:val="24"/>
          <w:szCs w:val="24"/>
        </w:rPr>
        <w:t xml:space="preserve">, </w:t>
      </w:r>
      <w:smartTag w:uri="urn:schemas-microsoft-com:office:smarttags" w:element="PlaceType">
        <w:r w:rsidRPr="006C1900">
          <w:rPr>
            <w:rFonts w:ascii="Times New Roman" w:hAnsi="Times New Roman"/>
            <w:i/>
            <w:sz w:val="24"/>
            <w:szCs w:val="24"/>
          </w:rPr>
          <w:t>School</w:t>
        </w:r>
      </w:smartTag>
      <w:r w:rsidRPr="006C1900">
        <w:rPr>
          <w:rFonts w:ascii="Times New Roman" w:hAnsi="Times New Roman"/>
          <w:i/>
          <w:sz w:val="24"/>
          <w:szCs w:val="24"/>
        </w:rPr>
        <w:t xml:space="preserve"> of </w:t>
      </w:r>
      <w:smartTag w:uri="urn:schemas-microsoft-com:office:smarttags" w:element="PlaceName">
        <w:r w:rsidRPr="006C1900">
          <w:rPr>
            <w:rFonts w:ascii="Times New Roman" w:hAnsi="Times New Roman"/>
            <w:i/>
            <w:sz w:val="24"/>
            <w:szCs w:val="24"/>
          </w:rPr>
          <w:t>Chemistry</w:t>
        </w:r>
      </w:smartTag>
      <w:r w:rsidRPr="006C1900">
        <w:rPr>
          <w:rFonts w:ascii="Times New Roman" w:hAnsi="Times New Roman"/>
          <w:i/>
          <w:sz w:val="24"/>
          <w:szCs w:val="24"/>
        </w:rPr>
        <w:t xml:space="preserve">, </w:t>
      </w:r>
      <w:smartTag w:uri="urn:schemas-microsoft-com:office:smarttags" w:element="PlaceType">
        <w:r w:rsidRPr="006C1900">
          <w:rPr>
            <w:rFonts w:ascii="Times New Roman" w:hAnsi="Times New Roman"/>
            <w:i/>
            <w:sz w:val="24"/>
            <w:szCs w:val="24"/>
          </w:rPr>
          <w:t>University</w:t>
        </w:r>
      </w:smartTag>
      <w:r w:rsidRPr="006C1900">
        <w:rPr>
          <w:rFonts w:ascii="Times New Roman" w:hAnsi="Times New Roman"/>
          <w:i/>
          <w:sz w:val="24"/>
          <w:szCs w:val="24"/>
        </w:rPr>
        <w:t xml:space="preserve"> of </w:t>
      </w:r>
      <w:smartTag w:uri="urn:schemas-microsoft-com:office:smarttags" w:element="PlaceName">
        <w:r w:rsidRPr="006C1900">
          <w:rPr>
            <w:rFonts w:ascii="Times New Roman" w:hAnsi="Times New Roman"/>
            <w:i/>
            <w:sz w:val="24"/>
            <w:szCs w:val="24"/>
          </w:rPr>
          <w:t>Tasmania</w:t>
        </w:r>
      </w:smartTag>
      <w:r w:rsidRPr="006C1900">
        <w:rPr>
          <w:rFonts w:ascii="Times New Roman" w:hAnsi="Times New Roman"/>
          <w:i/>
          <w:sz w:val="24"/>
          <w:szCs w:val="24"/>
        </w:rPr>
        <w:t xml:space="preserve">, </w:t>
      </w:r>
      <w:smartTag w:uri="urn:schemas-microsoft-com:office:smarttags" w:element="City">
        <w:smartTag w:uri="urn:schemas-microsoft-com:office:smarttags" w:element="place">
          <w:smartTag w:uri="urn:schemas-microsoft-com:office:smarttags" w:element="City">
            <w:r w:rsidRPr="006C1900">
              <w:rPr>
                <w:rFonts w:ascii="Times New Roman" w:hAnsi="Times New Roman"/>
                <w:i/>
                <w:sz w:val="24"/>
                <w:szCs w:val="24"/>
              </w:rPr>
              <w:t>Hobart</w:t>
            </w:r>
          </w:smartTag>
          <w:r w:rsidRPr="006C1900">
            <w:rPr>
              <w:rFonts w:ascii="Times New Roman" w:hAnsi="Times New Roman"/>
              <w:i/>
              <w:sz w:val="24"/>
              <w:szCs w:val="24"/>
            </w:rPr>
            <w:t xml:space="preserve">, </w:t>
          </w:r>
          <w:smartTag w:uri="urn:schemas-microsoft-com:office:smarttags" w:element="State">
            <w:r w:rsidRPr="006C1900">
              <w:rPr>
                <w:rFonts w:ascii="Times New Roman" w:hAnsi="Times New Roman"/>
                <w:i/>
                <w:sz w:val="24"/>
                <w:szCs w:val="24"/>
              </w:rPr>
              <w:t>Tasmania</w:t>
            </w:r>
          </w:smartTag>
          <w:r w:rsidRPr="006C1900">
            <w:rPr>
              <w:rFonts w:ascii="Times New Roman" w:hAnsi="Times New Roman"/>
              <w:i/>
              <w:sz w:val="24"/>
              <w:szCs w:val="24"/>
            </w:rPr>
            <w:t xml:space="preserve">, </w:t>
          </w:r>
          <w:smartTag w:uri="urn:schemas-microsoft-com:office:smarttags" w:element="country-region">
            <w:r w:rsidRPr="006C1900">
              <w:rPr>
                <w:rFonts w:ascii="Times New Roman" w:hAnsi="Times New Roman"/>
                <w:i/>
                <w:sz w:val="24"/>
                <w:szCs w:val="24"/>
              </w:rPr>
              <w:t>Australia</w:t>
            </w:r>
          </w:smartTag>
        </w:smartTag>
      </w:smartTag>
    </w:p>
    <w:p w:rsidR="003A054A" w:rsidRPr="006C1900" w:rsidRDefault="003A054A" w:rsidP="006C1900">
      <w:pPr>
        <w:shd w:val="clear" w:color="auto" w:fill="FFFFFF"/>
        <w:spacing w:after="0" w:line="480" w:lineRule="auto"/>
        <w:rPr>
          <w:rFonts w:ascii="Times New Roman" w:hAnsi="Times New Roman"/>
          <w:i/>
          <w:sz w:val="24"/>
          <w:szCs w:val="24"/>
        </w:rPr>
      </w:pPr>
      <w:r w:rsidRPr="006C1900">
        <w:rPr>
          <w:rFonts w:ascii="Times New Roman" w:hAnsi="Times New Roman"/>
          <w:i/>
          <w:sz w:val="24"/>
          <w:szCs w:val="24"/>
          <w:vertAlign w:val="superscript"/>
        </w:rPr>
        <w:t>f</w:t>
      </w:r>
      <w:r w:rsidRPr="006C1900">
        <w:rPr>
          <w:rFonts w:ascii="Times New Roman" w:hAnsi="Times New Roman"/>
          <w:i/>
          <w:sz w:val="24"/>
          <w:szCs w:val="24"/>
        </w:rPr>
        <w:t xml:space="preserve"> Institute of Biomedical and Environmental Health Research (IBEHR), University of the West of </w:t>
      </w:r>
      <w:smartTag w:uri="urn:schemas-microsoft-com:office:smarttags" w:element="country-region">
        <w:r w:rsidRPr="006C1900">
          <w:rPr>
            <w:rFonts w:ascii="Times New Roman" w:hAnsi="Times New Roman"/>
            <w:i/>
            <w:sz w:val="24"/>
            <w:szCs w:val="24"/>
          </w:rPr>
          <w:t>Scotland</w:t>
        </w:r>
      </w:smartTag>
      <w:r w:rsidRPr="006C1900">
        <w:rPr>
          <w:rFonts w:ascii="Times New Roman" w:hAnsi="Times New Roman"/>
          <w:i/>
          <w:sz w:val="24"/>
          <w:szCs w:val="24"/>
        </w:rPr>
        <w:t xml:space="preserve">, </w:t>
      </w:r>
      <w:smartTag w:uri="urn:schemas-microsoft-com:office:smarttags" w:element="City">
        <w:smartTag w:uri="urn:schemas-microsoft-com:office:smarttags" w:element="place">
          <w:r w:rsidRPr="006C1900">
            <w:rPr>
              <w:rFonts w:ascii="Times New Roman" w:hAnsi="Times New Roman"/>
              <w:i/>
              <w:sz w:val="24"/>
              <w:szCs w:val="24"/>
            </w:rPr>
            <w:t>Paisley</w:t>
          </w:r>
        </w:smartTag>
        <w:r w:rsidRPr="006C1900">
          <w:rPr>
            <w:rFonts w:ascii="Times New Roman" w:hAnsi="Times New Roman"/>
            <w:i/>
            <w:sz w:val="24"/>
            <w:szCs w:val="24"/>
          </w:rPr>
          <w:t xml:space="preserve">, </w:t>
        </w:r>
        <w:smartTag w:uri="urn:schemas-microsoft-com:office:smarttags" w:element="country-region">
          <w:r w:rsidRPr="006C1900">
            <w:rPr>
              <w:rFonts w:ascii="Times New Roman" w:hAnsi="Times New Roman"/>
              <w:i/>
              <w:sz w:val="24"/>
              <w:szCs w:val="24"/>
            </w:rPr>
            <w:t>Scotland</w:t>
          </w:r>
        </w:smartTag>
      </w:smartTag>
      <w:r w:rsidRPr="006C1900">
        <w:rPr>
          <w:rFonts w:ascii="Times New Roman" w:hAnsi="Times New Roman"/>
          <w:i/>
          <w:sz w:val="24"/>
          <w:szCs w:val="24"/>
        </w:rPr>
        <w:t xml:space="preserve"> </w:t>
      </w:r>
    </w:p>
    <w:p w:rsidR="003A054A" w:rsidRPr="00214088" w:rsidRDefault="003A054A" w:rsidP="00214088">
      <w:pPr>
        <w:autoSpaceDE w:val="0"/>
        <w:autoSpaceDN w:val="0"/>
        <w:adjustRightInd w:val="0"/>
        <w:spacing w:after="0" w:line="480" w:lineRule="auto"/>
        <w:jc w:val="both"/>
        <w:rPr>
          <w:rFonts w:ascii="Times New Roman" w:hAnsi="Times New Roman"/>
          <w:sz w:val="24"/>
          <w:szCs w:val="24"/>
        </w:rPr>
      </w:pPr>
    </w:p>
    <w:p w:rsidR="003A054A" w:rsidRPr="00214088" w:rsidRDefault="003A054A" w:rsidP="00214088">
      <w:pPr>
        <w:autoSpaceDE w:val="0"/>
        <w:autoSpaceDN w:val="0"/>
        <w:adjustRightInd w:val="0"/>
        <w:spacing w:after="0" w:line="480" w:lineRule="auto"/>
        <w:jc w:val="both"/>
        <w:rPr>
          <w:rFonts w:ascii="Times New Roman" w:hAnsi="Times New Roman"/>
          <w:b/>
          <w:sz w:val="24"/>
          <w:szCs w:val="24"/>
        </w:rPr>
      </w:pPr>
      <w:r w:rsidRPr="00214088">
        <w:rPr>
          <w:rFonts w:ascii="Times New Roman" w:hAnsi="Times New Roman"/>
          <w:b/>
          <w:sz w:val="24"/>
          <w:szCs w:val="24"/>
        </w:rPr>
        <w:t>*Corresponding author:</w:t>
      </w:r>
    </w:p>
    <w:p w:rsidR="003A054A" w:rsidRPr="00214088" w:rsidRDefault="003A054A" w:rsidP="00214088">
      <w:pPr>
        <w:autoSpaceDE w:val="0"/>
        <w:autoSpaceDN w:val="0"/>
        <w:adjustRightInd w:val="0"/>
        <w:spacing w:after="0" w:line="480" w:lineRule="auto"/>
        <w:jc w:val="both"/>
        <w:rPr>
          <w:rFonts w:ascii="Times New Roman" w:hAnsi="Times New Roman"/>
          <w:sz w:val="24"/>
          <w:szCs w:val="24"/>
        </w:rPr>
      </w:pPr>
      <w:r w:rsidRPr="00214088">
        <w:rPr>
          <w:rFonts w:ascii="Times New Roman" w:hAnsi="Times New Roman"/>
          <w:sz w:val="24"/>
          <w:szCs w:val="24"/>
        </w:rPr>
        <w:t>Gillian McEneff</w:t>
      </w:r>
    </w:p>
    <w:p w:rsidR="003A054A" w:rsidRPr="00214088" w:rsidRDefault="003A054A" w:rsidP="00214088">
      <w:pPr>
        <w:autoSpaceDE w:val="0"/>
        <w:autoSpaceDN w:val="0"/>
        <w:adjustRightInd w:val="0"/>
        <w:spacing w:after="0" w:line="480" w:lineRule="auto"/>
        <w:jc w:val="both"/>
        <w:rPr>
          <w:rFonts w:ascii="Times New Roman" w:eastAsia="SimSun" w:hAnsi="Times New Roman"/>
          <w:sz w:val="24"/>
          <w:szCs w:val="24"/>
          <w:lang w:eastAsia="zh-CN"/>
        </w:rPr>
      </w:pPr>
      <w:r w:rsidRPr="00214088">
        <w:rPr>
          <w:rFonts w:ascii="Times New Roman" w:eastAsia="SimSun" w:hAnsi="Times New Roman"/>
          <w:sz w:val="24"/>
          <w:szCs w:val="24"/>
          <w:lang w:eastAsia="zh-CN"/>
        </w:rPr>
        <w:t xml:space="preserve">Irish Separation Science Cluster (ISSC), </w:t>
      </w:r>
    </w:p>
    <w:p w:rsidR="003A054A" w:rsidRPr="00214088" w:rsidRDefault="003A054A" w:rsidP="00214088">
      <w:pPr>
        <w:autoSpaceDE w:val="0"/>
        <w:autoSpaceDN w:val="0"/>
        <w:adjustRightInd w:val="0"/>
        <w:spacing w:after="0" w:line="480" w:lineRule="auto"/>
        <w:jc w:val="both"/>
        <w:rPr>
          <w:rFonts w:ascii="Times New Roman" w:eastAsia="SimSun" w:hAnsi="Times New Roman"/>
          <w:sz w:val="24"/>
          <w:szCs w:val="24"/>
          <w:lang w:eastAsia="zh-CN"/>
        </w:rPr>
      </w:pPr>
      <w:smartTag w:uri="urn:schemas-microsoft-com:office:smarttags" w:element="PlaceName">
        <w:smartTag w:uri="urn:schemas-microsoft-com:office:smarttags" w:element="place">
          <w:smartTag w:uri="urn:schemas-microsoft-com:office:smarttags" w:element="PlaceName">
            <w:r w:rsidRPr="00214088">
              <w:rPr>
                <w:rFonts w:ascii="Times New Roman" w:eastAsia="SimSun" w:hAnsi="Times New Roman"/>
                <w:sz w:val="24"/>
                <w:szCs w:val="24"/>
                <w:lang w:eastAsia="zh-CN"/>
              </w:rPr>
              <w:t>Dublin</w:t>
            </w:r>
          </w:smartTag>
          <w:r w:rsidRPr="00214088">
            <w:rPr>
              <w:rFonts w:ascii="Times New Roman" w:eastAsia="SimSun" w:hAnsi="Times New Roman"/>
              <w:sz w:val="24"/>
              <w:szCs w:val="24"/>
              <w:lang w:eastAsia="zh-CN"/>
            </w:rPr>
            <w:t xml:space="preserve"> </w:t>
          </w:r>
          <w:smartTag w:uri="urn:schemas-microsoft-com:office:smarttags" w:element="PlaceType">
            <w:r w:rsidRPr="00214088">
              <w:rPr>
                <w:rFonts w:ascii="Times New Roman" w:eastAsia="SimSun" w:hAnsi="Times New Roman"/>
                <w:sz w:val="24"/>
                <w:szCs w:val="24"/>
                <w:lang w:eastAsia="zh-CN"/>
              </w:rPr>
              <w:t>City</w:t>
            </w:r>
          </w:smartTag>
          <w:r w:rsidRPr="00214088">
            <w:rPr>
              <w:rFonts w:ascii="Times New Roman" w:eastAsia="SimSun" w:hAnsi="Times New Roman"/>
              <w:sz w:val="24"/>
              <w:szCs w:val="24"/>
              <w:lang w:eastAsia="zh-CN"/>
            </w:rPr>
            <w:t xml:space="preserve"> </w:t>
          </w:r>
          <w:smartTag w:uri="urn:schemas-microsoft-com:office:smarttags" w:element="PlaceType">
            <w:r w:rsidRPr="00214088">
              <w:rPr>
                <w:rFonts w:ascii="Times New Roman" w:eastAsia="SimSun" w:hAnsi="Times New Roman"/>
                <w:sz w:val="24"/>
                <w:szCs w:val="24"/>
                <w:lang w:eastAsia="zh-CN"/>
              </w:rPr>
              <w:t>University</w:t>
            </w:r>
          </w:smartTag>
        </w:smartTag>
      </w:smartTag>
      <w:r w:rsidRPr="00214088">
        <w:rPr>
          <w:rFonts w:ascii="Times New Roman" w:eastAsia="SimSun" w:hAnsi="Times New Roman"/>
          <w:sz w:val="24"/>
          <w:szCs w:val="24"/>
          <w:lang w:eastAsia="zh-CN"/>
        </w:rPr>
        <w:t>,</w:t>
      </w:r>
    </w:p>
    <w:p w:rsidR="003A054A" w:rsidRPr="00214088" w:rsidRDefault="003A054A" w:rsidP="00214088">
      <w:pPr>
        <w:autoSpaceDE w:val="0"/>
        <w:autoSpaceDN w:val="0"/>
        <w:adjustRightInd w:val="0"/>
        <w:spacing w:after="0" w:line="480" w:lineRule="auto"/>
        <w:jc w:val="both"/>
        <w:rPr>
          <w:rFonts w:ascii="Times New Roman" w:eastAsia="SimSun" w:hAnsi="Times New Roman"/>
          <w:sz w:val="24"/>
          <w:szCs w:val="24"/>
          <w:lang w:eastAsia="zh-CN"/>
        </w:rPr>
      </w:pPr>
      <w:r w:rsidRPr="00214088">
        <w:rPr>
          <w:rFonts w:ascii="Times New Roman" w:eastAsia="SimSun" w:hAnsi="Times New Roman"/>
          <w:sz w:val="24"/>
          <w:szCs w:val="24"/>
          <w:lang w:eastAsia="zh-CN"/>
        </w:rPr>
        <w:t xml:space="preserve">Glasnevin, </w:t>
      </w:r>
    </w:p>
    <w:p w:rsidR="003A054A" w:rsidRPr="00214088" w:rsidRDefault="003A054A" w:rsidP="00214088">
      <w:pPr>
        <w:autoSpaceDE w:val="0"/>
        <w:autoSpaceDN w:val="0"/>
        <w:adjustRightInd w:val="0"/>
        <w:spacing w:after="0" w:line="480" w:lineRule="auto"/>
        <w:jc w:val="both"/>
        <w:rPr>
          <w:rFonts w:ascii="Times New Roman" w:eastAsia="SimSun" w:hAnsi="Times New Roman"/>
          <w:sz w:val="24"/>
          <w:szCs w:val="24"/>
          <w:lang w:eastAsia="zh-CN"/>
        </w:rPr>
      </w:pPr>
      <w:smartTag w:uri="urn:schemas-microsoft-com:office:smarttags" w:element="City">
        <w:smartTag w:uri="urn:schemas-microsoft-com:office:smarttags" w:element="place">
          <w:r w:rsidRPr="00214088">
            <w:rPr>
              <w:rFonts w:ascii="Times New Roman" w:eastAsia="SimSun" w:hAnsi="Times New Roman"/>
              <w:sz w:val="24"/>
              <w:szCs w:val="24"/>
              <w:lang w:eastAsia="zh-CN"/>
            </w:rPr>
            <w:t>Dublin</w:t>
          </w:r>
        </w:smartTag>
      </w:smartTag>
      <w:r w:rsidRPr="00214088">
        <w:rPr>
          <w:rFonts w:ascii="Times New Roman" w:eastAsia="SimSun" w:hAnsi="Times New Roman"/>
          <w:sz w:val="24"/>
          <w:szCs w:val="24"/>
          <w:lang w:eastAsia="zh-CN"/>
        </w:rPr>
        <w:t xml:space="preserve"> 9, </w:t>
      </w:r>
    </w:p>
    <w:p w:rsidR="003A054A" w:rsidRPr="00214088" w:rsidRDefault="003A054A" w:rsidP="00214088">
      <w:pPr>
        <w:autoSpaceDE w:val="0"/>
        <w:autoSpaceDN w:val="0"/>
        <w:adjustRightInd w:val="0"/>
        <w:spacing w:after="0" w:line="480" w:lineRule="auto"/>
        <w:jc w:val="both"/>
        <w:rPr>
          <w:rFonts w:ascii="Times New Roman" w:hAnsi="Times New Roman"/>
          <w:sz w:val="24"/>
          <w:szCs w:val="24"/>
        </w:rPr>
      </w:pPr>
      <w:smartTag w:uri="urn:schemas-microsoft-com:office:smarttags" w:element="country-region">
        <w:smartTag w:uri="urn:schemas-microsoft-com:office:smarttags" w:element="place">
          <w:r w:rsidRPr="00214088">
            <w:rPr>
              <w:rFonts w:ascii="Times New Roman" w:eastAsia="SimSun" w:hAnsi="Times New Roman"/>
              <w:sz w:val="24"/>
              <w:szCs w:val="24"/>
              <w:lang w:eastAsia="zh-CN"/>
            </w:rPr>
            <w:lastRenderedPageBreak/>
            <w:t>Ireland</w:t>
          </w:r>
        </w:smartTag>
      </w:smartTag>
      <w:r w:rsidRPr="00214088">
        <w:rPr>
          <w:rFonts w:ascii="Times New Roman" w:hAnsi="Times New Roman"/>
          <w:sz w:val="24"/>
          <w:szCs w:val="24"/>
        </w:rPr>
        <w:t xml:space="preserve"> </w:t>
      </w:r>
    </w:p>
    <w:p w:rsidR="003A054A" w:rsidRPr="00214088" w:rsidRDefault="003A054A" w:rsidP="00214088">
      <w:pPr>
        <w:autoSpaceDE w:val="0"/>
        <w:autoSpaceDN w:val="0"/>
        <w:adjustRightInd w:val="0"/>
        <w:spacing w:after="0" w:line="480" w:lineRule="auto"/>
        <w:jc w:val="both"/>
        <w:rPr>
          <w:rFonts w:ascii="Times New Roman" w:hAnsi="Times New Roman"/>
          <w:sz w:val="24"/>
          <w:szCs w:val="24"/>
        </w:rPr>
      </w:pPr>
      <w:r w:rsidRPr="00214088">
        <w:rPr>
          <w:rFonts w:ascii="Times New Roman" w:hAnsi="Times New Roman"/>
          <w:sz w:val="24"/>
          <w:szCs w:val="24"/>
        </w:rPr>
        <w:t xml:space="preserve">Email: </w:t>
      </w:r>
      <w:hyperlink r:id="rId8" w:history="1">
        <w:r w:rsidRPr="00214088">
          <w:rPr>
            <w:rFonts w:ascii="Times New Roman" w:hAnsi="Times New Roman"/>
            <w:sz w:val="24"/>
            <w:szCs w:val="24"/>
          </w:rPr>
          <w:t>gillian.mceneff2@mail.dcu.ie</w:t>
        </w:r>
      </w:hyperlink>
    </w:p>
    <w:p w:rsidR="003A054A" w:rsidRPr="00214088" w:rsidRDefault="003A054A" w:rsidP="00214088">
      <w:pPr>
        <w:spacing w:after="0" w:line="480" w:lineRule="auto"/>
        <w:jc w:val="both"/>
        <w:rPr>
          <w:rFonts w:ascii="Times New Roman" w:hAnsi="Times New Roman"/>
          <w:sz w:val="24"/>
          <w:szCs w:val="24"/>
        </w:rPr>
      </w:pPr>
      <w:r w:rsidRPr="00214088">
        <w:rPr>
          <w:rFonts w:ascii="Times New Roman" w:hAnsi="Times New Roman"/>
          <w:sz w:val="24"/>
          <w:szCs w:val="24"/>
        </w:rPr>
        <w:t>Tel: +353 17007602</w:t>
      </w:r>
    </w:p>
    <w:p w:rsidR="003A054A" w:rsidRDefault="003A054A" w:rsidP="007358F4">
      <w:pPr>
        <w:spacing w:after="0" w:line="480" w:lineRule="auto"/>
        <w:jc w:val="both"/>
        <w:outlineLvl w:val="0"/>
        <w:rPr>
          <w:rFonts w:ascii="Times New Roman" w:hAnsi="Times New Roman"/>
          <w:b/>
          <w:sz w:val="24"/>
          <w:szCs w:val="24"/>
        </w:rPr>
      </w:pPr>
    </w:p>
    <w:p w:rsidR="003A054A" w:rsidRPr="0001142B" w:rsidRDefault="003A054A" w:rsidP="00980F61">
      <w:pPr>
        <w:spacing w:after="0" w:line="480" w:lineRule="auto"/>
        <w:jc w:val="both"/>
        <w:outlineLvl w:val="0"/>
        <w:rPr>
          <w:rFonts w:ascii="Times New Roman" w:hAnsi="Times New Roman"/>
          <w:sz w:val="24"/>
          <w:szCs w:val="24"/>
        </w:rPr>
      </w:pPr>
      <w:r w:rsidRPr="0001142B">
        <w:rPr>
          <w:rFonts w:ascii="Times New Roman" w:hAnsi="Times New Roman"/>
          <w:b/>
          <w:sz w:val="24"/>
          <w:szCs w:val="24"/>
        </w:rPr>
        <w:t xml:space="preserve">Abstract </w:t>
      </w:r>
    </w:p>
    <w:p w:rsidR="003A054A" w:rsidRPr="0001142B" w:rsidRDefault="003A054A" w:rsidP="00980F61">
      <w:pPr>
        <w:spacing w:after="0" w:line="480" w:lineRule="auto"/>
        <w:jc w:val="both"/>
        <w:outlineLvl w:val="0"/>
      </w:pPr>
      <w:r w:rsidRPr="0001142B">
        <w:rPr>
          <w:rFonts w:ascii="Times New Roman" w:hAnsi="Times New Roman"/>
          <w:sz w:val="24"/>
          <w:szCs w:val="24"/>
        </w:rPr>
        <w:t>Reports concerning the quantitative analysis of pharmaceuticals in marine ecosystems are somewhat limited. It is necessary to determine pharmaceutical fate and assess any potential</w:t>
      </w:r>
      <w:r w:rsidRPr="0001142B">
        <w:rPr>
          <w:rStyle w:val="Strong"/>
          <w:rFonts w:ascii="Times New Roman" w:hAnsi="Times New Roman"/>
          <w:sz w:val="24"/>
          <w:szCs w:val="24"/>
        </w:rPr>
        <w:t xml:space="preserve"> risk of exposure to aquatic species and ultimately, seafood consumers. In the work presented herein, analytical methods were optimised and validated for the quantification of pharmaceutical residues in wastewater effluent, </w:t>
      </w:r>
      <w:r w:rsidR="00225675" w:rsidRPr="0001142B">
        <w:rPr>
          <w:rStyle w:val="Strong"/>
          <w:rFonts w:ascii="Times New Roman" w:hAnsi="Times New Roman"/>
          <w:sz w:val="24"/>
          <w:szCs w:val="24"/>
        </w:rPr>
        <w:t>receiving marine</w:t>
      </w:r>
      <w:r w:rsidRPr="0001142B">
        <w:rPr>
          <w:rStyle w:val="Strong"/>
          <w:rFonts w:ascii="Times New Roman" w:hAnsi="Times New Roman"/>
          <w:sz w:val="24"/>
          <w:szCs w:val="24"/>
        </w:rPr>
        <w:t xml:space="preserve"> water</w:t>
      </w:r>
      <w:r w:rsidR="00225675" w:rsidRPr="0001142B">
        <w:rPr>
          <w:rStyle w:val="Strong"/>
          <w:rFonts w:ascii="Times New Roman" w:hAnsi="Times New Roman"/>
          <w:sz w:val="24"/>
          <w:szCs w:val="24"/>
        </w:rPr>
        <w:t>s</w:t>
      </w:r>
      <w:r w:rsidRPr="0001142B">
        <w:rPr>
          <w:rStyle w:val="Strong"/>
          <w:rFonts w:ascii="Times New Roman" w:hAnsi="Times New Roman"/>
          <w:sz w:val="24"/>
          <w:szCs w:val="24"/>
        </w:rPr>
        <w:t xml:space="preserve"> and marine mussels (</w:t>
      </w:r>
      <w:r w:rsidRPr="0001142B">
        <w:rPr>
          <w:rStyle w:val="Strong"/>
          <w:rFonts w:ascii="Times New Roman" w:hAnsi="Times New Roman"/>
          <w:i/>
          <w:sz w:val="24"/>
          <w:szCs w:val="24"/>
        </w:rPr>
        <w:t>Mytilus</w:t>
      </w:r>
      <w:r w:rsidRPr="0001142B">
        <w:rPr>
          <w:rStyle w:val="Strong"/>
          <w:rFonts w:ascii="Times New Roman" w:hAnsi="Times New Roman"/>
          <w:sz w:val="24"/>
          <w:szCs w:val="24"/>
        </w:rPr>
        <w:t xml:space="preserve"> spp.). Selected pharmaceuticals included two non-steroidal anti-inflammatory drugs (NSAIDs) (diclofen</w:t>
      </w:r>
      <w:r w:rsidR="003D3664" w:rsidRPr="0001142B">
        <w:rPr>
          <w:rStyle w:val="Strong"/>
          <w:rFonts w:ascii="Times New Roman" w:hAnsi="Times New Roman"/>
          <w:sz w:val="24"/>
          <w:szCs w:val="24"/>
        </w:rPr>
        <w:t>ac and mefenamic acid), an anti</w:t>
      </w:r>
      <w:r w:rsidRPr="0001142B">
        <w:rPr>
          <w:rStyle w:val="Strong"/>
          <w:rFonts w:ascii="Times New Roman" w:hAnsi="Times New Roman"/>
          <w:sz w:val="24"/>
          <w:szCs w:val="24"/>
        </w:rPr>
        <w:t xml:space="preserve">biotic (trimethoprim), an antiepileptic (carbamazepine) and a lipid regulator (gemfibrozil). This paper also presents the results of an </w:t>
      </w:r>
      <w:r w:rsidRPr="0001142B">
        <w:rPr>
          <w:rStyle w:val="Strong"/>
          <w:rFonts w:ascii="Times New Roman" w:hAnsi="Times New Roman"/>
          <w:i/>
          <w:sz w:val="24"/>
          <w:szCs w:val="24"/>
        </w:rPr>
        <w:t>in situ</w:t>
      </w:r>
      <w:r w:rsidRPr="0001142B">
        <w:rPr>
          <w:rStyle w:val="Strong"/>
          <w:rFonts w:ascii="Times New Roman" w:hAnsi="Times New Roman"/>
          <w:sz w:val="24"/>
          <w:szCs w:val="24"/>
        </w:rPr>
        <w:t xml:space="preserve"> study in which caged </w:t>
      </w:r>
      <w:r w:rsidRPr="0001142B">
        <w:rPr>
          <w:rStyle w:val="Strong"/>
          <w:rFonts w:ascii="Times New Roman" w:hAnsi="Times New Roman"/>
          <w:i/>
          <w:sz w:val="24"/>
          <w:szCs w:val="24"/>
        </w:rPr>
        <w:t>Mytilus</w:t>
      </w:r>
      <w:r w:rsidRPr="0001142B">
        <w:rPr>
          <w:rStyle w:val="Strong"/>
          <w:rFonts w:ascii="Times New Roman" w:hAnsi="Times New Roman"/>
          <w:sz w:val="24"/>
          <w:szCs w:val="24"/>
        </w:rPr>
        <w:t xml:space="preserve"> spp. were deployed at three sites on the Irish coastline over a 1-year period. In water samples, pharmaceutical residues were determined using solid phase extraction (SPE) and liquid chromatography-tandem mass spectrometry (LC-MS/MS). The extraction of pharmaceuticals from mussel tissues used an additional pressurised liquid extraction (PLE) step prior to SPE and LC-MS/MS. </w:t>
      </w:r>
      <w:r w:rsidRPr="0001142B">
        <w:rPr>
          <w:rFonts w:ascii="Times New Roman" w:hAnsi="Times New Roman"/>
          <w:sz w:val="24"/>
          <w:szCs w:val="24"/>
        </w:rPr>
        <w:t>Limits of quantification between 15 and 225 ng.L</w:t>
      </w:r>
      <w:r w:rsidRPr="0001142B">
        <w:rPr>
          <w:rFonts w:ascii="Times New Roman" w:hAnsi="Times New Roman"/>
          <w:sz w:val="24"/>
          <w:szCs w:val="24"/>
          <w:vertAlign w:val="superscript"/>
        </w:rPr>
        <w:t>-1</w:t>
      </w:r>
      <w:r w:rsidRPr="0001142B">
        <w:rPr>
          <w:rFonts w:ascii="Times New Roman" w:hAnsi="Times New Roman"/>
          <w:sz w:val="24"/>
          <w:szCs w:val="24"/>
        </w:rPr>
        <w:t xml:space="preserve"> were achieved in wastewater effluent, between 3 and 38 </w:t>
      </w:r>
      <w:r w:rsidR="00A11A71" w:rsidRPr="0001142B">
        <w:rPr>
          <w:rFonts w:ascii="Times New Roman" w:hAnsi="Times New Roman"/>
          <w:sz w:val="24"/>
          <w:szCs w:val="24"/>
        </w:rPr>
        <w:t>n</w:t>
      </w:r>
      <w:r w:rsidRPr="0001142B">
        <w:rPr>
          <w:rFonts w:ascii="Times New Roman" w:hAnsi="Times New Roman"/>
          <w:sz w:val="24"/>
          <w:szCs w:val="24"/>
        </w:rPr>
        <w:t>g.L</w:t>
      </w:r>
      <w:r w:rsidRPr="0001142B">
        <w:rPr>
          <w:rFonts w:ascii="Times New Roman" w:hAnsi="Times New Roman"/>
          <w:sz w:val="24"/>
          <w:szCs w:val="24"/>
          <w:vertAlign w:val="superscript"/>
        </w:rPr>
        <w:t>-1</w:t>
      </w:r>
      <w:r w:rsidRPr="0001142B">
        <w:rPr>
          <w:rFonts w:ascii="Times New Roman" w:hAnsi="Times New Roman"/>
          <w:sz w:val="24"/>
          <w:szCs w:val="24"/>
        </w:rPr>
        <w:t xml:space="preserve"> in </w:t>
      </w:r>
      <w:r w:rsidR="00225675" w:rsidRPr="0001142B">
        <w:rPr>
          <w:rFonts w:ascii="Times New Roman" w:hAnsi="Times New Roman"/>
          <w:sz w:val="24"/>
          <w:szCs w:val="24"/>
        </w:rPr>
        <w:t>marine surface</w:t>
      </w:r>
      <w:r w:rsidRPr="0001142B">
        <w:rPr>
          <w:rFonts w:ascii="Times New Roman" w:hAnsi="Times New Roman"/>
          <w:sz w:val="24"/>
          <w:szCs w:val="24"/>
        </w:rPr>
        <w:t xml:space="preserve"> water and between 4 and 29 ng.g</w:t>
      </w:r>
      <w:r w:rsidRPr="0001142B">
        <w:rPr>
          <w:rFonts w:ascii="Times New Roman" w:hAnsi="Times New Roman"/>
          <w:sz w:val="24"/>
          <w:szCs w:val="24"/>
          <w:vertAlign w:val="superscript"/>
        </w:rPr>
        <w:t>-1</w:t>
      </w:r>
      <w:r w:rsidRPr="0001142B">
        <w:rPr>
          <w:rFonts w:ascii="Times New Roman" w:hAnsi="Times New Roman"/>
          <w:sz w:val="24"/>
          <w:szCs w:val="24"/>
        </w:rPr>
        <w:t xml:space="preserve"> dry weight in marine mussels. Method linearity was achieved for pharmaceuticals in each matrix with correlation coefficients of R</w:t>
      </w:r>
      <w:r w:rsidRPr="0001142B">
        <w:rPr>
          <w:rFonts w:ascii="Times New Roman" w:hAnsi="Times New Roman"/>
          <w:sz w:val="24"/>
          <w:szCs w:val="24"/>
          <w:vertAlign w:val="superscript"/>
        </w:rPr>
        <w:t>2</w:t>
      </w:r>
      <w:r w:rsidRPr="0001142B">
        <w:rPr>
          <w:rFonts w:ascii="Times New Roman" w:hAnsi="Times New Roman"/>
          <w:sz w:val="24"/>
          <w:szCs w:val="24"/>
        </w:rPr>
        <w:t xml:space="preserve">&gt;0.976. All five selected pharmaceuticals were quantified in wastewater effluent and marine surface waters. This work has demonstrated the </w:t>
      </w:r>
      <w:r w:rsidRPr="0001142B">
        <w:rPr>
          <w:rFonts w:ascii="Times New Roman" w:hAnsi="Times New Roman"/>
          <w:sz w:val="24"/>
          <w:szCs w:val="24"/>
        </w:rPr>
        <w:lastRenderedPageBreak/>
        <w:t xml:space="preserve">susceptibility of the </w:t>
      </w:r>
      <w:r w:rsidRPr="0001142B">
        <w:rPr>
          <w:rFonts w:ascii="Times New Roman" w:hAnsi="Times New Roman"/>
          <w:i/>
          <w:sz w:val="24"/>
          <w:szCs w:val="24"/>
        </w:rPr>
        <w:t>Mytilus</w:t>
      </w:r>
      <w:r w:rsidRPr="0001142B">
        <w:rPr>
          <w:rFonts w:ascii="Times New Roman" w:hAnsi="Times New Roman"/>
          <w:sz w:val="24"/>
          <w:szCs w:val="24"/>
        </w:rPr>
        <w:t xml:space="preserve"> spp. to pharmaceutical exposure following the detection of pharmaceutical residues in the tissues of this mussel species at measurable concentrations.</w:t>
      </w:r>
    </w:p>
    <w:p w:rsidR="003A054A" w:rsidRPr="0001142B" w:rsidRDefault="003A054A" w:rsidP="00980F61">
      <w:pPr>
        <w:spacing w:after="0" w:line="480" w:lineRule="auto"/>
        <w:jc w:val="both"/>
        <w:outlineLvl w:val="0"/>
        <w:rPr>
          <w:rFonts w:ascii="Times New Roman" w:hAnsi="Times New Roman"/>
          <w:sz w:val="24"/>
          <w:szCs w:val="24"/>
        </w:rPr>
      </w:pPr>
    </w:p>
    <w:p w:rsidR="003A054A" w:rsidRPr="0001142B" w:rsidRDefault="003A054A" w:rsidP="00153FF7">
      <w:pPr>
        <w:spacing w:after="0" w:line="480" w:lineRule="auto"/>
        <w:rPr>
          <w:rFonts w:ascii="Times New Roman" w:hAnsi="Times New Roman"/>
          <w:sz w:val="24"/>
          <w:szCs w:val="24"/>
        </w:rPr>
      </w:pPr>
      <w:r w:rsidRPr="0001142B">
        <w:rPr>
          <w:rFonts w:ascii="Times New Roman" w:hAnsi="Times New Roman"/>
          <w:b/>
          <w:sz w:val="24"/>
          <w:szCs w:val="24"/>
        </w:rPr>
        <w:t>Keywords:</w:t>
      </w:r>
      <w:r w:rsidRPr="0001142B">
        <w:rPr>
          <w:rFonts w:ascii="Times New Roman" w:hAnsi="Times New Roman"/>
          <w:sz w:val="24"/>
          <w:szCs w:val="24"/>
        </w:rPr>
        <w:t xml:space="preserve"> Pharmaceuticals · Marine water · Marine bivalves · Effluent · Liquid chromatography · Mass spectrometry </w:t>
      </w:r>
    </w:p>
    <w:p w:rsidR="003A054A" w:rsidRPr="0001142B" w:rsidRDefault="003A054A" w:rsidP="00151E35">
      <w:pPr>
        <w:spacing w:after="0" w:line="480" w:lineRule="auto"/>
        <w:rPr>
          <w:rStyle w:val="Strong"/>
          <w:rFonts w:ascii="Times New Roman" w:hAnsi="Times New Roman"/>
          <w:sz w:val="20"/>
          <w:szCs w:val="20"/>
        </w:rPr>
      </w:pPr>
    </w:p>
    <w:p w:rsidR="003A054A" w:rsidRPr="0001142B" w:rsidRDefault="003A054A" w:rsidP="007E3630">
      <w:pPr>
        <w:spacing w:after="0" w:line="480" w:lineRule="auto"/>
        <w:rPr>
          <w:rStyle w:val="Strong"/>
          <w:rFonts w:ascii="Times New Roman" w:hAnsi="Times New Roman"/>
          <w:b/>
          <w:sz w:val="24"/>
          <w:szCs w:val="24"/>
        </w:rPr>
      </w:pPr>
      <w:r w:rsidRPr="0001142B">
        <w:rPr>
          <w:rStyle w:val="Strong"/>
          <w:rFonts w:ascii="Times New Roman" w:hAnsi="Times New Roman"/>
          <w:b/>
          <w:sz w:val="24"/>
          <w:szCs w:val="24"/>
        </w:rPr>
        <w:t>1. Introduction</w:t>
      </w:r>
    </w:p>
    <w:p w:rsidR="003A054A" w:rsidRPr="0001142B" w:rsidRDefault="006B6AE3" w:rsidP="00AF6294">
      <w:pPr>
        <w:spacing w:after="0" w:line="480" w:lineRule="auto"/>
        <w:ind w:firstLine="720"/>
        <w:jc w:val="both"/>
        <w:rPr>
          <w:rStyle w:val="Strong"/>
          <w:rFonts w:ascii="Times New Roman" w:hAnsi="Times New Roman"/>
          <w:sz w:val="24"/>
          <w:szCs w:val="24"/>
        </w:rPr>
      </w:pPr>
      <w:r w:rsidRPr="0001142B">
        <w:rPr>
          <w:rStyle w:val="Strong"/>
          <w:rFonts w:ascii="Times New Roman" w:hAnsi="Times New Roman"/>
          <w:sz w:val="24"/>
          <w:szCs w:val="24"/>
        </w:rPr>
        <w:t>C</w:t>
      </w:r>
      <w:r w:rsidR="003A054A" w:rsidRPr="0001142B">
        <w:rPr>
          <w:rStyle w:val="Strong"/>
          <w:rFonts w:ascii="Times New Roman" w:hAnsi="Times New Roman"/>
          <w:sz w:val="24"/>
          <w:szCs w:val="24"/>
        </w:rPr>
        <w:t xml:space="preserve">urrent knowledge on the distribution pathways and fate of pharmaceuticals in the aquatic environment is somewhat limited and has emerged as an environmental issue. Unlike other environmental contaminants, pharmaceuticals have many physicochemical and biological properties which must be taken into account when predicting or assessing their fate in the environment. Human pharmaceuticals are excreted into the sewage system as a mixture of the parent compound and metabolites, comprising mostly of either transformation products or conjugated glucuronides </w:t>
      </w:r>
      <w:r w:rsidR="007F4DE6" w:rsidRPr="0001142B">
        <w:rPr>
          <w:rStyle w:val="Strong"/>
          <w:rFonts w:ascii="Times New Roman" w:hAnsi="Times New Roman"/>
          <w:sz w:val="24"/>
          <w:szCs w:val="24"/>
        </w:rPr>
        <w:fldChar w:fldCharType="begin">
          <w:fldData xml:space="preserve">PEVuZE5vdGU+PENpdGU+PEF1dGhvcj5IZWJlcmVyPC9BdXRob3I+PFllYXI+MjAwMjwvWWVhcj48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=
</w:fldData>
        </w:fldChar>
      </w:r>
      <w:r w:rsidR="003A054A" w:rsidRPr="0001142B">
        <w:rPr>
          <w:rStyle w:val="Strong"/>
          <w:rFonts w:ascii="Times New Roman" w:hAnsi="Times New Roman"/>
          <w:sz w:val="24"/>
          <w:szCs w:val="24"/>
        </w:rPr>
        <w:instrText xml:space="preserve"> ADDIN EN.CITE </w:instrText>
      </w:r>
      <w:r w:rsidR="007F4DE6" w:rsidRPr="0001142B">
        <w:rPr>
          <w:rStyle w:val="Strong"/>
          <w:rFonts w:ascii="Times New Roman" w:hAnsi="Times New Roman"/>
          <w:sz w:val="24"/>
          <w:szCs w:val="24"/>
        </w:rPr>
        <w:fldChar w:fldCharType="begin">
          <w:fldData xml:space="preserve">PEVuZE5vdGU+PENpdGU+PEF1dGhvcj5IZWJlcmVyPC9BdXRob3I+PFllYXI+MjAwMjwvWWVhcj48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=
</w:fldData>
        </w:fldChar>
      </w:r>
      <w:r w:rsidR="003A054A" w:rsidRPr="0001142B">
        <w:rPr>
          <w:rStyle w:val="Strong"/>
          <w:rFonts w:ascii="Times New Roman" w:hAnsi="Times New Roman"/>
          <w:sz w:val="24"/>
          <w:szCs w:val="24"/>
        </w:rPr>
        <w:instrText xml:space="preserve"> ADDIN EN.CITE.DATA </w:instrText>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end"/>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separate"/>
      </w:r>
      <w:r w:rsidR="003A054A" w:rsidRPr="0001142B">
        <w:rPr>
          <w:rStyle w:val="Strong"/>
          <w:rFonts w:ascii="Times New Roman" w:hAnsi="Times New Roman"/>
          <w:noProof/>
          <w:sz w:val="24"/>
          <w:szCs w:val="24"/>
        </w:rPr>
        <w:t>(</w:t>
      </w:r>
      <w:hyperlink w:anchor="_ENREF_19" w:tooltip="Heberer, 2002 #185" w:history="1">
        <w:r w:rsidR="001368E8" w:rsidRPr="0001142B">
          <w:rPr>
            <w:rStyle w:val="Strong"/>
            <w:rFonts w:ascii="Times New Roman" w:hAnsi="Times New Roman"/>
            <w:noProof/>
            <w:sz w:val="24"/>
            <w:szCs w:val="24"/>
          </w:rPr>
          <w:t>Heberer, 2002</w:t>
        </w:r>
      </w:hyperlink>
      <w:r w:rsidR="003A054A" w:rsidRPr="0001142B">
        <w:rPr>
          <w:rStyle w:val="Strong"/>
          <w:rFonts w:ascii="Times New Roman" w:hAnsi="Times New Roman"/>
          <w:noProof/>
          <w:sz w:val="24"/>
          <w:szCs w:val="24"/>
        </w:rPr>
        <w:t>)</w:t>
      </w:r>
      <w:r w:rsidR="007F4DE6" w:rsidRPr="0001142B">
        <w:rPr>
          <w:rStyle w:val="Strong"/>
          <w:rFonts w:ascii="Times New Roman" w:hAnsi="Times New Roman"/>
          <w:sz w:val="24"/>
          <w:szCs w:val="24"/>
        </w:rPr>
        <w:fldChar w:fldCharType="end"/>
      </w:r>
      <w:r w:rsidR="003A054A" w:rsidRPr="0001142B">
        <w:rPr>
          <w:rStyle w:val="Strong"/>
          <w:rFonts w:ascii="Times New Roman" w:hAnsi="Times New Roman"/>
          <w:sz w:val="24"/>
          <w:szCs w:val="24"/>
        </w:rPr>
        <w:t xml:space="preserve">. These conjugates are easily cleaved during wastewater treatment, releasing the parent compound into the treated wastewater, and subsequently into the environment </w:t>
      </w:r>
      <w:r w:rsidR="007F4DE6" w:rsidRPr="0001142B">
        <w:rPr>
          <w:rStyle w:val="Strong"/>
          <w:rFonts w:ascii="Times New Roman" w:hAnsi="Times New Roman"/>
          <w:sz w:val="24"/>
          <w:szCs w:val="24"/>
        </w:rPr>
        <w:fldChar w:fldCharType="begin">
          <w:fldData xml:space="preserve">PEVuZE5vdGU+PENpdGU+PEF1dGhvcj5UZXJuZXM8L0F1dGhvcj48WWVhcj4xOTk4PC9ZZWFyPjxS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</w:fldData>
        </w:fldChar>
      </w:r>
      <w:r w:rsidR="003A054A" w:rsidRPr="0001142B">
        <w:rPr>
          <w:rStyle w:val="Strong"/>
          <w:rFonts w:ascii="Times New Roman" w:hAnsi="Times New Roman"/>
          <w:sz w:val="24"/>
          <w:szCs w:val="24"/>
        </w:rPr>
        <w:instrText xml:space="preserve"> ADDIN EN.CITE </w:instrText>
      </w:r>
      <w:r w:rsidR="007F4DE6" w:rsidRPr="0001142B">
        <w:rPr>
          <w:rStyle w:val="Strong"/>
          <w:rFonts w:ascii="Times New Roman" w:hAnsi="Times New Roman"/>
          <w:sz w:val="24"/>
          <w:szCs w:val="24"/>
        </w:rPr>
        <w:fldChar w:fldCharType="begin">
          <w:fldData xml:space="preserve">PEVuZE5vdGU+PENpdGU+PEF1dGhvcj5UZXJuZXM8L0F1dGhvcj48WWVhcj4xOTk4PC9ZZWFyPjxS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</w:fldData>
        </w:fldChar>
      </w:r>
      <w:r w:rsidR="003A054A" w:rsidRPr="0001142B">
        <w:rPr>
          <w:rStyle w:val="Strong"/>
          <w:rFonts w:ascii="Times New Roman" w:hAnsi="Times New Roman"/>
          <w:sz w:val="24"/>
          <w:szCs w:val="24"/>
        </w:rPr>
        <w:instrText xml:space="preserve"> ADDIN EN.CITE.DATA </w:instrText>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end"/>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separate"/>
      </w:r>
      <w:r w:rsidR="003A054A" w:rsidRPr="0001142B">
        <w:rPr>
          <w:rStyle w:val="Strong"/>
          <w:rFonts w:ascii="Times New Roman" w:hAnsi="Times New Roman"/>
          <w:noProof/>
          <w:sz w:val="24"/>
          <w:szCs w:val="24"/>
        </w:rPr>
        <w:t>(</w:t>
      </w:r>
      <w:hyperlink w:anchor="_ENREF_26" w:tooltip="Jelic, 2011 #541" w:history="1">
        <w:r w:rsidR="001368E8" w:rsidRPr="0001142B">
          <w:rPr>
            <w:rStyle w:val="Strong"/>
            <w:rFonts w:ascii="Times New Roman" w:hAnsi="Times New Roman"/>
            <w:noProof/>
            <w:sz w:val="24"/>
            <w:szCs w:val="24"/>
          </w:rPr>
          <w:t>Jelic et al., 2011</w:t>
        </w:r>
      </w:hyperlink>
      <w:r w:rsidR="003A054A" w:rsidRPr="0001142B">
        <w:rPr>
          <w:rStyle w:val="Strong"/>
          <w:rFonts w:ascii="Times New Roman" w:hAnsi="Times New Roman"/>
          <w:noProof/>
          <w:sz w:val="24"/>
          <w:szCs w:val="24"/>
        </w:rPr>
        <w:t xml:space="preserve">; </w:t>
      </w:r>
      <w:hyperlink w:anchor="_ENREF_40" w:tooltip="Ternes, 1998 #401" w:history="1">
        <w:r w:rsidR="001368E8" w:rsidRPr="0001142B">
          <w:rPr>
            <w:rStyle w:val="Strong"/>
            <w:rFonts w:ascii="Times New Roman" w:hAnsi="Times New Roman"/>
            <w:noProof/>
            <w:sz w:val="24"/>
            <w:szCs w:val="24"/>
          </w:rPr>
          <w:t>Ternes, 1998</w:t>
        </w:r>
      </w:hyperlink>
      <w:r w:rsidR="003A054A" w:rsidRPr="0001142B">
        <w:rPr>
          <w:rStyle w:val="Strong"/>
          <w:rFonts w:ascii="Times New Roman" w:hAnsi="Times New Roman"/>
          <w:noProof/>
          <w:sz w:val="24"/>
          <w:szCs w:val="24"/>
        </w:rPr>
        <w:t>)</w:t>
      </w:r>
      <w:r w:rsidR="007F4DE6" w:rsidRPr="0001142B">
        <w:rPr>
          <w:rStyle w:val="Strong"/>
          <w:rFonts w:ascii="Times New Roman" w:hAnsi="Times New Roman"/>
          <w:sz w:val="24"/>
          <w:szCs w:val="24"/>
        </w:rPr>
        <w:fldChar w:fldCharType="end"/>
      </w:r>
      <w:r w:rsidR="003A054A" w:rsidRPr="0001142B">
        <w:rPr>
          <w:rStyle w:val="Strong"/>
          <w:rFonts w:ascii="Times New Roman" w:hAnsi="Times New Roman"/>
          <w:sz w:val="24"/>
          <w:szCs w:val="24"/>
        </w:rPr>
        <w:t xml:space="preserve">. Veterinary medicines also enter the environment, mainly via medicated fish feed and agricultural soil leaching </w:t>
      </w:r>
      <w:r w:rsidR="007F4DE6" w:rsidRPr="0001142B">
        <w:rPr>
          <w:rStyle w:val="Strong"/>
          <w:rFonts w:ascii="Times New Roman" w:hAnsi="Times New Roman"/>
          <w:sz w:val="24"/>
          <w:szCs w:val="24"/>
        </w:rPr>
        <w:fldChar w:fldCharType="begin">
          <w:fldData xml:space="preserve">PEVuZE5vdGU+PENpdGU+PEF1dGhvcj5Cb3hhbGw8L0F1dGhvcj48WWVhcj4yMDA0PC9ZZWFyPjxS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</w:fldData>
        </w:fldChar>
      </w:r>
      <w:r w:rsidR="003A054A" w:rsidRPr="0001142B">
        <w:rPr>
          <w:rStyle w:val="Strong"/>
          <w:rFonts w:ascii="Times New Roman" w:hAnsi="Times New Roman"/>
          <w:sz w:val="24"/>
          <w:szCs w:val="24"/>
        </w:rPr>
        <w:instrText xml:space="preserve"> ADDIN EN.CITE </w:instrText>
      </w:r>
      <w:r w:rsidR="007F4DE6" w:rsidRPr="0001142B">
        <w:rPr>
          <w:rStyle w:val="Strong"/>
          <w:rFonts w:ascii="Times New Roman" w:hAnsi="Times New Roman"/>
          <w:sz w:val="24"/>
          <w:szCs w:val="24"/>
        </w:rPr>
        <w:fldChar w:fldCharType="begin">
          <w:fldData xml:space="preserve">PEVuZE5vdGU+PENpdGU+PEF1dGhvcj5Cb3hhbGw8L0F1dGhvcj48WWVhcj4yMDA0PC9ZZWFyPjxS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</w:fldData>
        </w:fldChar>
      </w:r>
      <w:r w:rsidR="003A054A" w:rsidRPr="0001142B">
        <w:rPr>
          <w:rStyle w:val="Strong"/>
          <w:rFonts w:ascii="Times New Roman" w:hAnsi="Times New Roman"/>
          <w:sz w:val="24"/>
          <w:szCs w:val="24"/>
        </w:rPr>
        <w:instrText xml:space="preserve"> ADDIN EN.CITE.DATA </w:instrText>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end"/>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separate"/>
      </w:r>
      <w:r w:rsidR="003A054A" w:rsidRPr="0001142B">
        <w:rPr>
          <w:rStyle w:val="Strong"/>
          <w:rFonts w:ascii="Times New Roman" w:hAnsi="Times New Roman"/>
          <w:noProof/>
          <w:sz w:val="24"/>
          <w:szCs w:val="24"/>
        </w:rPr>
        <w:t>(</w:t>
      </w:r>
      <w:hyperlink w:anchor="_ENREF_9" w:tooltip="Boxall, 2004 #49" w:history="1">
        <w:r w:rsidR="001368E8" w:rsidRPr="0001142B">
          <w:rPr>
            <w:rStyle w:val="Strong"/>
            <w:rFonts w:ascii="Times New Roman" w:hAnsi="Times New Roman"/>
            <w:noProof/>
            <w:sz w:val="24"/>
            <w:szCs w:val="24"/>
          </w:rPr>
          <w:t>Boxall, 2004</w:t>
        </w:r>
      </w:hyperlink>
      <w:r w:rsidR="003A054A" w:rsidRPr="0001142B">
        <w:rPr>
          <w:rStyle w:val="Strong"/>
          <w:rFonts w:ascii="Times New Roman" w:hAnsi="Times New Roman"/>
          <w:noProof/>
          <w:sz w:val="24"/>
          <w:szCs w:val="24"/>
        </w:rPr>
        <w:t xml:space="preserve">; </w:t>
      </w:r>
      <w:hyperlink w:anchor="_ENREF_19" w:tooltip="Heberer, 2002 #185" w:history="1">
        <w:r w:rsidR="001368E8" w:rsidRPr="0001142B">
          <w:rPr>
            <w:rStyle w:val="Strong"/>
            <w:rFonts w:ascii="Times New Roman" w:hAnsi="Times New Roman"/>
            <w:noProof/>
            <w:sz w:val="24"/>
            <w:szCs w:val="24"/>
          </w:rPr>
          <w:t>Heberer, 2002</w:t>
        </w:r>
      </w:hyperlink>
      <w:r w:rsidR="003A054A" w:rsidRPr="0001142B">
        <w:rPr>
          <w:rStyle w:val="Strong"/>
          <w:rFonts w:ascii="Times New Roman" w:hAnsi="Times New Roman"/>
          <w:noProof/>
          <w:sz w:val="24"/>
          <w:szCs w:val="24"/>
        </w:rPr>
        <w:t>)</w:t>
      </w:r>
      <w:r w:rsidR="007F4DE6" w:rsidRPr="0001142B">
        <w:rPr>
          <w:rStyle w:val="Strong"/>
          <w:rFonts w:ascii="Times New Roman" w:hAnsi="Times New Roman"/>
          <w:sz w:val="24"/>
          <w:szCs w:val="24"/>
        </w:rPr>
        <w:fldChar w:fldCharType="end"/>
      </w:r>
      <w:r w:rsidR="003A054A" w:rsidRPr="0001142B">
        <w:rPr>
          <w:rStyle w:val="Strong"/>
          <w:rFonts w:ascii="Times New Roman" w:hAnsi="Times New Roman"/>
          <w:sz w:val="24"/>
          <w:szCs w:val="24"/>
        </w:rPr>
        <w:t xml:space="preserve">. Although susceptible to degradation or transformation, their continuous introduction into the aquatic environment in reality confers some degree of pseudo-persistence </w:t>
      </w:r>
      <w:r w:rsidR="007F4DE6" w:rsidRPr="0001142B">
        <w:rPr>
          <w:rStyle w:val="Strong"/>
          <w:rFonts w:ascii="Times New Roman" w:hAnsi="Times New Roman"/>
          <w:sz w:val="24"/>
          <w:szCs w:val="24"/>
        </w:rPr>
        <w:fldChar w:fldCharType="begin">
          <w:fldData xml:space="preserve">PEVuZE5vdGU+PENpdGU+PEF1dGhvcj5IZXJuYW5kbzwvQXV0aG9yPjxZZWFyPjIwMDY8L1llYXI+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</w:fldData>
        </w:fldChar>
      </w:r>
      <w:r w:rsidR="003A054A" w:rsidRPr="0001142B">
        <w:rPr>
          <w:rStyle w:val="Strong"/>
          <w:rFonts w:ascii="Times New Roman" w:hAnsi="Times New Roman"/>
          <w:sz w:val="24"/>
          <w:szCs w:val="24"/>
        </w:rPr>
        <w:instrText xml:space="preserve"> ADDIN EN.CITE </w:instrText>
      </w:r>
      <w:r w:rsidR="007F4DE6" w:rsidRPr="0001142B">
        <w:rPr>
          <w:rStyle w:val="Strong"/>
          <w:rFonts w:ascii="Times New Roman" w:hAnsi="Times New Roman"/>
          <w:sz w:val="24"/>
          <w:szCs w:val="24"/>
        </w:rPr>
        <w:fldChar w:fldCharType="begin">
          <w:fldData xml:space="preserve">PEVuZE5vdGU+PENpdGU+PEF1dGhvcj5IZXJuYW5kbzwvQXV0aG9yPjxZZWFyPjIwMDY8L1llYXI+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</w:fldData>
        </w:fldChar>
      </w:r>
      <w:r w:rsidR="003A054A" w:rsidRPr="0001142B">
        <w:rPr>
          <w:rStyle w:val="Strong"/>
          <w:rFonts w:ascii="Times New Roman" w:hAnsi="Times New Roman"/>
          <w:sz w:val="24"/>
          <w:szCs w:val="24"/>
        </w:rPr>
        <w:instrText xml:space="preserve"> ADDIN EN.CITE.DATA </w:instrText>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end"/>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separate"/>
      </w:r>
      <w:r w:rsidR="003A054A" w:rsidRPr="0001142B">
        <w:rPr>
          <w:rStyle w:val="Strong"/>
          <w:rFonts w:ascii="Times New Roman" w:hAnsi="Times New Roman"/>
          <w:noProof/>
          <w:sz w:val="24"/>
          <w:szCs w:val="24"/>
        </w:rPr>
        <w:t>(</w:t>
      </w:r>
      <w:hyperlink w:anchor="_ENREF_22" w:tooltip="Hernando, 2006 #195" w:history="1">
        <w:r w:rsidR="001368E8" w:rsidRPr="0001142B">
          <w:rPr>
            <w:rStyle w:val="Strong"/>
            <w:rFonts w:ascii="Times New Roman" w:hAnsi="Times New Roman"/>
            <w:noProof/>
            <w:sz w:val="24"/>
            <w:szCs w:val="24"/>
          </w:rPr>
          <w:t>Hernando et al., 2006</w:t>
        </w:r>
      </w:hyperlink>
      <w:r w:rsidR="003A054A" w:rsidRPr="0001142B">
        <w:rPr>
          <w:rStyle w:val="Strong"/>
          <w:rFonts w:ascii="Times New Roman" w:hAnsi="Times New Roman"/>
          <w:noProof/>
          <w:sz w:val="24"/>
          <w:szCs w:val="24"/>
        </w:rPr>
        <w:t>)</w:t>
      </w:r>
      <w:r w:rsidR="007F4DE6" w:rsidRPr="0001142B">
        <w:rPr>
          <w:rStyle w:val="Strong"/>
          <w:rFonts w:ascii="Times New Roman" w:hAnsi="Times New Roman"/>
          <w:sz w:val="24"/>
          <w:szCs w:val="24"/>
        </w:rPr>
        <w:fldChar w:fldCharType="end"/>
      </w:r>
      <w:r w:rsidR="003A054A" w:rsidRPr="0001142B">
        <w:rPr>
          <w:rStyle w:val="Strong"/>
          <w:rFonts w:ascii="Times New Roman" w:hAnsi="Times New Roman"/>
          <w:sz w:val="24"/>
          <w:szCs w:val="24"/>
        </w:rPr>
        <w:t>. The seemingly ubiquitous presence of pharmaceuticals in the aquatic environment has been reported over the past decade or so, with over eighty pharmaceuticals and their metabolites detected at low µg.L</w:t>
      </w:r>
      <w:r w:rsidR="003A054A" w:rsidRPr="0001142B">
        <w:rPr>
          <w:rStyle w:val="Strong"/>
          <w:rFonts w:ascii="Times New Roman" w:hAnsi="Times New Roman"/>
          <w:sz w:val="24"/>
          <w:szCs w:val="24"/>
          <w:vertAlign w:val="superscript"/>
        </w:rPr>
        <w:t>-1</w:t>
      </w:r>
      <w:r w:rsidR="003A054A" w:rsidRPr="0001142B">
        <w:rPr>
          <w:rStyle w:val="Strong"/>
          <w:rFonts w:ascii="Times New Roman" w:hAnsi="Times New Roman"/>
          <w:sz w:val="24"/>
          <w:szCs w:val="24"/>
        </w:rPr>
        <w:t xml:space="preserve"> concentrations in municipal sewage effluent, surface and groundwater worldwide </w:t>
      </w:r>
      <w:r w:rsidR="007F4DE6" w:rsidRPr="0001142B">
        <w:rPr>
          <w:rStyle w:val="Strong"/>
          <w:rFonts w:ascii="Times New Roman" w:hAnsi="Times New Roman"/>
          <w:sz w:val="24"/>
          <w:szCs w:val="24"/>
        </w:rPr>
        <w:fldChar w:fldCharType="begin">
          <w:fldData xml:space="preserve">PEVuZE5vdGU+PENpdGU+PEF1dGhvcj5TdGFuPC9BdXRob3I+PFllYXI+MTk5NzwvWWVhcj48UmVj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</w:fldData>
        </w:fldChar>
      </w:r>
      <w:r w:rsidR="00C80CBF" w:rsidRPr="0001142B">
        <w:rPr>
          <w:rStyle w:val="Strong"/>
          <w:rFonts w:ascii="Times New Roman" w:hAnsi="Times New Roman"/>
          <w:sz w:val="24"/>
          <w:szCs w:val="24"/>
        </w:rPr>
        <w:instrText xml:space="preserve"> ADDIN EN.CITE </w:instrText>
      </w:r>
      <w:r w:rsidR="007F4DE6" w:rsidRPr="0001142B">
        <w:rPr>
          <w:rStyle w:val="Strong"/>
          <w:rFonts w:ascii="Times New Roman" w:hAnsi="Times New Roman"/>
          <w:sz w:val="24"/>
          <w:szCs w:val="24"/>
        </w:rPr>
        <w:fldChar w:fldCharType="begin">
          <w:fldData xml:space="preserve">PEVuZE5vdGU+PENpdGU+PEF1dGhvcj5TdGFuPC9BdXRob3I+PFllYXI+MTk5NzwvWWVhcj48UmVj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</w:fldData>
        </w:fldChar>
      </w:r>
      <w:r w:rsidR="00C80CBF" w:rsidRPr="0001142B">
        <w:rPr>
          <w:rStyle w:val="Strong"/>
          <w:rFonts w:ascii="Times New Roman" w:hAnsi="Times New Roman"/>
          <w:sz w:val="24"/>
          <w:szCs w:val="24"/>
        </w:rPr>
        <w:instrText xml:space="preserve"> ADDIN EN.CITE.DATA </w:instrText>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end"/>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separate"/>
      </w:r>
      <w:r w:rsidR="00C80CBF" w:rsidRPr="0001142B">
        <w:rPr>
          <w:rStyle w:val="Strong"/>
          <w:rFonts w:ascii="Times New Roman" w:hAnsi="Times New Roman"/>
          <w:noProof/>
          <w:sz w:val="24"/>
          <w:szCs w:val="24"/>
        </w:rPr>
        <w:t>(</w:t>
      </w:r>
      <w:hyperlink w:anchor="_ENREF_16" w:tooltip="Fatta-Kassinos, 2011 #129" w:history="1">
        <w:r w:rsidR="001368E8" w:rsidRPr="0001142B">
          <w:rPr>
            <w:rStyle w:val="Strong"/>
            <w:rFonts w:ascii="Times New Roman" w:hAnsi="Times New Roman"/>
            <w:noProof/>
            <w:sz w:val="24"/>
            <w:szCs w:val="24"/>
          </w:rPr>
          <w:t>Fatta-Kassinos et al., 2011</w:t>
        </w:r>
      </w:hyperlink>
      <w:r w:rsidR="00C80CBF" w:rsidRPr="0001142B">
        <w:rPr>
          <w:rStyle w:val="Strong"/>
          <w:rFonts w:ascii="Times New Roman" w:hAnsi="Times New Roman"/>
          <w:noProof/>
          <w:sz w:val="24"/>
          <w:szCs w:val="24"/>
        </w:rPr>
        <w:t xml:space="preserve">; </w:t>
      </w:r>
      <w:hyperlink w:anchor="_ENREF_20" w:tooltip="Heberer, 2000 #186" w:history="1">
        <w:r w:rsidR="001368E8" w:rsidRPr="0001142B">
          <w:rPr>
            <w:rStyle w:val="Strong"/>
            <w:rFonts w:ascii="Times New Roman" w:hAnsi="Times New Roman"/>
            <w:noProof/>
            <w:sz w:val="24"/>
            <w:szCs w:val="24"/>
          </w:rPr>
          <w:t>Heberer et al., 2000</w:t>
        </w:r>
      </w:hyperlink>
      <w:r w:rsidR="00C80CBF" w:rsidRPr="0001142B">
        <w:rPr>
          <w:rStyle w:val="Strong"/>
          <w:rFonts w:ascii="Times New Roman" w:hAnsi="Times New Roman"/>
          <w:noProof/>
          <w:sz w:val="24"/>
          <w:szCs w:val="24"/>
        </w:rPr>
        <w:t xml:space="preserve">; </w:t>
      </w:r>
      <w:hyperlink w:anchor="_ENREF_29" w:tooltip="Lapworth, 2012 #255" w:history="1">
        <w:r w:rsidR="001368E8" w:rsidRPr="0001142B">
          <w:rPr>
            <w:rStyle w:val="Strong"/>
            <w:rFonts w:ascii="Times New Roman" w:hAnsi="Times New Roman"/>
            <w:noProof/>
            <w:sz w:val="24"/>
            <w:szCs w:val="24"/>
          </w:rPr>
          <w:t>Lapworth et al., 2012</w:t>
        </w:r>
      </w:hyperlink>
      <w:r w:rsidR="00C80CBF" w:rsidRPr="0001142B">
        <w:rPr>
          <w:rStyle w:val="Strong"/>
          <w:rFonts w:ascii="Times New Roman" w:hAnsi="Times New Roman"/>
          <w:noProof/>
          <w:sz w:val="24"/>
          <w:szCs w:val="24"/>
        </w:rPr>
        <w:t xml:space="preserve">; </w:t>
      </w:r>
      <w:hyperlink w:anchor="_ENREF_35" w:tooltip="Roberts, 2006 #355" w:history="1">
        <w:r w:rsidR="001368E8" w:rsidRPr="0001142B">
          <w:rPr>
            <w:rStyle w:val="Strong"/>
            <w:rFonts w:ascii="Times New Roman" w:hAnsi="Times New Roman"/>
            <w:noProof/>
            <w:sz w:val="24"/>
            <w:szCs w:val="24"/>
          </w:rPr>
          <w:t xml:space="preserve">Roberts and </w:t>
        </w:r>
        <w:r w:rsidR="001368E8" w:rsidRPr="0001142B">
          <w:rPr>
            <w:rStyle w:val="Strong"/>
            <w:rFonts w:ascii="Times New Roman" w:hAnsi="Times New Roman"/>
            <w:noProof/>
            <w:sz w:val="24"/>
            <w:szCs w:val="24"/>
          </w:rPr>
          <w:lastRenderedPageBreak/>
          <w:t>Thomas, 2006</w:t>
        </w:r>
      </w:hyperlink>
      <w:r w:rsidR="00C80CBF" w:rsidRPr="0001142B">
        <w:rPr>
          <w:rStyle w:val="Strong"/>
          <w:rFonts w:ascii="Times New Roman" w:hAnsi="Times New Roman"/>
          <w:noProof/>
          <w:sz w:val="24"/>
          <w:szCs w:val="24"/>
        </w:rPr>
        <w:t xml:space="preserve">; </w:t>
      </w:r>
      <w:hyperlink w:anchor="_ENREF_39" w:tooltip="Stan, 1997 #388" w:history="1">
        <w:r w:rsidR="001368E8" w:rsidRPr="0001142B">
          <w:rPr>
            <w:rStyle w:val="Strong"/>
            <w:rFonts w:ascii="Times New Roman" w:hAnsi="Times New Roman"/>
            <w:noProof/>
            <w:sz w:val="24"/>
            <w:szCs w:val="24"/>
          </w:rPr>
          <w:t>Stan and Heberer, 1997</w:t>
        </w:r>
      </w:hyperlink>
      <w:r w:rsidR="00C80CBF" w:rsidRPr="0001142B">
        <w:rPr>
          <w:rStyle w:val="Strong"/>
          <w:rFonts w:ascii="Times New Roman" w:hAnsi="Times New Roman"/>
          <w:noProof/>
          <w:sz w:val="24"/>
          <w:szCs w:val="24"/>
        </w:rPr>
        <w:t xml:space="preserve">; </w:t>
      </w:r>
      <w:hyperlink w:anchor="_ENREF_40" w:tooltip="Ternes, 1998 #401" w:history="1">
        <w:r w:rsidR="001368E8" w:rsidRPr="0001142B">
          <w:rPr>
            <w:rStyle w:val="Strong"/>
            <w:rFonts w:ascii="Times New Roman" w:hAnsi="Times New Roman"/>
            <w:noProof/>
            <w:sz w:val="24"/>
            <w:szCs w:val="24"/>
          </w:rPr>
          <w:t>Ternes, 1998</w:t>
        </w:r>
      </w:hyperlink>
      <w:r w:rsidR="00C80CBF" w:rsidRPr="0001142B">
        <w:rPr>
          <w:rStyle w:val="Strong"/>
          <w:rFonts w:ascii="Times New Roman" w:hAnsi="Times New Roman"/>
          <w:noProof/>
          <w:sz w:val="24"/>
          <w:szCs w:val="24"/>
        </w:rPr>
        <w:t>)</w:t>
      </w:r>
      <w:r w:rsidR="007F4DE6" w:rsidRPr="0001142B">
        <w:rPr>
          <w:rStyle w:val="Strong"/>
          <w:rFonts w:ascii="Times New Roman" w:hAnsi="Times New Roman"/>
          <w:sz w:val="24"/>
          <w:szCs w:val="24"/>
        </w:rPr>
        <w:fldChar w:fldCharType="end"/>
      </w:r>
      <w:r w:rsidR="003A054A" w:rsidRPr="0001142B">
        <w:rPr>
          <w:rStyle w:val="Strong"/>
          <w:rFonts w:ascii="Times New Roman" w:hAnsi="Times New Roman"/>
          <w:sz w:val="24"/>
          <w:szCs w:val="24"/>
        </w:rPr>
        <w:t xml:space="preserve">. </w:t>
      </w:r>
      <w:r w:rsidR="003A054A" w:rsidRPr="0001142B">
        <w:rPr>
          <w:rFonts w:ascii="Times New Roman" w:hAnsi="Times New Roman"/>
          <w:sz w:val="24"/>
          <w:szCs w:val="24"/>
        </w:rPr>
        <w:t>In order to investigate their fate, the quantitative determination of pharmaceuticals in aquatic ecosystems is necessary.</w:t>
      </w:r>
      <w:r w:rsidR="003A054A" w:rsidRPr="0001142B">
        <w:rPr>
          <w:rStyle w:val="Strong"/>
          <w:rFonts w:ascii="Times New Roman" w:hAnsi="Times New Roman"/>
          <w:sz w:val="24"/>
          <w:szCs w:val="24"/>
        </w:rPr>
        <w:t xml:space="preserve"> </w:t>
      </w:r>
    </w:p>
    <w:p w:rsidR="003A054A" w:rsidRPr="0001142B" w:rsidRDefault="003A054A" w:rsidP="006E42CB">
      <w:pPr>
        <w:spacing w:after="0" w:line="480" w:lineRule="auto"/>
        <w:ind w:firstLine="720"/>
        <w:jc w:val="both"/>
        <w:rPr>
          <w:rStyle w:val="Strong"/>
          <w:rFonts w:ascii="Times New Roman" w:hAnsi="Times New Roman"/>
          <w:sz w:val="24"/>
          <w:szCs w:val="24"/>
        </w:rPr>
      </w:pPr>
      <w:r w:rsidRPr="0001142B">
        <w:rPr>
          <w:rStyle w:val="Strong"/>
          <w:rFonts w:ascii="Times New Roman" w:hAnsi="Times New Roman"/>
          <w:sz w:val="24"/>
          <w:szCs w:val="24"/>
        </w:rPr>
        <w:t xml:space="preserve">One of the main concerns surrounding pharmaceutical release into surface waters is their potential for bioaccumulation in biota. </w:t>
      </w:r>
      <w:r w:rsidR="006B6AE3" w:rsidRPr="0001142B">
        <w:rPr>
          <w:rStyle w:val="Strong"/>
          <w:rFonts w:ascii="Times New Roman" w:hAnsi="Times New Roman"/>
          <w:sz w:val="24"/>
          <w:szCs w:val="24"/>
        </w:rPr>
        <w:t>The polar nature of most pharmaceuticals make them directly bioavailable to filter feeding organisms such as bivalves</w:t>
      </w:r>
      <w:r w:rsidR="001C3322" w:rsidRPr="0001142B">
        <w:rPr>
          <w:rStyle w:val="Strong"/>
          <w:rFonts w:ascii="Times New Roman" w:hAnsi="Times New Roman"/>
          <w:sz w:val="24"/>
          <w:szCs w:val="24"/>
        </w:rPr>
        <w:t xml:space="preserve">. </w:t>
      </w:r>
      <w:r w:rsidR="006B6AE3" w:rsidRPr="0001142B">
        <w:rPr>
          <w:rStyle w:val="Strong"/>
          <w:rFonts w:ascii="Times New Roman" w:hAnsi="Times New Roman"/>
          <w:sz w:val="24"/>
          <w:szCs w:val="24"/>
        </w:rPr>
        <w:t xml:space="preserve">Bivalves, such as mussels, are natural filter feeders which have been previously utilised in POP monitoring programmes because of their high bioaccumulation capacities, fixed location and high populations in marine waters </w:t>
      </w:r>
      <w:r w:rsidR="007F4DE6" w:rsidRPr="0001142B">
        <w:rPr>
          <w:rStyle w:val="Strong"/>
          <w:rFonts w:ascii="Times New Roman" w:hAnsi="Times New Roman"/>
          <w:sz w:val="24"/>
          <w:szCs w:val="24"/>
        </w:rPr>
        <w:fldChar w:fldCharType="begin">
          <w:fldData xml:space="preserve">PEVuZE5vdGU+PENpdGU+PEF1dGhvcj5IdW50PC9BdXRob3I+PFllYXI+MjAxMDwvWWVhcj48UmVj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==
</w:fldData>
        </w:fldChar>
      </w:r>
      <w:r w:rsidR="006B6AE3" w:rsidRPr="0001142B">
        <w:rPr>
          <w:rStyle w:val="Strong"/>
          <w:rFonts w:ascii="Times New Roman" w:hAnsi="Times New Roman"/>
          <w:sz w:val="24"/>
          <w:szCs w:val="24"/>
        </w:rPr>
        <w:instrText xml:space="preserve"> ADDIN EN.CITE </w:instrText>
      </w:r>
      <w:r w:rsidR="007F4DE6" w:rsidRPr="0001142B">
        <w:rPr>
          <w:rStyle w:val="Strong"/>
          <w:rFonts w:ascii="Times New Roman" w:hAnsi="Times New Roman"/>
          <w:sz w:val="24"/>
          <w:szCs w:val="24"/>
        </w:rPr>
        <w:fldChar w:fldCharType="begin">
          <w:fldData xml:space="preserve">PEVuZE5vdGU+PENpdGU+PEF1dGhvcj5IdW50PC9BdXRob3I+PFllYXI+MjAxMDwvWWVhcj48UmVj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==
</w:fldData>
        </w:fldChar>
      </w:r>
      <w:r w:rsidR="006B6AE3" w:rsidRPr="0001142B">
        <w:rPr>
          <w:rStyle w:val="Strong"/>
          <w:rFonts w:ascii="Times New Roman" w:hAnsi="Times New Roman"/>
          <w:sz w:val="24"/>
          <w:szCs w:val="24"/>
        </w:rPr>
        <w:instrText xml:space="preserve"> ADDIN EN.CITE.DATA </w:instrText>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end"/>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separate"/>
      </w:r>
      <w:r w:rsidR="006B6AE3" w:rsidRPr="0001142B">
        <w:rPr>
          <w:rStyle w:val="Strong"/>
          <w:rFonts w:ascii="Times New Roman" w:hAnsi="Times New Roman"/>
          <w:noProof/>
          <w:sz w:val="24"/>
          <w:szCs w:val="24"/>
        </w:rPr>
        <w:t>(</w:t>
      </w:r>
      <w:hyperlink w:anchor="_ENREF_28" w:tooltip="Hunt, 2010 #206" w:history="1">
        <w:r w:rsidR="006B6AE3" w:rsidRPr="0001142B">
          <w:rPr>
            <w:rStyle w:val="Strong"/>
            <w:rFonts w:ascii="Times New Roman" w:hAnsi="Times New Roman"/>
            <w:noProof/>
            <w:sz w:val="24"/>
            <w:szCs w:val="24"/>
          </w:rPr>
          <w:t>Hunt and Slone, 2010</w:t>
        </w:r>
      </w:hyperlink>
      <w:r w:rsidR="006B6AE3" w:rsidRPr="0001142B">
        <w:rPr>
          <w:rStyle w:val="Strong"/>
          <w:rFonts w:ascii="Times New Roman" w:hAnsi="Times New Roman"/>
          <w:noProof/>
          <w:sz w:val="24"/>
          <w:szCs w:val="24"/>
        </w:rPr>
        <w:t xml:space="preserve">; </w:t>
      </w:r>
      <w:hyperlink w:anchor="_ENREF_38" w:tooltip="Monirith, 2003 #493" w:history="1">
        <w:r w:rsidR="006B6AE3" w:rsidRPr="0001142B">
          <w:rPr>
            <w:rStyle w:val="Strong"/>
            <w:rFonts w:ascii="Times New Roman" w:hAnsi="Times New Roman"/>
            <w:noProof/>
            <w:sz w:val="24"/>
            <w:szCs w:val="24"/>
          </w:rPr>
          <w:t>Monirith</w:t>
        </w:r>
        <w:r w:rsidR="006B6AE3" w:rsidRPr="0001142B">
          <w:rPr>
            <w:rStyle w:val="Strong"/>
            <w:rFonts w:ascii="Times New Roman" w:hAnsi="Times New Roman"/>
            <w:i/>
            <w:noProof/>
            <w:sz w:val="24"/>
            <w:szCs w:val="24"/>
          </w:rPr>
          <w:t xml:space="preserve"> </w:t>
        </w:r>
        <w:r w:rsidR="006B6AE3" w:rsidRPr="0001142B">
          <w:rPr>
            <w:rStyle w:val="Strong"/>
            <w:rFonts w:ascii="Times New Roman" w:hAnsi="Times New Roman"/>
            <w:noProof/>
            <w:sz w:val="24"/>
            <w:szCs w:val="24"/>
          </w:rPr>
          <w:t>et al</w:t>
        </w:r>
        <w:r w:rsidR="006B6AE3" w:rsidRPr="0001142B">
          <w:rPr>
            <w:rStyle w:val="Strong"/>
            <w:rFonts w:ascii="Times New Roman" w:hAnsi="Times New Roman"/>
            <w:i/>
            <w:noProof/>
            <w:sz w:val="24"/>
            <w:szCs w:val="24"/>
          </w:rPr>
          <w:t>.</w:t>
        </w:r>
        <w:r w:rsidR="006B6AE3" w:rsidRPr="0001142B">
          <w:rPr>
            <w:rStyle w:val="Strong"/>
            <w:rFonts w:ascii="Times New Roman" w:hAnsi="Times New Roman"/>
            <w:noProof/>
            <w:sz w:val="24"/>
            <w:szCs w:val="24"/>
          </w:rPr>
          <w:t>, 2003</w:t>
        </w:r>
      </w:hyperlink>
      <w:r w:rsidR="006B6AE3" w:rsidRPr="0001142B">
        <w:rPr>
          <w:rStyle w:val="Strong"/>
          <w:rFonts w:ascii="Times New Roman" w:hAnsi="Times New Roman"/>
          <w:noProof/>
          <w:sz w:val="24"/>
          <w:szCs w:val="24"/>
        </w:rPr>
        <w:t>)</w:t>
      </w:r>
      <w:r w:rsidR="007F4DE6" w:rsidRPr="0001142B">
        <w:rPr>
          <w:rStyle w:val="Strong"/>
          <w:rFonts w:ascii="Times New Roman" w:hAnsi="Times New Roman"/>
          <w:sz w:val="24"/>
          <w:szCs w:val="24"/>
        </w:rPr>
        <w:fldChar w:fldCharType="end"/>
      </w:r>
      <w:r w:rsidR="006B6AE3" w:rsidRPr="0001142B">
        <w:rPr>
          <w:rStyle w:val="Strong"/>
          <w:rFonts w:ascii="Times New Roman" w:hAnsi="Times New Roman"/>
          <w:sz w:val="24"/>
          <w:szCs w:val="24"/>
        </w:rPr>
        <w:t xml:space="preserve">. </w:t>
      </w:r>
      <w:r w:rsidR="007C4937" w:rsidRPr="0001142B">
        <w:rPr>
          <w:rFonts w:ascii="Times New Roman" w:hAnsi="Times New Roman"/>
          <w:sz w:val="24"/>
          <w:szCs w:val="24"/>
        </w:rPr>
        <w:t>The uptake of pharmaceuticals</w:t>
      </w:r>
      <w:r w:rsidR="001C3322" w:rsidRPr="0001142B">
        <w:rPr>
          <w:rFonts w:ascii="Times New Roman" w:hAnsi="Times New Roman"/>
          <w:sz w:val="24"/>
          <w:szCs w:val="24"/>
        </w:rPr>
        <w:t xml:space="preserve"> </w:t>
      </w:r>
      <w:r w:rsidR="007C4937" w:rsidRPr="0001142B">
        <w:rPr>
          <w:rFonts w:ascii="Times New Roman" w:hAnsi="Times New Roman"/>
          <w:sz w:val="24"/>
          <w:szCs w:val="24"/>
        </w:rPr>
        <w:t xml:space="preserve">has been previously observed in </w:t>
      </w:r>
      <w:r w:rsidR="001C3322" w:rsidRPr="0001142B">
        <w:rPr>
          <w:rFonts w:ascii="Times New Roman" w:hAnsi="Times New Roman"/>
          <w:sz w:val="24"/>
          <w:szCs w:val="24"/>
        </w:rPr>
        <w:t xml:space="preserve">wild </w:t>
      </w:r>
      <w:r w:rsidR="007C4937" w:rsidRPr="0001142B">
        <w:rPr>
          <w:rFonts w:ascii="Times New Roman" w:hAnsi="Times New Roman"/>
          <w:sz w:val="24"/>
          <w:szCs w:val="24"/>
        </w:rPr>
        <w:t xml:space="preserve">mussel species collected from the </w:t>
      </w:r>
      <w:r w:rsidR="001C3322" w:rsidRPr="0001142B">
        <w:rPr>
          <w:rFonts w:ascii="Times New Roman" w:hAnsi="Times New Roman"/>
          <w:sz w:val="24"/>
          <w:szCs w:val="24"/>
        </w:rPr>
        <w:t>Mediterranean Sea, San Francisco Bay and the Bohai Sea in China</w:t>
      </w:r>
      <w:r w:rsidR="007C4937" w:rsidRPr="0001142B">
        <w:rPr>
          <w:rFonts w:ascii="Times New Roman" w:hAnsi="Times New Roman"/>
          <w:sz w:val="24"/>
          <w:szCs w:val="24"/>
        </w:rPr>
        <w:t xml:space="preserve"> </w:t>
      </w:r>
      <w:r w:rsidR="007F4DE6" w:rsidRPr="0001142B">
        <w:rPr>
          <w:rFonts w:ascii="Times New Roman" w:hAnsi="Times New Roman"/>
          <w:sz w:val="24"/>
          <w:szCs w:val="24"/>
        </w:rPr>
        <w:fldChar w:fldCharType="begin">
          <w:fldData xml:space="preserve">PEVuZE5vdGU+PENpdGU+PEF1dGhvcj5MaTwvQXV0aG9yPjxZZWFyPjIwMTI8L1llYXI+PFJlY051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==
</w:fldData>
        </w:fldChar>
      </w:r>
      <w:r w:rsidR="007C4937" w:rsidRPr="0001142B">
        <w:rPr>
          <w:rFonts w:ascii="Times New Roman" w:hAnsi="Times New Roman"/>
          <w:sz w:val="24"/>
          <w:szCs w:val="24"/>
        </w:rPr>
        <w:instrText xml:space="preserve"> ADDIN EN.CITE </w:instrText>
      </w:r>
      <w:r w:rsidR="007F4DE6" w:rsidRPr="0001142B">
        <w:rPr>
          <w:rFonts w:ascii="Times New Roman" w:hAnsi="Times New Roman"/>
          <w:sz w:val="24"/>
          <w:szCs w:val="24"/>
        </w:rPr>
        <w:fldChar w:fldCharType="begin">
          <w:fldData xml:space="preserve">PEVuZE5vdGU+PENpdGU+PEF1dGhvcj5MaTwvQXV0aG9yPjxZZWFyPjIwMTI8L1llYXI+PFJlY051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==
</w:fldData>
        </w:fldChar>
      </w:r>
      <w:r w:rsidR="007C4937" w:rsidRPr="0001142B">
        <w:rPr>
          <w:rFonts w:ascii="Times New Roman" w:hAnsi="Times New Roman"/>
          <w:sz w:val="24"/>
          <w:szCs w:val="24"/>
        </w:rPr>
        <w:instrText xml:space="preserve"> ADDIN EN.CITE.DATA </w:instrText>
      </w:r>
      <w:r w:rsidR="007F4DE6" w:rsidRPr="0001142B">
        <w:rPr>
          <w:rFonts w:ascii="Times New Roman" w:hAnsi="Times New Roman"/>
          <w:sz w:val="24"/>
          <w:szCs w:val="24"/>
        </w:rPr>
      </w:r>
      <w:r w:rsidR="007F4DE6" w:rsidRPr="0001142B">
        <w:rPr>
          <w:rFonts w:ascii="Times New Roman" w:hAnsi="Times New Roman"/>
          <w:sz w:val="24"/>
          <w:szCs w:val="24"/>
        </w:rPr>
        <w:fldChar w:fldCharType="end"/>
      </w:r>
      <w:r w:rsidR="007F4DE6" w:rsidRPr="0001142B">
        <w:rPr>
          <w:rFonts w:ascii="Times New Roman" w:hAnsi="Times New Roman"/>
          <w:sz w:val="24"/>
          <w:szCs w:val="24"/>
        </w:rPr>
      </w:r>
      <w:r w:rsidR="007F4DE6" w:rsidRPr="0001142B">
        <w:rPr>
          <w:rFonts w:ascii="Times New Roman" w:hAnsi="Times New Roman"/>
          <w:sz w:val="24"/>
          <w:szCs w:val="24"/>
        </w:rPr>
        <w:fldChar w:fldCharType="separate"/>
      </w:r>
      <w:r w:rsidR="007C4937" w:rsidRPr="0001142B">
        <w:rPr>
          <w:rFonts w:ascii="Times New Roman" w:hAnsi="Times New Roman"/>
          <w:noProof/>
          <w:sz w:val="24"/>
          <w:szCs w:val="24"/>
        </w:rPr>
        <w:t>(</w:t>
      </w:r>
      <w:r w:rsidR="001C3322" w:rsidRPr="0001142B">
        <w:rPr>
          <w:rFonts w:ascii="Times New Roman" w:hAnsi="Times New Roman"/>
          <w:noProof/>
          <w:sz w:val="24"/>
          <w:szCs w:val="24"/>
        </w:rPr>
        <w:t>Bueno et al</w:t>
      </w:r>
      <w:r w:rsidR="001C3322" w:rsidRPr="0001142B">
        <w:rPr>
          <w:rFonts w:ascii="Times New Roman" w:hAnsi="Times New Roman"/>
          <w:i/>
          <w:noProof/>
          <w:sz w:val="24"/>
          <w:szCs w:val="24"/>
        </w:rPr>
        <w:t>.</w:t>
      </w:r>
      <w:r w:rsidR="001C3322" w:rsidRPr="0001142B">
        <w:rPr>
          <w:rFonts w:ascii="Times New Roman" w:hAnsi="Times New Roman"/>
          <w:noProof/>
          <w:sz w:val="24"/>
          <w:szCs w:val="24"/>
        </w:rPr>
        <w:t>, 2013; Klosterhaus et al</w:t>
      </w:r>
      <w:r w:rsidR="001C3322" w:rsidRPr="0001142B">
        <w:rPr>
          <w:rFonts w:ascii="Times New Roman" w:hAnsi="Times New Roman"/>
          <w:i/>
          <w:noProof/>
          <w:sz w:val="24"/>
          <w:szCs w:val="24"/>
        </w:rPr>
        <w:t>.</w:t>
      </w:r>
      <w:r w:rsidR="001C3322" w:rsidRPr="0001142B">
        <w:rPr>
          <w:rFonts w:ascii="Times New Roman" w:hAnsi="Times New Roman"/>
          <w:noProof/>
          <w:sz w:val="24"/>
          <w:szCs w:val="24"/>
        </w:rPr>
        <w:t xml:space="preserve">, 2013; </w:t>
      </w:r>
      <w:r w:rsidR="007C4937" w:rsidRPr="0001142B">
        <w:rPr>
          <w:rFonts w:ascii="Times New Roman" w:hAnsi="Times New Roman"/>
          <w:noProof/>
          <w:sz w:val="24"/>
          <w:szCs w:val="24"/>
        </w:rPr>
        <w:t>Li</w:t>
      </w:r>
      <w:r w:rsidR="007C4937" w:rsidRPr="0001142B">
        <w:rPr>
          <w:rFonts w:ascii="Times New Roman" w:hAnsi="Times New Roman"/>
          <w:i/>
          <w:noProof/>
          <w:sz w:val="24"/>
          <w:szCs w:val="24"/>
        </w:rPr>
        <w:t xml:space="preserve"> </w:t>
      </w:r>
      <w:r w:rsidR="007C4937" w:rsidRPr="0001142B">
        <w:rPr>
          <w:rFonts w:ascii="Times New Roman" w:hAnsi="Times New Roman"/>
          <w:noProof/>
          <w:sz w:val="24"/>
          <w:szCs w:val="24"/>
        </w:rPr>
        <w:t>et al</w:t>
      </w:r>
      <w:r w:rsidR="007C4937" w:rsidRPr="0001142B">
        <w:rPr>
          <w:rFonts w:ascii="Times New Roman" w:hAnsi="Times New Roman"/>
          <w:i/>
          <w:noProof/>
          <w:sz w:val="24"/>
          <w:szCs w:val="24"/>
        </w:rPr>
        <w:t>.</w:t>
      </w:r>
      <w:r w:rsidR="007C4937" w:rsidRPr="0001142B">
        <w:rPr>
          <w:rFonts w:ascii="Times New Roman" w:hAnsi="Times New Roman"/>
          <w:noProof/>
          <w:sz w:val="24"/>
          <w:szCs w:val="24"/>
        </w:rPr>
        <w:t>, 2012)</w:t>
      </w:r>
      <w:r w:rsidR="007F4DE6" w:rsidRPr="0001142B">
        <w:rPr>
          <w:rFonts w:ascii="Times New Roman" w:hAnsi="Times New Roman"/>
          <w:sz w:val="24"/>
          <w:szCs w:val="24"/>
        </w:rPr>
        <w:fldChar w:fldCharType="end"/>
      </w:r>
      <w:r w:rsidR="007C4937" w:rsidRPr="0001142B">
        <w:rPr>
          <w:rFonts w:ascii="Times New Roman" w:hAnsi="Times New Roman"/>
          <w:sz w:val="24"/>
          <w:szCs w:val="24"/>
        </w:rPr>
        <w:t xml:space="preserve">. </w:t>
      </w:r>
      <w:r w:rsidRPr="0001142B">
        <w:rPr>
          <w:rStyle w:val="Strong"/>
          <w:rFonts w:ascii="Times New Roman" w:hAnsi="Times New Roman"/>
          <w:sz w:val="24"/>
          <w:szCs w:val="24"/>
        </w:rPr>
        <w:t xml:space="preserve">The use of caged sample studies allows for the measurement of exposure levels as a function of time, making it easier to assess and compare the extent of pollution between contaminated sites. </w:t>
      </w:r>
      <w:r w:rsidR="00DC6974" w:rsidRPr="0001142B">
        <w:rPr>
          <w:rStyle w:val="Strong"/>
          <w:rFonts w:ascii="Times New Roman" w:hAnsi="Times New Roman"/>
          <w:sz w:val="24"/>
          <w:szCs w:val="24"/>
        </w:rPr>
        <w:t>With regard to pharmaceutical exposure studies using caged mussels,</w:t>
      </w:r>
      <w:r w:rsidR="00DC6974" w:rsidRPr="0001142B">
        <w:rPr>
          <w:rFonts w:ascii="Times New Roman" w:hAnsi="Times New Roman"/>
          <w:sz w:val="24"/>
          <w:szCs w:val="24"/>
        </w:rPr>
        <w:t xml:space="preserve"> </w:t>
      </w:r>
      <w:r w:rsidR="000C5AA7" w:rsidRPr="0001142B">
        <w:rPr>
          <w:rFonts w:ascii="Times New Roman" w:hAnsi="Times New Roman"/>
          <w:sz w:val="24"/>
          <w:szCs w:val="24"/>
        </w:rPr>
        <w:t>recent studies</w:t>
      </w:r>
      <w:r w:rsidR="00DC6974" w:rsidRPr="0001142B">
        <w:rPr>
          <w:rFonts w:ascii="Times New Roman" w:hAnsi="Times New Roman"/>
          <w:sz w:val="24"/>
          <w:szCs w:val="24"/>
        </w:rPr>
        <w:t xml:space="preserve"> carried out by Bringolf et al. (2010) and Wille et al</w:t>
      </w:r>
      <w:r w:rsidR="00DC6974" w:rsidRPr="0001142B">
        <w:rPr>
          <w:rFonts w:ascii="Times New Roman" w:hAnsi="Times New Roman"/>
          <w:i/>
          <w:sz w:val="24"/>
          <w:szCs w:val="24"/>
        </w:rPr>
        <w:t>.</w:t>
      </w:r>
      <w:r w:rsidR="00DC6974" w:rsidRPr="0001142B">
        <w:rPr>
          <w:rFonts w:ascii="Times New Roman" w:hAnsi="Times New Roman"/>
          <w:sz w:val="24"/>
          <w:szCs w:val="24"/>
        </w:rPr>
        <w:t xml:space="preserve"> (2011) have involved the exposure of caged </w:t>
      </w:r>
      <w:r w:rsidR="00DC6974" w:rsidRPr="0001142B">
        <w:rPr>
          <w:rFonts w:ascii="Times New Roman" w:hAnsi="Times New Roman"/>
          <w:i/>
          <w:sz w:val="24"/>
          <w:szCs w:val="24"/>
        </w:rPr>
        <w:t>Mytilus</w:t>
      </w:r>
      <w:r w:rsidR="00DC6974" w:rsidRPr="0001142B">
        <w:rPr>
          <w:rFonts w:ascii="Times New Roman" w:hAnsi="Times New Roman"/>
          <w:sz w:val="24"/>
          <w:szCs w:val="24"/>
        </w:rPr>
        <w:t xml:space="preserve"> spp. to effluent contaminated marine and freshwater surface waters. While salicylic acid measured in the high ng.g</w:t>
      </w:r>
      <w:r w:rsidR="00DC6974" w:rsidRPr="0001142B">
        <w:rPr>
          <w:rFonts w:ascii="Times New Roman" w:hAnsi="Times New Roman"/>
          <w:sz w:val="24"/>
          <w:szCs w:val="24"/>
          <w:vertAlign w:val="superscript"/>
        </w:rPr>
        <w:t>-1</w:t>
      </w:r>
      <w:r w:rsidR="00DC6974" w:rsidRPr="0001142B">
        <w:rPr>
          <w:rFonts w:ascii="Times New Roman" w:hAnsi="Times New Roman"/>
          <w:sz w:val="24"/>
          <w:szCs w:val="24"/>
        </w:rPr>
        <w:t xml:space="preserve"> range, mostly low and fluctuating concentrations were measured for other detected pharmaceuticals, including carbamazepine and fluoxetine</w:t>
      </w:r>
      <w:r w:rsidR="00DC6974" w:rsidRPr="0001142B">
        <w:rPr>
          <w:rFonts w:ascii="Times New Roman" w:hAnsi="Times New Roman"/>
          <w:sz w:val="24"/>
          <w:szCs w:val="24"/>
          <w:lang w:val="en-IE"/>
        </w:rPr>
        <w:t>, in exposed mussel species.</w:t>
      </w:r>
    </w:p>
    <w:p w:rsidR="003A054A" w:rsidRPr="0001142B" w:rsidRDefault="003A054A" w:rsidP="00DC6974">
      <w:pPr>
        <w:spacing w:after="0" w:line="480" w:lineRule="auto"/>
        <w:ind w:firstLine="720"/>
        <w:jc w:val="both"/>
        <w:rPr>
          <w:rFonts w:ascii="Times New Roman" w:hAnsi="Times New Roman"/>
          <w:sz w:val="24"/>
          <w:szCs w:val="24"/>
        </w:rPr>
      </w:pPr>
      <w:r w:rsidRPr="0001142B">
        <w:rPr>
          <w:rStyle w:val="Strong"/>
          <w:rFonts w:ascii="Times New Roman" w:hAnsi="Times New Roman"/>
          <w:sz w:val="24"/>
          <w:szCs w:val="24"/>
        </w:rPr>
        <w:t xml:space="preserve">There is comparatively larger knowledge of the fate of pharmaceuticals in the human body and during wastewater treatment processes, </w:t>
      </w:r>
      <w:r w:rsidR="007F4DE6" w:rsidRPr="0001142B">
        <w:rPr>
          <w:rStyle w:val="Strong"/>
          <w:rFonts w:ascii="Times New Roman" w:hAnsi="Times New Roman"/>
          <w:sz w:val="24"/>
          <w:szCs w:val="24"/>
        </w:rPr>
        <w:fldChar w:fldCharType="begin">
          <w:fldData xml:space="preserve">PEVuZE5vdGU+PENpdGU+PEF1dGhvcj5EZWJza2E8L0F1dGhvcj48WWVhcj4yMDA0PC9ZZWFyPjxS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=
</w:fldData>
        </w:fldChar>
      </w:r>
      <w:r w:rsidRPr="0001142B">
        <w:rPr>
          <w:rStyle w:val="Strong"/>
          <w:rFonts w:ascii="Times New Roman" w:hAnsi="Times New Roman"/>
          <w:sz w:val="24"/>
          <w:szCs w:val="24"/>
        </w:rPr>
        <w:instrText xml:space="preserve"> ADDIN EN.CITE </w:instrText>
      </w:r>
      <w:r w:rsidR="007F4DE6" w:rsidRPr="0001142B">
        <w:rPr>
          <w:rStyle w:val="Strong"/>
          <w:rFonts w:ascii="Times New Roman" w:hAnsi="Times New Roman"/>
          <w:sz w:val="24"/>
          <w:szCs w:val="24"/>
        </w:rPr>
        <w:fldChar w:fldCharType="begin">
          <w:fldData xml:space="preserve">PEVuZE5vdGU+PENpdGU+PEF1dGhvcj5EZWJza2E8L0F1dGhvcj48WWVhcj4yMDA0PC9ZZWFyPjxS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=
</w:fldData>
        </w:fldChar>
      </w:r>
      <w:r w:rsidRPr="0001142B">
        <w:rPr>
          <w:rStyle w:val="Strong"/>
          <w:rFonts w:ascii="Times New Roman" w:hAnsi="Times New Roman"/>
          <w:sz w:val="24"/>
          <w:szCs w:val="24"/>
        </w:rPr>
        <w:instrText xml:space="preserve"> ADDIN EN.CITE.DATA </w:instrText>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end"/>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separate"/>
      </w:r>
      <w:r w:rsidRPr="0001142B">
        <w:rPr>
          <w:rStyle w:val="Strong"/>
          <w:rFonts w:ascii="Times New Roman" w:hAnsi="Times New Roman"/>
          <w:noProof/>
          <w:sz w:val="24"/>
          <w:szCs w:val="24"/>
        </w:rPr>
        <w:t>(</w:t>
      </w:r>
      <w:hyperlink w:anchor="_ENREF_15" w:tooltip="Debska, 2004 #107" w:history="1">
        <w:r w:rsidR="001368E8" w:rsidRPr="0001142B">
          <w:rPr>
            <w:rStyle w:val="Strong"/>
            <w:rFonts w:ascii="Times New Roman" w:hAnsi="Times New Roman"/>
            <w:noProof/>
            <w:sz w:val="24"/>
            <w:szCs w:val="24"/>
          </w:rPr>
          <w:t>Debska et al., 2004</w:t>
        </w:r>
      </w:hyperlink>
      <w:r w:rsidRPr="0001142B">
        <w:rPr>
          <w:rStyle w:val="Strong"/>
          <w:rFonts w:ascii="Times New Roman" w:hAnsi="Times New Roman"/>
          <w:noProof/>
          <w:sz w:val="24"/>
          <w:szCs w:val="24"/>
        </w:rPr>
        <w:t xml:space="preserve">; </w:t>
      </w:r>
      <w:hyperlink w:anchor="_ENREF_17" w:tooltip="Fent, 2006 #130" w:history="1">
        <w:r w:rsidR="001368E8" w:rsidRPr="0001142B">
          <w:rPr>
            <w:rStyle w:val="Strong"/>
            <w:rFonts w:ascii="Times New Roman" w:hAnsi="Times New Roman"/>
            <w:noProof/>
            <w:sz w:val="24"/>
            <w:szCs w:val="24"/>
          </w:rPr>
          <w:t>Fent et al., 2006</w:t>
        </w:r>
      </w:hyperlink>
      <w:r w:rsidRPr="0001142B">
        <w:rPr>
          <w:rStyle w:val="Strong"/>
          <w:rFonts w:ascii="Times New Roman" w:hAnsi="Times New Roman"/>
          <w:noProof/>
          <w:sz w:val="24"/>
          <w:szCs w:val="24"/>
        </w:rPr>
        <w:t>)</w:t>
      </w:r>
      <w:r w:rsidR="007F4DE6" w:rsidRPr="0001142B">
        <w:rPr>
          <w:rStyle w:val="Strong"/>
          <w:rFonts w:ascii="Times New Roman" w:hAnsi="Times New Roman"/>
          <w:sz w:val="24"/>
          <w:szCs w:val="24"/>
        </w:rPr>
        <w:fldChar w:fldCharType="end"/>
      </w:r>
      <w:r w:rsidRPr="0001142B">
        <w:rPr>
          <w:rStyle w:val="Strong"/>
          <w:rFonts w:ascii="Times New Roman" w:hAnsi="Times New Roman"/>
          <w:sz w:val="24"/>
          <w:szCs w:val="24"/>
        </w:rPr>
        <w:t xml:space="preserve"> but little research has been performed regarding pharmaceutical fate studies after effluent release into surface waters</w:t>
      </w:r>
      <w:r w:rsidR="00697D5D" w:rsidRPr="0001142B">
        <w:rPr>
          <w:rStyle w:val="Strong"/>
          <w:rFonts w:ascii="Times New Roman" w:hAnsi="Times New Roman"/>
          <w:sz w:val="24"/>
          <w:szCs w:val="24"/>
        </w:rPr>
        <w:t>, particularly in the marine environment</w:t>
      </w:r>
      <w:r w:rsidRPr="0001142B">
        <w:rPr>
          <w:rStyle w:val="Strong"/>
          <w:rFonts w:ascii="Times New Roman" w:hAnsi="Times New Roman"/>
          <w:sz w:val="24"/>
          <w:szCs w:val="24"/>
        </w:rPr>
        <w:t xml:space="preserve">. Pharmaceuticals in the environment need to be quantified by means of </w:t>
      </w:r>
      <w:r w:rsidRPr="0001142B">
        <w:rPr>
          <w:rStyle w:val="Strong"/>
          <w:rFonts w:ascii="Times New Roman" w:hAnsi="Times New Roman"/>
          <w:i/>
          <w:sz w:val="24"/>
          <w:szCs w:val="24"/>
        </w:rPr>
        <w:t>in situ</w:t>
      </w:r>
      <w:r w:rsidRPr="0001142B">
        <w:rPr>
          <w:rStyle w:val="Strong"/>
          <w:rFonts w:ascii="Times New Roman" w:hAnsi="Times New Roman"/>
          <w:sz w:val="24"/>
          <w:szCs w:val="24"/>
        </w:rPr>
        <w:t xml:space="preserve"> studies in order to assess the pharmaceutical residues present </w:t>
      </w:r>
      <w:r w:rsidRPr="0001142B">
        <w:rPr>
          <w:rStyle w:val="Strong"/>
          <w:rFonts w:ascii="Times New Roman" w:hAnsi="Times New Roman"/>
          <w:sz w:val="24"/>
          <w:szCs w:val="24"/>
        </w:rPr>
        <w:lastRenderedPageBreak/>
        <w:t xml:space="preserve">in ‘real’ environmental matrices. Pharmaceuticals are mostly polar compounds and are designed to be biologically active at low concentrations. Numerous effects on the reproduction and growth of non-target aquatic species have been observed following toxicity studies of pharmaceuticals at environmentally relevant concentrations </w:t>
      </w:r>
      <w:r w:rsidR="007F4DE6" w:rsidRPr="0001142B">
        <w:rPr>
          <w:rStyle w:val="Strong"/>
          <w:rFonts w:ascii="Times New Roman" w:hAnsi="Times New Roman"/>
          <w:sz w:val="24"/>
          <w:szCs w:val="24"/>
        </w:rPr>
        <w:fldChar w:fldCharType="begin">
          <w:fldData xml:space="preserve">PEVuZE5vdGU+PENpdGU+PEF1dGhvcj5Cb3hhbGw8L0F1dGhvcj48WWVhcj4yMDA0PC9ZZWFyPjxS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</w:fldData>
        </w:fldChar>
      </w:r>
      <w:r w:rsidRPr="0001142B">
        <w:rPr>
          <w:rStyle w:val="Strong"/>
          <w:rFonts w:ascii="Times New Roman" w:hAnsi="Times New Roman"/>
          <w:sz w:val="24"/>
          <w:szCs w:val="24"/>
        </w:rPr>
        <w:instrText xml:space="preserve"> ADDIN EN.CITE </w:instrText>
      </w:r>
      <w:r w:rsidR="007F4DE6" w:rsidRPr="0001142B">
        <w:rPr>
          <w:rStyle w:val="Strong"/>
          <w:rFonts w:ascii="Times New Roman" w:hAnsi="Times New Roman"/>
          <w:sz w:val="24"/>
          <w:szCs w:val="24"/>
        </w:rPr>
        <w:fldChar w:fldCharType="begin">
          <w:fldData xml:space="preserve">PEVuZE5vdGU+PENpdGU+PEF1dGhvcj5Cb3hhbGw8L0F1dGhvcj48WWVhcj4yMDA0PC9ZZWFyPjxS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</w:fldData>
        </w:fldChar>
      </w:r>
      <w:r w:rsidRPr="0001142B">
        <w:rPr>
          <w:rStyle w:val="Strong"/>
          <w:rFonts w:ascii="Times New Roman" w:hAnsi="Times New Roman"/>
          <w:sz w:val="24"/>
          <w:szCs w:val="24"/>
        </w:rPr>
        <w:instrText xml:space="preserve"> ADDIN EN.CITE.DATA </w:instrText>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end"/>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separate"/>
      </w:r>
      <w:r w:rsidRPr="0001142B">
        <w:rPr>
          <w:rStyle w:val="Strong"/>
          <w:rFonts w:ascii="Times New Roman" w:hAnsi="Times New Roman"/>
          <w:noProof/>
          <w:sz w:val="24"/>
          <w:szCs w:val="24"/>
        </w:rPr>
        <w:t>(</w:t>
      </w:r>
      <w:hyperlink w:anchor="_ENREF_9" w:tooltip="Boxall, 2004 #49" w:history="1">
        <w:r w:rsidR="001368E8" w:rsidRPr="0001142B">
          <w:rPr>
            <w:rStyle w:val="Strong"/>
            <w:rFonts w:ascii="Times New Roman" w:hAnsi="Times New Roman"/>
            <w:noProof/>
            <w:sz w:val="24"/>
            <w:szCs w:val="24"/>
          </w:rPr>
          <w:t>Boxall, 2004</w:t>
        </w:r>
      </w:hyperlink>
      <w:r w:rsidRPr="0001142B">
        <w:rPr>
          <w:rStyle w:val="Strong"/>
          <w:rFonts w:ascii="Times New Roman" w:hAnsi="Times New Roman"/>
          <w:noProof/>
          <w:sz w:val="24"/>
          <w:szCs w:val="24"/>
        </w:rPr>
        <w:t xml:space="preserve">; </w:t>
      </w:r>
      <w:hyperlink w:anchor="_ENREF_24" w:tooltip="Huerta, 2012 #466" w:history="1">
        <w:r w:rsidR="001368E8" w:rsidRPr="0001142B">
          <w:rPr>
            <w:rStyle w:val="Strong"/>
            <w:rFonts w:ascii="Times New Roman" w:hAnsi="Times New Roman"/>
            <w:noProof/>
            <w:sz w:val="24"/>
            <w:szCs w:val="24"/>
          </w:rPr>
          <w:t>Huerta et al., 2012</w:t>
        </w:r>
      </w:hyperlink>
      <w:r w:rsidRPr="0001142B">
        <w:rPr>
          <w:rStyle w:val="Strong"/>
          <w:rFonts w:ascii="Times New Roman" w:hAnsi="Times New Roman"/>
          <w:noProof/>
          <w:sz w:val="24"/>
          <w:szCs w:val="24"/>
        </w:rPr>
        <w:t xml:space="preserve">; </w:t>
      </w:r>
      <w:hyperlink w:anchor="_ENREF_33" w:tooltip="Quinn, 2011 #552" w:history="1">
        <w:r w:rsidR="001368E8" w:rsidRPr="0001142B">
          <w:rPr>
            <w:rStyle w:val="Strong"/>
            <w:rFonts w:ascii="Times New Roman" w:hAnsi="Times New Roman"/>
            <w:noProof/>
            <w:sz w:val="24"/>
            <w:szCs w:val="24"/>
          </w:rPr>
          <w:t>Quinn et al., 2011</w:t>
        </w:r>
      </w:hyperlink>
      <w:r w:rsidRPr="0001142B">
        <w:rPr>
          <w:rStyle w:val="Strong"/>
          <w:rFonts w:ascii="Times New Roman" w:hAnsi="Times New Roman"/>
          <w:noProof/>
          <w:sz w:val="24"/>
          <w:szCs w:val="24"/>
        </w:rPr>
        <w:t xml:space="preserve">; </w:t>
      </w:r>
      <w:hyperlink w:anchor="_ENREF_37" w:tooltip="Schmidt, 2011 #536" w:history="1">
        <w:r w:rsidR="001368E8" w:rsidRPr="0001142B">
          <w:rPr>
            <w:rStyle w:val="Strong"/>
            <w:rFonts w:ascii="Times New Roman" w:hAnsi="Times New Roman"/>
            <w:noProof/>
            <w:sz w:val="24"/>
            <w:szCs w:val="24"/>
          </w:rPr>
          <w:t>Schmidt et al., 2011</w:t>
        </w:r>
      </w:hyperlink>
      <w:r w:rsidRPr="0001142B">
        <w:rPr>
          <w:rStyle w:val="Strong"/>
          <w:rFonts w:ascii="Times New Roman" w:hAnsi="Times New Roman"/>
          <w:noProof/>
          <w:sz w:val="24"/>
          <w:szCs w:val="24"/>
        </w:rPr>
        <w:t>)</w:t>
      </w:r>
      <w:r w:rsidR="007F4DE6" w:rsidRPr="0001142B">
        <w:rPr>
          <w:rStyle w:val="Strong"/>
          <w:rFonts w:ascii="Times New Roman" w:hAnsi="Times New Roman"/>
          <w:sz w:val="24"/>
          <w:szCs w:val="24"/>
        </w:rPr>
        <w:fldChar w:fldCharType="end"/>
      </w:r>
      <w:r w:rsidRPr="0001142B">
        <w:rPr>
          <w:rStyle w:val="Strong"/>
          <w:rFonts w:ascii="Times New Roman" w:hAnsi="Times New Roman"/>
          <w:sz w:val="24"/>
          <w:szCs w:val="24"/>
        </w:rPr>
        <w:t xml:space="preserve">. Besides toxicity to aquatic species, trace pharmaceutical concentrations have been previously detected in drinking water in Greece and the US </w:t>
      </w:r>
      <w:r w:rsidR="007F4DE6" w:rsidRPr="0001142B">
        <w:rPr>
          <w:rStyle w:val="Strong"/>
          <w:rFonts w:ascii="Times New Roman" w:hAnsi="Times New Roman"/>
          <w:sz w:val="24"/>
          <w:szCs w:val="24"/>
        </w:rPr>
        <w:fldChar w:fldCharType="begin">
          <w:fldData xml:space="preserve">PEVuZE5vdGU+PENpdGU+PEF1dGhvcj5IZWJlcmVyPC9BdXRob3I+PFllYXI+MjAwMjwvWWVhcj48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==
</w:fldData>
        </w:fldChar>
      </w:r>
      <w:r w:rsidRPr="0001142B">
        <w:rPr>
          <w:rStyle w:val="Strong"/>
          <w:rFonts w:ascii="Times New Roman" w:hAnsi="Times New Roman"/>
          <w:sz w:val="24"/>
          <w:szCs w:val="24"/>
        </w:rPr>
        <w:instrText xml:space="preserve"> ADDIN EN.CITE </w:instrText>
      </w:r>
      <w:r w:rsidR="007F4DE6" w:rsidRPr="0001142B">
        <w:rPr>
          <w:rStyle w:val="Strong"/>
          <w:rFonts w:ascii="Times New Roman" w:hAnsi="Times New Roman"/>
          <w:sz w:val="24"/>
          <w:szCs w:val="24"/>
        </w:rPr>
        <w:fldChar w:fldCharType="begin">
          <w:fldData xml:space="preserve">PEVuZE5vdGU+PENpdGU+PEF1dGhvcj5IZWJlcmVyPC9BdXRob3I+PFllYXI+MjAwMjwvWWVhcj48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==
</w:fldData>
        </w:fldChar>
      </w:r>
      <w:r w:rsidRPr="0001142B">
        <w:rPr>
          <w:rStyle w:val="Strong"/>
          <w:rFonts w:ascii="Times New Roman" w:hAnsi="Times New Roman"/>
          <w:sz w:val="24"/>
          <w:szCs w:val="24"/>
        </w:rPr>
        <w:instrText xml:space="preserve"> ADDIN EN.CITE.DATA </w:instrText>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end"/>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separate"/>
      </w:r>
      <w:r w:rsidRPr="0001142B">
        <w:rPr>
          <w:rStyle w:val="Strong"/>
          <w:rFonts w:ascii="Times New Roman" w:hAnsi="Times New Roman"/>
          <w:noProof/>
          <w:sz w:val="24"/>
          <w:szCs w:val="24"/>
        </w:rPr>
        <w:t>(</w:t>
      </w:r>
      <w:hyperlink w:anchor="_ENREF_7" w:tooltip="Benotti, 2009 #41" w:history="1">
        <w:r w:rsidR="001368E8" w:rsidRPr="0001142B">
          <w:rPr>
            <w:rStyle w:val="Strong"/>
            <w:rFonts w:ascii="Times New Roman" w:hAnsi="Times New Roman"/>
            <w:noProof/>
            <w:sz w:val="24"/>
            <w:szCs w:val="24"/>
          </w:rPr>
          <w:t>Benotti et al., 2009</w:t>
        </w:r>
      </w:hyperlink>
      <w:r w:rsidRPr="0001142B">
        <w:rPr>
          <w:rStyle w:val="Strong"/>
          <w:rFonts w:ascii="Times New Roman" w:hAnsi="Times New Roman"/>
          <w:noProof/>
          <w:sz w:val="24"/>
          <w:szCs w:val="24"/>
        </w:rPr>
        <w:t xml:space="preserve">; </w:t>
      </w:r>
      <w:hyperlink w:anchor="_ENREF_21" w:tooltip="Heberer, 2002 #187" w:history="1">
        <w:r w:rsidR="001368E8" w:rsidRPr="0001142B">
          <w:rPr>
            <w:rStyle w:val="Strong"/>
            <w:rFonts w:ascii="Times New Roman" w:hAnsi="Times New Roman"/>
            <w:noProof/>
            <w:sz w:val="24"/>
            <w:szCs w:val="24"/>
          </w:rPr>
          <w:t>Heberer et al., 2002</w:t>
        </w:r>
      </w:hyperlink>
      <w:r w:rsidRPr="0001142B">
        <w:rPr>
          <w:rStyle w:val="Strong"/>
          <w:rFonts w:ascii="Times New Roman" w:hAnsi="Times New Roman"/>
          <w:noProof/>
          <w:sz w:val="24"/>
          <w:szCs w:val="24"/>
        </w:rPr>
        <w:t>)</w:t>
      </w:r>
      <w:r w:rsidR="007F4DE6" w:rsidRPr="0001142B">
        <w:rPr>
          <w:rStyle w:val="Strong"/>
          <w:rFonts w:ascii="Times New Roman" w:hAnsi="Times New Roman"/>
          <w:sz w:val="24"/>
          <w:szCs w:val="24"/>
        </w:rPr>
        <w:fldChar w:fldCharType="end"/>
      </w:r>
      <w:r w:rsidRPr="0001142B">
        <w:rPr>
          <w:rStyle w:val="Strong"/>
          <w:rFonts w:ascii="Times New Roman" w:hAnsi="Times New Roman"/>
          <w:sz w:val="24"/>
          <w:szCs w:val="24"/>
        </w:rPr>
        <w:t xml:space="preserve"> and in cooked seafood </w:t>
      </w:r>
      <w:r w:rsidR="007F4DE6" w:rsidRPr="0001142B">
        <w:rPr>
          <w:rStyle w:val="Strong"/>
          <w:rFonts w:ascii="Times New Roman" w:hAnsi="Times New Roman"/>
          <w:sz w:val="24"/>
          <w:szCs w:val="24"/>
        </w:rPr>
        <w:fldChar w:fldCharType="begin">
          <w:fldData xml:space="preserve">PEVuZE5vdGU+PENpdGU+PEF1dGhvcj5Vbm88L0F1dGhvcj48WWVhcj4yMDAyPC9ZZWFyPjxSZWNO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</w:fldData>
        </w:fldChar>
      </w:r>
      <w:r w:rsidRPr="0001142B">
        <w:rPr>
          <w:rStyle w:val="Strong"/>
          <w:rFonts w:ascii="Times New Roman" w:hAnsi="Times New Roman"/>
          <w:sz w:val="24"/>
          <w:szCs w:val="24"/>
        </w:rPr>
        <w:instrText xml:space="preserve"> ADDIN EN.CITE </w:instrText>
      </w:r>
      <w:r w:rsidR="007F4DE6" w:rsidRPr="0001142B">
        <w:rPr>
          <w:rStyle w:val="Strong"/>
          <w:rFonts w:ascii="Times New Roman" w:hAnsi="Times New Roman"/>
          <w:sz w:val="24"/>
          <w:szCs w:val="24"/>
        </w:rPr>
        <w:fldChar w:fldCharType="begin">
          <w:fldData xml:space="preserve">PEVuZE5vdGU+PENpdGU+PEF1dGhvcj5Vbm88L0F1dGhvcj48WWVhcj4yMDAyPC9ZZWFyPjxSZWNO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</w:fldData>
        </w:fldChar>
      </w:r>
      <w:r w:rsidRPr="0001142B">
        <w:rPr>
          <w:rStyle w:val="Strong"/>
          <w:rFonts w:ascii="Times New Roman" w:hAnsi="Times New Roman"/>
          <w:sz w:val="24"/>
          <w:szCs w:val="24"/>
        </w:rPr>
        <w:instrText xml:space="preserve"> ADDIN EN.CITE.DATA </w:instrText>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end"/>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separate"/>
      </w:r>
      <w:r w:rsidRPr="0001142B">
        <w:rPr>
          <w:rStyle w:val="Strong"/>
          <w:rFonts w:ascii="Times New Roman" w:hAnsi="Times New Roman"/>
          <w:noProof/>
          <w:sz w:val="24"/>
          <w:szCs w:val="24"/>
        </w:rPr>
        <w:t>(</w:t>
      </w:r>
      <w:hyperlink w:anchor="_ENREF_30" w:tooltip="McEneff, 2013 #550" w:history="1">
        <w:r w:rsidR="001368E8" w:rsidRPr="0001142B">
          <w:rPr>
            <w:rStyle w:val="Strong"/>
            <w:rFonts w:ascii="Times New Roman" w:hAnsi="Times New Roman"/>
            <w:noProof/>
            <w:sz w:val="24"/>
            <w:szCs w:val="24"/>
          </w:rPr>
          <w:t>McEneff et al., 2013</w:t>
        </w:r>
      </w:hyperlink>
      <w:r w:rsidRPr="0001142B">
        <w:rPr>
          <w:rStyle w:val="Strong"/>
          <w:rFonts w:ascii="Times New Roman" w:hAnsi="Times New Roman"/>
          <w:noProof/>
          <w:sz w:val="24"/>
          <w:szCs w:val="24"/>
        </w:rPr>
        <w:t xml:space="preserve">; </w:t>
      </w:r>
      <w:hyperlink w:anchor="_ENREF_42" w:tooltip="Uno, 2002 #482" w:history="1">
        <w:r w:rsidR="001368E8" w:rsidRPr="0001142B">
          <w:rPr>
            <w:rStyle w:val="Strong"/>
            <w:rFonts w:ascii="Times New Roman" w:hAnsi="Times New Roman"/>
            <w:noProof/>
            <w:sz w:val="24"/>
            <w:szCs w:val="24"/>
          </w:rPr>
          <w:t>Uno, 2002</w:t>
        </w:r>
      </w:hyperlink>
      <w:r w:rsidRPr="0001142B">
        <w:rPr>
          <w:rStyle w:val="Strong"/>
          <w:rFonts w:ascii="Times New Roman" w:hAnsi="Times New Roman"/>
          <w:noProof/>
          <w:sz w:val="24"/>
          <w:szCs w:val="24"/>
        </w:rPr>
        <w:t xml:space="preserve">; </w:t>
      </w:r>
      <w:hyperlink w:anchor="_ENREF_43" w:tooltip="Uno, 2006 #421" w:history="1">
        <w:r w:rsidR="001368E8" w:rsidRPr="0001142B">
          <w:rPr>
            <w:rStyle w:val="Strong"/>
            <w:rFonts w:ascii="Times New Roman" w:hAnsi="Times New Roman"/>
            <w:noProof/>
            <w:sz w:val="24"/>
            <w:szCs w:val="24"/>
          </w:rPr>
          <w:t>Uno et al., 2006a</w:t>
        </w:r>
      </w:hyperlink>
      <w:r w:rsidRPr="0001142B">
        <w:rPr>
          <w:rStyle w:val="Strong"/>
          <w:rFonts w:ascii="Times New Roman" w:hAnsi="Times New Roman"/>
          <w:noProof/>
          <w:sz w:val="24"/>
          <w:szCs w:val="24"/>
        </w:rPr>
        <w:t xml:space="preserve">; </w:t>
      </w:r>
      <w:hyperlink w:anchor="_ENREF_44" w:tooltip="Uno, 2006 #478" w:history="1">
        <w:r w:rsidR="001368E8" w:rsidRPr="0001142B">
          <w:rPr>
            <w:rStyle w:val="Strong"/>
            <w:rFonts w:ascii="Times New Roman" w:hAnsi="Times New Roman"/>
            <w:noProof/>
            <w:sz w:val="24"/>
            <w:szCs w:val="24"/>
          </w:rPr>
          <w:t>Uno et al., 2006b</w:t>
        </w:r>
      </w:hyperlink>
      <w:r w:rsidRPr="0001142B">
        <w:rPr>
          <w:rStyle w:val="Strong"/>
          <w:rFonts w:ascii="Times New Roman" w:hAnsi="Times New Roman"/>
          <w:noProof/>
          <w:sz w:val="24"/>
          <w:szCs w:val="24"/>
        </w:rPr>
        <w:t xml:space="preserve">; </w:t>
      </w:r>
      <w:hyperlink w:anchor="_ENREF_45" w:tooltip="Uno, 2010 #483" w:history="1">
        <w:r w:rsidR="001368E8" w:rsidRPr="0001142B">
          <w:rPr>
            <w:rStyle w:val="Strong"/>
            <w:rFonts w:ascii="Times New Roman" w:hAnsi="Times New Roman"/>
            <w:noProof/>
            <w:sz w:val="24"/>
            <w:szCs w:val="24"/>
          </w:rPr>
          <w:t>Uno et al., 2010</w:t>
        </w:r>
      </w:hyperlink>
      <w:r w:rsidRPr="0001142B">
        <w:rPr>
          <w:rStyle w:val="Strong"/>
          <w:rFonts w:ascii="Times New Roman" w:hAnsi="Times New Roman"/>
          <w:noProof/>
          <w:sz w:val="24"/>
          <w:szCs w:val="24"/>
        </w:rPr>
        <w:t>)</w:t>
      </w:r>
      <w:r w:rsidR="007F4DE6" w:rsidRPr="0001142B">
        <w:rPr>
          <w:rStyle w:val="Strong"/>
          <w:rFonts w:ascii="Times New Roman" w:hAnsi="Times New Roman"/>
          <w:sz w:val="24"/>
          <w:szCs w:val="24"/>
        </w:rPr>
        <w:fldChar w:fldCharType="end"/>
      </w:r>
      <w:r w:rsidRPr="0001142B">
        <w:rPr>
          <w:rStyle w:val="Strong"/>
          <w:rFonts w:ascii="Times New Roman" w:hAnsi="Times New Roman"/>
          <w:sz w:val="24"/>
          <w:szCs w:val="24"/>
        </w:rPr>
        <w:t>.</w:t>
      </w:r>
      <w:r w:rsidRPr="0001142B">
        <w:rPr>
          <w:rFonts w:ascii="Times New Roman" w:hAnsi="Times New Roman"/>
          <w:sz w:val="24"/>
          <w:szCs w:val="24"/>
        </w:rPr>
        <w:t xml:space="preserve"> </w:t>
      </w:r>
      <w:r w:rsidRPr="0001142B">
        <w:rPr>
          <w:rStyle w:val="Strong"/>
          <w:rFonts w:ascii="Times New Roman" w:hAnsi="Times New Roman"/>
          <w:sz w:val="24"/>
          <w:szCs w:val="24"/>
        </w:rPr>
        <w:t>The presence of pharmaceuticals in water and seafood may potentially act as risk to the consumer either through direct effect or in</w:t>
      </w:r>
      <w:r w:rsidR="005D3431" w:rsidRPr="0001142B">
        <w:rPr>
          <w:rStyle w:val="Strong"/>
          <w:rFonts w:ascii="Times New Roman" w:hAnsi="Times New Roman"/>
          <w:sz w:val="24"/>
          <w:szCs w:val="24"/>
        </w:rPr>
        <w:t>directly through potential anti</w:t>
      </w:r>
      <w:r w:rsidRPr="0001142B">
        <w:rPr>
          <w:rStyle w:val="Strong"/>
          <w:rFonts w:ascii="Times New Roman" w:hAnsi="Times New Roman"/>
          <w:sz w:val="24"/>
          <w:szCs w:val="24"/>
        </w:rPr>
        <w:t xml:space="preserve">microbial resistance </w:t>
      </w:r>
      <w:r w:rsidR="007F4DE6" w:rsidRPr="0001142B">
        <w:rPr>
          <w:rStyle w:val="Strong"/>
          <w:rFonts w:ascii="Times New Roman" w:hAnsi="Times New Roman"/>
          <w:sz w:val="24"/>
          <w:szCs w:val="24"/>
        </w:rPr>
        <w:fldChar w:fldCharType="begin">
          <w:fldData xml:space="preserve">PEVuZE5vdGU+PENpdGU+PEF1dGhvcj5DYWJlbGxvPC9BdXRob3I+PFllYXI+MjAwNjwvWWVhcj48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</w:fldData>
        </w:fldChar>
      </w:r>
      <w:r w:rsidR="005553C3" w:rsidRPr="0001142B">
        <w:rPr>
          <w:rStyle w:val="Strong"/>
          <w:rFonts w:ascii="Times New Roman" w:hAnsi="Times New Roman"/>
          <w:sz w:val="24"/>
          <w:szCs w:val="24"/>
        </w:rPr>
        <w:instrText xml:space="preserve"> ADDIN EN.CITE </w:instrText>
      </w:r>
      <w:r w:rsidR="007F4DE6" w:rsidRPr="0001142B">
        <w:rPr>
          <w:rStyle w:val="Strong"/>
          <w:rFonts w:ascii="Times New Roman" w:hAnsi="Times New Roman"/>
          <w:sz w:val="24"/>
          <w:szCs w:val="24"/>
        </w:rPr>
        <w:fldChar w:fldCharType="begin">
          <w:fldData xml:space="preserve">PEVuZE5vdGU+PENpdGU+PEF1dGhvcj5DYWJlbGxvPC9BdXRob3I+PFllYXI+MjAwNjwvWWVhcj48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</w:fldData>
        </w:fldChar>
      </w:r>
      <w:r w:rsidR="005553C3" w:rsidRPr="0001142B">
        <w:rPr>
          <w:rStyle w:val="Strong"/>
          <w:rFonts w:ascii="Times New Roman" w:hAnsi="Times New Roman"/>
          <w:sz w:val="24"/>
          <w:szCs w:val="24"/>
        </w:rPr>
        <w:instrText xml:space="preserve"> ADDIN EN.CITE.DATA </w:instrText>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end"/>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separate"/>
      </w:r>
      <w:r w:rsidRPr="0001142B">
        <w:rPr>
          <w:rStyle w:val="Strong"/>
          <w:rFonts w:ascii="Times New Roman" w:hAnsi="Times New Roman"/>
          <w:noProof/>
          <w:sz w:val="24"/>
          <w:szCs w:val="24"/>
        </w:rPr>
        <w:t>(</w:t>
      </w:r>
      <w:hyperlink w:anchor="_ENREF_13" w:tooltip="Cabello, 2006 #62" w:history="1">
        <w:r w:rsidR="001368E8" w:rsidRPr="0001142B">
          <w:rPr>
            <w:rStyle w:val="Strong"/>
            <w:rFonts w:ascii="Times New Roman" w:hAnsi="Times New Roman"/>
            <w:noProof/>
            <w:sz w:val="24"/>
            <w:szCs w:val="24"/>
          </w:rPr>
          <w:t>Cabello, 2006</w:t>
        </w:r>
      </w:hyperlink>
      <w:r w:rsidRPr="0001142B">
        <w:rPr>
          <w:rStyle w:val="Strong"/>
          <w:rFonts w:ascii="Times New Roman" w:hAnsi="Times New Roman"/>
          <w:noProof/>
          <w:sz w:val="24"/>
          <w:szCs w:val="24"/>
        </w:rPr>
        <w:t>)</w:t>
      </w:r>
      <w:r w:rsidR="007F4DE6" w:rsidRPr="0001142B">
        <w:rPr>
          <w:rStyle w:val="Strong"/>
          <w:rFonts w:ascii="Times New Roman" w:hAnsi="Times New Roman"/>
          <w:sz w:val="24"/>
          <w:szCs w:val="24"/>
        </w:rPr>
        <w:fldChar w:fldCharType="end"/>
      </w:r>
      <w:r w:rsidRPr="0001142B">
        <w:rPr>
          <w:rStyle w:val="Strong"/>
          <w:rFonts w:ascii="Times New Roman" w:hAnsi="Times New Roman"/>
          <w:sz w:val="24"/>
          <w:szCs w:val="24"/>
        </w:rPr>
        <w:t>.</w:t>
      </w:r>
      <w:r w:rsidR="00BA4AD8" w:rsidRPr="0001142B">
        <w:rPr>
          <w:rStyle w:val="Strong"/>
          <w:rFonts w:ascii="Times New Roman" w:hAnsi="Times New Roman"/>
          <w:sz w:val="24"/>
          <w:szCs w:val="24"/>
        </w:rPr>
        <w:t xml:space="preserve"> </w:t>
      </w:r>
      <w:r w:rsidR="00BA4AD8" w:rsidRPr="0001142B">
        <w:rPr>
          <w:rFonts w:ascii="Times New Roman" w:hAnsi="Times New Roman"/>
          <w:sz w:val="24"/>
          <w:szCs w:val="24"/>
        </w:rPr>
        <w:t xml:space="preserve">In order to study </w:t>
      </w:r>
      <w:r w:rsidRPr="0001142B">
        <w:rPr>
          <w:rFonts w:ascii="Times New Roman" w:hAnsi="Times New Roman"/>
          <w:sz w:val="24"/>
          <w:szCs w:val="24"/>
        </w:rPr>
        <w:t>the possible environmental and human health risks posed by these contaminants at environmentally relevant concentrations</w:t>
      </w:r>
      <w:r w:rsidR="00BA4AD8" w:rsidRPr="0001142B">
        <w:rPr>
          <w:rFonts w:ascii="Times New Roman" w:hAnsi="Times New Roman"/>
          <w:sz w:val="24"/>
          <w:szCs w:val="24"/>
        </w:rPr>
        <w:t>,</w:t>
      </w:r>
      <w:r w:rsidRPr="0001142B">
        <w:rPr>
          <w:rFonts w:ascii="Times New Roman" w:hAnsi="Times New Roman"/>
          <w:sz w:val="24"/>
          <w:szCs w:val="24"/>
        </w:rPr>
        <w:t xml:space="preserve"> </w:t>
      </w:r>
      <w:r w:rsidR="00BA4AD8" w:rsidRPr="0001142B">
        <w:rPr>
          <w:rFonts w:ascii="Times New Roman" w:hAnsi="Times New Roman"/>
          <w:sz w:val="24"/>
          <w:szCs w:val="24"/>
        </w:rPr>
        <w:t xml:space="preserve">information regarding their occurrence in the aquatic environment, particularly in aquatic species, is urgently required. </w:t>
      </w:r>
    </w:p>
    <w:p w:rsidR="003A054A" w:rsidRPr="0001142B" w:rsidRDefault="003A054A" w:rsidP="0069473D">
      <w:pPr>
        <w:spacing w:after="0" w:line="480" w:lineRule="auto"/>
        <w:ind w:firstLine="720"/>
        <w:jc w:val="both"/>
        <w:rPr>
          <w:rStyle w:val="Strong"/>
          <w:rFonts w:ascii="Times New Roman" w:eastAsia="SimSun" w:hAnsi="Times New Roman"/>
          <w:iCs/>
          <w:sz w:val="24"/>
          <w:szCs w:val="24"/>
          <w:lang w:eastAsia="zh-CN"/>
        </w:rPr>
      </w:pPr>
      <w:r w:rsidRPr="0001142B">
        <w:rPr>
          <w:rStyle w:val="Strong"/>
          <w:rFonts w:ascii="Times New Roman" w:hAnsi="Times New Roman"/>
          <w:sz w:val="24"/>
          <w:szCs w:val="24"/>
        </w:rPr>
        <w:t xml:space="preserve">The aim of this study was to measure the occurrence and relative distribution of five pharmaceuticals in samples of wastewater effluent, marine surface water and marine mussels collected from three sites around the Irish coastline. Based on sales data for Ireland </w:t>
      </w:r>
      <w:r w:rsidR="007F4DE6" w:rsidRPr="0001142B">
        <w:rPr>
          <w:rStyle w:val="Strong"/>
          <w:rFonts w:ascii="Times New Roman" w:hAnsi="Times New Roman"/>
          <w:sz w:val="24"/>
          <w:szCs w:val="24"/>
        </w:rPr>
        <w:fldChar w:fldCharType="begin"/>
      </w:r>
      <w:r w:rsidRPr="0001142B">
        <w:rPr>
          <w:rStyle w:val="Strong"/>
          <w:rFonts w:ascii="Times New Roman" w:hAnsi="Times New Roman"/>
          <w:sz w:val="24"/>
          <w:szCs w:val="24"/>
        </w:rPr>
        <w:instrText xml:space="preserve"> ADDIN EN.CITE &lt;EndNote&gt;&lt;Cite&gt;&lt;Year&gt;2010&lt;/Year&gt;&lt;RecNum&gt;123&lt;/RecNum&gt;&lt;DisplayText&gt;(Irish Health Service Executive, 2010)&lt;/DisplayText&gt;&lt;record&gt;&lt;rec-number&gt;123&lt;/rec-number&gt;&lt;foreign-keys&gt;&lt;key app="EN" db-id="wrpxz0xp6prrpwep0wf5a9alep5vttfvtwff"&gt;123&lt;/key&gt;&lt;key app="ENWeb" db-id="TfoftgrtqggAAGTbReo"&gt;195&lt;/key&gt;&lt;/foreign-keys&gt;&lt;ref-type name="Report"&gt;27&lt;/ref-type&gt;&lt;contributors&gt;&lt;/contributors&gt;&lt;titles&gt;&lt;title&gt;Primary Care Reimbursement Service:Statistical Analysis of Claims and Payments&lt;/title&gt;&lt;/titles&gt;&lt;dates&gt;&lt;year&gt;2010&lt;/year&gt;&lt;/dates&gt;&lt;pub-location&gt;Dublin&lt;/pub-location&gt;&lt;publisher&gt;Irish Health Service Executive&lt;/publisher&gt;&lt;label&gt;Irish Health Service Executive&lt;/label&gt;&lt;urls&gt;&lt;related-urls&gt;&lt;url&gt;http://www.hse.ie/eng/staff/PCRS/PCRS_Publications/claimsandpayments2010.pdf&lt;/url&gt;&lt;/related-urls&gt;&lt;/urls&gt;&lt;access-date&gt;2 Aug 2010&lt;/access-date&gt;&lt;/record&gt;&lt;/Cite&gt;&lt;/EndNote&gt;</w:instrText>
      </w:r>
      <w:r w:rsidR="007F4DE6" w:rsidRPr="0001142B">
        <w:rPr>
          <w:rStyle w:val="Strong"/>
          <w:rFonts w:ascii="Times New Roman" w:hAnsi="Times New Roman"/>
          <w:sz w:val="24"/>
          <w:szCs w:val="24"/>
        </w:rPr>
        <w:fldChar w:fldCharType="separate"/>
      </w:r>
      <w:r w:rsidRPr="0001142B">
        <w:rPr>
          <w:rStyle w:val="Strong"/>
          <w:rFonts w:ascii="Times New Roman" w:hAnsi="Times New Roman"/>
          <w:noProof/>
          <w:sz w:val="24"/>
          <w:szCs w:val="24"/>
        </w:rPr>
        <w:t>(</w:t>
      </w:r>
      <w:hyperlink w:anchor="_ENREF_2" w:tooltip=", 2010 #123" w:history="1">
        <w:r w:rsidR="001368E8" w:rsidRPr="0001142B">
          <w:rPr>
            <w:rStyle w:val="Strong"/>
            <w:rFonts w:ascii="Times New Roman" w:hAnsi="Times New Roman"/>
            <w:noProof/>
            <w:sz w:val="24"/>
            <w:szCs w:val="24"/>
          </w:rPr>
          <w:t>Irish Health Service Executive, 2010</w:t>
        </w:r>
      </w:hyperlink>
      <w:r w:rsidRPr="0001142B">
        <w:rPr>
          <w:rStyle w:val="Strong"/>
          <w:rFonts w:ascii="Times New Roman" w:hAnsi="Times New Roman"/>
          <w:noProof/>
          <w:sz w:val="24"/>
          <w:szCs w:val="24"/>
        </w:rPr>
        <w:t>)</w:t>
      </w:r>
      <w:r w:rsidR="007F4DE6" w:rsidRPr="0001142B">
        <w:rPr>
          <w:rStyle w:val="Strong"/>
          <w:rFonts w:ascii="Times New Roman" w:hAnsi="Times New Roman"/>
          <w:sz w:val="24"/>
          <w:szCs w:val="24"/>
        </w:rPr>
        <w:fldChar w:fldCharType="end"/>
      </w:r>
      <w:r w:rsidRPr="0001142B">
        <w:rPr>
          <w:rStyle w:val="Strong"/>
          <w:rFonts w:ascii="Times New Roman" w:hAnsi="Times New Roman"/>
          <w:sz w:val="24"/>
          <w:szCs w:val="24"/>
        </w:rPr>
        <w:t xml:space="preserve">, the UK </w:t>
      </w:r>
      <w:r w:rsidR="007F4DE6" w:rsidRPr="0001142B">
        <w:rPr>
          <w:rStyle w:val="Strong"/>
          <w:rFonts w:ascii="Times New Roman" w:hAnsi="Times New Roman"/>
          <w:sz w:val="24"/>
          <w:szCs w:val="24"/>
        </w:rPr>
        <w:fldChar w:fldCharType="begin"/>
      </w:r>
      <w:r w:rsidRPr="0001142B">
        <w:rPr>
          <w:rStyle w:val="Strong"/>
          <w:rFonts w:ascii="Times New Roman" w:hAnsi="Times New Roman"/>
          <w:sz w:val="24"/>
          <w:szCs w:val="24"/>
        </w:rPr>
        <w:instrText xml:space="preserve"> ADDIN EN.CITE &lt;EndNote&gt;&lt;Cite&gt;&lt;Year&gt;2010&lt;/Year&gt;&lt;RecNum&gt;405&lt;/RecNum&gt;&lt;DisplayText&gt;(The National Health Scheme Information Centre of England, 2010)&lt;/DisplayText&gt;&lt;record&gt;&lt;rec-number&gt;405&lt;/rec-number&gt;&lt;foreign-keys&gt;&lt;key app="EN" db-id="wrpxz0xp6prrpwep0wf5a9alep5vttfvtwff"&gt;405&lt;/key&gt;&lt;key app="ENWeb" db-id="TfoftgrtqggAAGTbReo"&gt;194&lt;/key&gt;&lt;/foreign-keys&gt;&lt;ref-type name="Report"&gt;27&lt;/ref-type&gt;&lt;contributors&gt;&lt;/contributors&gt;&lt;titles&gt;&lt;title&gt;Prescriptions Dispensed in the Community: England statistics for 1999 to 2009&lt;/title&gt;&lt;/titles&gt;&lt;dates&gt;&lt;year&gt;2010&lt;/year&gt;&lt;/dates&gt;&lt;pub-location&gt;England&lt;/pub-location&gt;&lt;publisher&gt;The National Health Scheme Information Centre of England&lt;/publisher&gt;&lt;label&gt;The National Health Scheme Information Centre of England&lt;/label&gt;&lt;urls&gt;&lt;related-urls&gt;&lt;url&gt;http://www.ic.nhs.uk/webfiles/publications/prescriptionsdispensed/Prescriptions_Dispensed_1999_2009%20.pdf&lt;/url&gt;&lt;/related-urls&gt;&lt;/urls&gt;&lt;access-date&gt;2 Aug 2010&lt;/access-date&gt;&lt;/record&gt;&lt;/Cite&gt;&lt;/EndNote&gt;</w:instrText>
      </w:r>
      <w:r w:rsidR="007F4DE6" w:rsidRPr="0001142B">
        <w:rPr>
          <w:rStyle w:val="Strong"/>
          <w:rFonts w:ascii="Times New Roman" w:hAnsi="Times New Roman"/>
          <w:sz w:val="24"/>
          <w:szCs w:val="24"/>
        </w:rPr>
        <w:fldChar w:fldCharType="separate"/>
      </w:r>
      <w:r w:rsidRPr="0001142B">
        <w:rPr>
          <w:rStyle w:val="Strong"/>
          <w:rFonts w:ascii="Times New Roman" w:hAnsi="Times New Roman"/>
          <w:noProof/>
          <w:sz w:val="24"/>
          <w:szCs w:val="24"/>
        </w:rPr>
        <w:t>(</w:t>
      </w:r>
      <w:hyperlink w:anchor="_ENREF_1" w:tooltip=", 2010 #405" w:history="1">
        <w:r w:rsidR="001368E8" w:rsidRPr="0001142B">
          <w:rPr>
            <w:rStyle w:val="Strong"/>
            <w:rFonts w:ascii="Times New Roman" w:hAnsi="Times New Roman"/>
            <w:noProof/>
            <w:sz w:val="24"/>
            <w:szCs w:val="24"/>
          </w:rPr>
          <w:t>The National Health Scheme Information Centre of England, 2010</w:t>
        </w:r>
      </w:hyperlink>
      <w:r w:rsidRPr="0001142B">
        <w:rPr>
          <w:rStyle w:val="Strong"/>
          <w:rFonts w:ascii="Times New Roman" w:hAnsi="Times New Roman"/>
          <w:noProof/>
          <w:sz w:val="24"/>
          <w:szCs w:val="24"/>
        </w:rPr>
        <w:t>)</w:t>
      </w:r>
      <w:r w:rsidR="007F4DE6" w:rsidRPr="0001142B">
        <w:rPr>
          <w:rStyle w:val="Strong"/>
          <w:rFonts w:ascii="Times New Roman" w:hAnsi="Times New Roman"/>
          <w:sz w:val="24"/>
          <w:szCs w:val="24"/>
        </w:rPr>
        <w:fldChar w:fldCharType="end"/>
      </w:r>
      <w:r w:rsidRPr="0001142B">
        <w:rPr>
          <w:rStyle w:val="Strong"/>
          <w:rFonts w:ascii="Times New Roman" w:hAnsi="Times New Roman"/>
          <w:sz w:val="24"/>
          <w:szCs w:val="24"/>
        </w:rPr>
        <w:t xml:space="preserve"> and previous reports of pharmaceuticals detected in Irish effluent </w:t>
      </w:r>
      <w:r w:rsidR="007F4DE6" w:rsidRPr="0001142B">
        <w:rPr>
          <w:rStyle w:val="Strong"/>
          <w:rFonts w:ascii="Times New Roman" w:hAnsi="Times New Roman"/>
          <w:sz w:val="24"/>
          <w:szCs w:val="24"/>
        </w:rPr>
        <w:fldChar w:fldCharType="begin">
          <w:fldData xml:space="preserve">PEVuZE5vdGU+PENpdGU+PEF1dGhvcj5MYWNleTwvQXV0aG9yPjxZZWFyPjIwMDg8L1llYXI+PFJl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</w:fldData>
        </w:fldChar>
      </w:r>
      <w:r w:rsidRPr="0001142B">
        <w:rPr>
          <w:rStyle w:val="Strong"/>
          <w:rFonts w:ascii="Times New Roman" w:hAnsi="Times New Roman"/>
          <w:sz w:val="24"/>
          <w:szCs w:val="24"/>
        </w:rPr>
        <w:instrText xml:space="preserve"> ADDIN EN.CITE </w:instrText>
      </w:r>
      <w:r w:rsidR="007F4DE6" w:rsidRPr="0001142B">
        <w:rPr>
          <w:rStyle w:val="Strong"/>
          <w:rFonts w:ascii="Times New Roman" w:hAnsi="Times New Roman"/>
          <w:sz w:val="24"/>
          <w:szCs w:val="24"/>
        </w:rPr>
        <w:fldChar w:fldCharType="begin">
          <w:fldData xml:space="preserve">PEVuZE5vdGU+PENpdGU+PEF1dGhvcj5MYWNleTwvQXV0aG9yPjxZZWFyPjIwMDg8L1llYXI+PFJl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</w:fldData>
        </w:fldChar>
      </w:r>
      <w:r w:rsidRPr="0001142B">
        <w:rPr>
          <w:rStyle w:val="Strong"/>
          <w:rFonts w:ascii="Times New Roman" w:hAnsi="Times New Roman"/>
          <w:sz w:val="24"/>
          <w:szCs w:val="24"/>
        </w:rPr>
        <w:instrText xml:space="preserve"> ADDIN EN.CITE.DATA </w:instrText>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end"/>
      </w:r>
      <w:r w:rsidR="007F4DE6" w:rsidRPr="0001142B">
        <w:rPr>
          <w:rStyle w:val="Strong"/>
          <w:rFonts w:ascii="Times New Roman" w:hAnsi="Times New Roman"/>
          <w:sz w:val="24"/>
          <w:szCs w:val="24"/>
        </w:rPr>
      </w:r>
      <w:r w:rsidR="007F4DE6" w:rsidRPr="0001142B">
        <w:rPr>
          <w:rStyle w:val="Strong"/>
          <w:rFonts w:ascii="Times New Roman" w:hAnsi="Times New Roman"/>
          <w:sz w:val="24"/>
          <w:szCs w:val="24"/>
        </w:rPr>
        <w:fldChar w:fldCharType="separate"/>
      </w:r>
      <w:r w:rsidRPr="0001142B">
        <w:rPr>
          <w:rStyle w:val="Strong"/>
          <w:rFonts w:ascii="Times New Roman" w:hAnsi="Times New Roman"/>
          <w:noProof/>
          <w:sz w:val="24"/>
          <w:szCs w:val="24"/>
        </w:rPr>
        <w:t>(</w:t>
      </w:r>
      <w:hyperlink w:anchor="_ENREF_27" w:tooltip="Lacey, 2008 #250" w:history="1">
        <w:r w:rsidR="001368E8" w:rsidRPr="0001142B">
          <w:rPr>
            <w:rStyle w:val="Strong"/>
            <w:rFonts w:ascii="Times New Roman" w:hAnsi="Times New Roman"/>
            <w:noProof/>
            <w:sz w:val="24"/>
            <w:szCs w:val="24"/>
          </w:rPr>
          <w:t>Lacey et al., 2008</w:t>
        </w:r>
      </w:hyperlink>
      <w:r w:rsidRPr="0001142B">
        <w:rPr>
          <w:rStyle w:val="Strong"/>
          <w:rFonts w:ascii="Times New Roman" w:hAnsi="Times New Roman"/>
          <w:noProof/>
          <w:sz w:val="24"/>
          <w:szCs w:val="24"/>
        </w:rPr>
        <w:t>)</w:t>
      </w:r>
      <w:r w:rsidR="007F4DE6" w:rsidRPr="0001142B">
        <w:rPr>
          <w:rStyle w:val="Strong"/>
          <w:rFonts w:ascii="Times New Roman" w:hAnsi="Times New Roman"/>
          <w:sz w:val="24"/>
          <w:szCs w:val="24"/>
        </w:rPr>
        <w:fldChar w:fldCharType="end"/>
      </w:r>
      <w:r w:rsidRPr="0001142B">
        <w:rPr>
          <w:rStyle w:val="Strong"/>
          <w:rFonts w:ascii="Times New Roman" w:hAnsi="Times New Roman"/>
          <w:sz w:val="24"/>
          <w:szCs w:val="24"/>
        </w:rPr>
        <w:t>, five pharmaceuticals were chosen from four different therapeutic classes: an antiepileptic (carbamazepine); two NSAIDs (diclofenac and mefenamic acid); a lipid regulator (gemfibrozil);</w:t>
      </w:r>
      <w:r w:rsidR="003D3664" w:rsidRPr="0001142B">
        <w:rPr>
          <w:rStyle w:val="Strong"/>
          <w:rFonts w:ascii="Times New Roman" w:hAnsi="Times New Roman"/>
          <w:sz w:val="24"/>
          <w:szCs w:val="24"/>
        </w:rPr>
        <w:t xml:space="preserve"> and an anti</w:t>
      </w:r>
      <w:r w:rsidRPr="0001142B">
        <w:rPr>
          <w:rStyle w:val="Strong"/>
          <w:rFonts w:ascii="Times New Roman" w:hAnsi="Times New Roman"/>
          <w:sz w:val="24"/>
          <w:szCs w:val="24"/>
        </w:rPr>
        <w:t xml:space="preserve">biotic (trimethoprim). The chemical structures of these compounds and their physicochemical properties are given in Table 1. To the author’s knowledge, this study was the </w:t>
      </w:r>
      <w:r w:rsidRPr="0001142B">
        <w:rPr>
          <w:rStyle w:val="Strong"/>
          <w:rFonts w:ascii="Times New Roman" w:hAnsi="Times New Roman"/>
          <w:sz w:val="24"/>
          <w:szCs w:val="24"/>
        </w:rPr>
        <w:lastRenderedPageBreak/>
        <w:t>first to quantify a range of pharmaceuticals in marine waters and marine mussels across a 1-year period.</w:t>
      </w:r>
    </w:p>
    <w:p w:rsidR="003A054A" w:rsidRPr="0001142B" w:rsidRDefault="003A054A" w:rsidP="0069473D">
      <w:pPr>
        <w:spacing w:after="0" w:line="480" w:lineRule="auto"/>
        <w:ind w:firstLine="720"/>
        <w:jc w:val="both"/>
        <w:rPr>
          <w:rFonts w:ascii="Times New Roman" w:eastAsia="SimSun" w:hAnsi="Times New Roman"/>
          <w:iCs/>
          <w:sz w:val="24"/>
          <w:szCs w:val="24"/>
          <w:lang w:eastAsia="zh-CN"/>
        </w:rPr>
      </w:pPr>
    </w:p>
    <w:p w:rsidR="003A054A" w:rsidRPr="0001142B" w:rsidRDefault="003A054A" w:rsidP="0069473D">
      <w:pPr>
        <w:spacing w:after="0" w:line="480" w:lineRule="auto"/>
        <w:jc w:val="both"/>
        <w:rPr>
          <w:rFonts w:ascii="Times New Roman" w:hAnsi="Times New Roman"/>
          <w:b/>
          <w:sz w:val="24"/>
          <w:szCs w:val="24"/>
        </w:rPr>
      </w:pPr>
      <w:r w:rsidRPr="0001142B">
        <w:rPr>
          <w:rFonts w:ascii="Times New Roman" w:hAnsi="Times New Roman"/>
          <w:b/>
          <w:sz w:val="24"/>
          <w:szCs w:val="24"/>
        </w:rPr>
        <w:t>2. Materials and Methods</w:t>
      </w:r>
    </w:p>
    <w:p w:rsidR="003A054A" w:rsidRPr="0001142B" w:rsidRDefault="003A054A" w:rsidP="0069473D">
      <w:pPr>
        <w:pStyle w:val="08ArticleText"/>
        <w:spacing w:line="480" w:lineRule="auto"/>
        <w:rPr>
          <w:i/>
          <w:sz w:val="24"/>
          <w:szCs w:val="24"/>
        </w:rPr>
      </w:pPr>
      <w:r w:rsidRPr="0001142B">
        <w:rPr>
          <w:sz w:val="24"/>
          <w:szCs w:val="24"/>
        </w:rPr>
        <w:t>2.1</w:t>
      </w:r>
      <w:r w:rsidRPr="0001142B">
        <w:rPr>
          <w:i/>
          <w:sz w:val="24"/>
          <w:szCs w:val="24"/>
        </w:rPr>
        <w:t xml:space="preserve"> </w:t>
      </w:r>
      <w:r w:rsidRPr="0001142B">
        <w:rPr>
          <w:sz w:val="24"/>
          <w:szCs w:val="24"/>
        </w:rPr>
        <w:t>Reagents, chemicals and consumables</w:t>
      </w:r>
    </w:p>
    <w:p w:rsidR="003A054A" w:rsidRPr="0001142B" w:rsidRDefault="003A054A" w:rsidP="00AF6294">
      <w:pPr>
        <w:pStyle w:val="08ArticleText"/>
        <w:spacing w:line="480" w:lineRule="auto"/>
        <w:ind w:firstLine="720"/>
        <w:rPr>
          <w:sz w:val="24"/>
          <w:szCs w:val="24"/>
          <w:lang w:val="en-US"/>
        </w:rPr>
      </w:pPr>
      <w:r w:rsidRPr="0001142B">
        <w:rPr>
          <w:sz w:val="24"/>
          <w:szCs w:val="24"/>
        </w:rPr>
        <w:t>Spectranal grade acetonitrile and water and analytical grade acetone, acetonitrile, ethyl acetate and methanol were purchased from Fisher Scientific (Cheshire, UK). Dichloromethane, dichlorodimethylsilane, ammonium hydroxide solution, acetic acid and sulphuric acid were purchased from Aldrich (Gillingham, UK). Analytical grade carbamazepine (≥98 %), diclofenac sodium salt (≥98 %), gemfibrozil (≥99 %) and mefenamic acid (≥99 %) were obtained from Sigma-Aldrich (Steinheim, Germany) and trimethoprim (≥98 %) was ordered from Fluka (Buch, Switzerland).</w:t>
      </w:r>
      <w:r w:rsidRPr="0001142B">
        <w:rPr>
          <w:sz w:val="24"/>
          <w:szCs w:val="24"/>
          <w:lang w:val="en-US"/>
        </w:rPr>
        <w:t xml:space="preserve"> Ultra-pure water was obtained from a Millipore Milli-Q water purification system (Bedford, MA, USA). Ottawa sand (20</w:t>
      </w:r>
      <w:r w:rsidR="00D113E9" w:rsidRPr="0001142B">
        <w:rPr>
          <w:sz w:val="24"/>
          <w:szCs w:val="24"/>
          <w:lang w:val="en-US"/>
        </w:rPr>
        <w:t>-</w:t>
      </w:r>
      <w:r w:rsidRPr="0001142B">
        <w:rPr>
          <w:sz w:val="24"/>
          <w:szCs w:val="24"/>
          <w:lang w:val="en-US"/>
        </w:rPr>
        <w:t>30 mesh) was ordered from Fisher Scientific (Cheshire, UK) and activated, neutral aluminium oxide was ordered from Sigma-Aldrich (Steinheim, Germany).</w:t>
      </w:r>
    </w:p>
    <w:p w:rsidR="003A054A" w:rsidRPr="0001142B" w:rsidRDefault="003A054A" w:rsidP="00130F6E">
      <w:pPr>
        <w:pStyle w:val="08ArticleText"/>
        <w:spacing w:line="480" w:lineRule="auto"/>
        <w:rPr>
          <w:sz w:val="24"/>
          <w:szCs w:val="24"/>
          <w:lang w:val="en-US"/>
        </w:rPr>
      </w:pPr>
      <w:r w:rsidRPr="0001142B">
        <w:rPr>
          <w:sz w:val="24"/>
          <w:szCs w:val="24"/>
        </w:rPr>
        <w:t>Stock solutions (1000 mg.L</w:t>
      </w:r>
      <w:r w:rsidRPr="0001142B">
        <w:rPr>
          <w:sz w:val="24"/>
          <w:szCs w:val="24"/>
          <w:vertAlign w:val="superscript"/>
        </w:rPr>
        <w:t>-1</w:t>
      </w:r>
      <w:r w:rsidRPr="0001142B">
        <w:rPr>
          <w:sz w:val="24"/>
          <w:szCs w:val="24"/>
        </w:rPr>
        <w:t xml:space="preserve">) of individual analytes were prepared in methanol and stored in a freezer at </w:t>
      </w:r>
      <w:r w:rsidRPr="0001142B">
        <w:rPr>
          <w:sz w:val="24"/>
          <w:szCs w:val="24"/>
          <w:lang w:val="en-US"/>
        </w:rPr>
        <w:t>–</w:t>
      </w:r>
      <w:r w:rsidRPr="0001142B">
        <w:rPr>
          <w:sz w:val="24"/>
          <w:szCs w:val="24"/>
        </w:rPr>
        <w:t>20 °C and in the dark, for optimum stability. Working mixed standards were prepared weekly in either methanol or, where required, in 80:20 13 mM ammonium acetate in water</w:t>
      </w:r>
      <w:r w:rsidR="00D113E9" w:rsidRPr="0001142B">
        <w:rPr>
          <w:sz w:val="24"/>
          <w:szCs w:val="24"/>
        </w:rPr>
        <w:t>:</w:t>
      </w:r>
      <w:r w:rsidRPr="0001142B">
        <w:rPr>
          <w:sz w:val="24"/>
          <w:szCs w:val="24"/>
        </w:rPr>
        <w:t>acetonitrile</w:t>
      </w:r>
      <w:r w:rsidR="00D113E9" w:rsidRPr="0001142B">
        <w:rPr>
          <w:sz w:val="24"/>
          <w:szCs w:val="24"/>
        </w:rPr>
        <w:t xml:space="preserve"> (v:v)</w:t>
      </w:r>
      <w:r w:rsidRPr="0001142B">
        <w:rPr>
          <w:sz w:val="24"/>
          <w:szCs w:val="24"/>
        </w:rPr>
        <w:t>.</w:t>
      </w:r>
    </w:p>
    <w:p w:rsidR="003A054A" w:rsidRPr="0001142B" w:rsidRDefault="003A054A" w:rsidP="00130F6E">
      <w:pPr>
        <w:pStyle w:val="08ArticleText"/>
        <w:spacing w:line="480" w:lineRule="auto"/>
        <w:rPr>
          <w:sz w:val="24"/>
          <w:szCs w:val="24"/>
          <w:lang w:val="en-US"/>
        </w:rPr>
      </w:pPr>
    </w:p>
    <w:p w:rsidR="003A054A" w:rsidRPr="0001142B" w:rsidRDefault="003A054A" w:rsidP="00130F6E">
      <w:pPr>
        <w:pStyle w:val="08ArticleText"/>
        <w:spacing w:line="480" w:lineRule="auto"/>
        <w:rPr>
          <w:i/>
          <w:sz w:val="24"/>
          <w:szCs w:val="24"/>
        </w:rPr>
      </w:pPr>
      <w:r w:rsidRPr="0001142B">
        <w:rPr>
          <w:sz w:val="24"/>
          <w:szCs w:val="24"/>
        </w:rPr>
        <w:t>2.2</w:t>
      </w:r>
      <w:r w:rsidRPr="0001142B">
        <w:rPr>
          <w:i/>
          <w:sz w:val="24"/>
          <w:szCs w:val="24"/>
        </w:rPr>
        <w:t xml:space="preserve"> </w:t>
      </w:r>
      <w:r w:rsidRPr="0001142B">
        <w:rPr>
          <w:sz w:val="24"/>
          <w:szCs w:val="24"/>
        </w:rPr>
        <w:t>Sampling and experimental design</w:t>
      </w:r>
      <w:r w:rsidRPr="0001142B">
        <w:rPr>
          <w:i/>
          <w:sz w:val="24"/>
          <w:szCs w:val="24"/>
        </w:rPr>
        <w:t xml:space="preserve"> </w:t>
      </w:r>
    </w:p>
    <w:p w:rsidR="003A054A" w:rsidRPr="0001142B" w:rsidRDefault="003A054A" w:rsidP="00AF6294">
      <w:pPr>
        <w:pStyle w:val="08ArticleText"/>
        <w:spacing w:line="480" w:lineRule="auto"/>
        <w:ind w:firstLine="720"/>
        <w:rPr>
          <w:sz w:val="24"/>
          <w:szCs w:val="24"/>
          <w:lang w:val="en-US"/>
        </w:rPr>
      </w:pPr>
      <w:r w:rsidRPr="0001142B">
        <w:rPr>
          <w:sz w:val="24"/>
          <w:szCs w:val="24"/>
        </w:rPr>
        <w:t>Blue mussels (</w:t>
      </w:r>
      <w:r w:rsidRPr="0001142B">
        <w:rPr>
          <w:i/>
          <w:sz w:val="24"/>
          <w:szCs w:val="24"/>
        </w:rPr>
        <w:t xml:space="preserve">Mytilus </w:t>
      </w:r>
      <w:r w:rsidRPr="0001142B">
        <w:rPr>
          <w:sz w:val="24"/>
          <w:szCs w:val="24"/>
        </w:rPr>
        <w:t>spp.</w:t>
      </w:r>
      <w:r w:rsidR="00A212E4" w:rsidRPr="0001142B">
        <w:rPr>
          <w:sz w:val="24"/>
          <w:szCs w:val="24"/>
        </w:rPr>
        <w:t xml:space="preserve"> which includes both </w:t>
      </w:r>
      <w:r w:rsidR="00A212E4" w:rsidRPr="0001142B">
        <w:rPr>
          <w:i/>
          <w:sz w:val="24"/>
          <w:szCs w:val="24"/>
        </w:rPr>
        <w:t>Mytilus edulis</w:t>
      </w:r>
      <w:r w:rsidR="00A212E4" w:rsidRPr="0001142B">
        <w:rPr>
          <w:sz w:val="24"/>
          <w:szCs w:val="24"/>
        </w:rPr>
        <w:t xml:space="preserve"> and </w:t>
      </w:r>
      <w:r w:rsidR="00A212E4" w:rsidRPr="0001142B">
        <w:rPr>
          <w:i/>
          <w:sz w:val="24"/>
          <w:szCs w:val="24"/>
        </w:rPr>
        <w:t>Mytilus galloprovinicialis</w:t>
      </w:r>
      <w:r w:rsidRPr="0001142B">
        <w:rPr>
          <w:sz w:val="24"/>
          <w:szCs w:val="24"/>
        </w:rPr>
        <w:t>)</w:t>
      </w:r>
      <w:r w:rsidRPr="0001142B">
        <w:rPr>
          <w:sz w:val="24"/>
          <w:szCs w:val="24"/>
          <w:lang w:val="en-US"/>
        </w:rPr>
        <w:t xml:space="preserve"> were sourced in the west of Ireland (Lettermullen, Co. Galway), from a Class </w:t>
      </w:r>
      <w:r w:rsidRPr="0001142B">
        <w:rPr>
          <w:sz w:val="24"/>
          <w:szCs w:val="24"/>
          <w:lang w:val="en-US"/>
        </w:rPr>
        <w:lastRenderedPageBreak/>
        <w:t xml:space="preserve">A bivalve mollusc production area, designated by the Sea-Fisheries Protection Authority of Ireland under EC Regulation 854/2004. </w:t>
      </w:r>
      <w:r w:rsidRPr="0001142B">
        <w:rPr>
          <w:sz w:val="24"/>
          <w:szCs w:val="24"/>
        </w:rPr>
        <w:t>Animals chosen for this study were of the same size class (4-6 cm) and were collected in March pre-spawning. Mussels were placed on wet seaweed and transported to the laboratory in a cooler box. Shells were wiped free of debris and seaweed and the animals were depurated over 7 days in a large tank of artificial seawater (ASW) consisting of Peacock Seamix ASW (NaCl 65.5 %, MgSO</w:t>
      </w:r>
      <w:r w:rsidRPr="0001142B">
        <w:rPr>
          <w:sz w:val="24"/>
          <w:szCs w:val="24"/>
          <w:vertAlign w:val="subscript"/>
        </w:rPr>
        <w:t>4</w:t>
      </w:r>
      <w:r w:rsidRPr="0001142B">
        <w:rPr>
          <w:sz w:val="24"/>
          <w:szCs w:val="24"/>
        </w:rPr>
        <w:t xml:space="preserve"> 8.25 %, MgCl</w:t>
      </w:r>
      <w:r w:rsidRPr="0001142B">
        <w:rPr>
          <w:sz w:val="24"/>
          <w:szCs w:val="24"/>
          <w:vertAlign w:val="subscript"/>
        </w:rPr>
        <w:t>2</w:t>
      </w:r>
      <w:r w:rsidRPr="0001142B">
        <w:rPr>
          <w:sz w:val="24"/>
          <w:szCs w:val="24"/>
        </w:rPr>
        <w:t xml:space="preserve"> 6 %, CaCl</w:t>
      </w:r>
      <w:r w:rsidRPr="0001142B">
        <w:rPr>
          <w:sz w:val="24"/>
          <w:szCs w:val="24"/>
          <w:vertAlign w:val="subscript"/>
        </w:rPr>
        <w:t>2</w:t>
      </w:r>
      <w:r w:rsidRPr="0001142B">
        <w:rPr>
          <w:sz w:val="24"/>
          <w:szCs w:val="24"/>
        </w:rPr>
        <w:t xml:space="preserve"> 3 %, KCl 1.6 %, insolubles 0.05 %, H</w:t>
      </w:r>
      <w:r w:rsidRPr="0001142B">
        <w:rPr>
          <w:sz w:val="24"/>
          <w:szCs w:val="24"/>
          <w:vertAlign w:val="subscript"/>
        </w:rPr>
        <w:t>2</w:t>
      </w:r>
      <w:r w:rsidRPr="0001142B">
        <w:rPr>
          <w:sz w:val="24"/>
          <w:szCs w:val="24"/>
        </w:rPr>
        <w:t xml:space="preserve">0 15.6 %) dissolved in dechlorinated tap water to a salinity of 33 </w:t>
      </w:r>
      <w:r w:rsidR="00BC4CB4" w:rsidRPr="0001142B">
        <w:rPr>
          <w:sz w:val="24"/>
          <w:szCs w:val="24"/>
        </w:rPr>
        <w:t>parts per thousand (</w:t>
      </w:r>
      <w:r w:rsidRPr="0001142B">
        <w:rPr>
          <w:sz w:val="24"/>
          <w:szCs w:val="24"/>
        </w:rPr>
        <w:t>ppt</w:t>
      </w:r>
      <w:r w:rsidR="00BC4CB4" w:rsidRPr="0001142B">
        <w:rPr>
          <w:sz w:val="24"/>
          <w:szCs w:val="24"/>
        </w:rPr>
        <w:t>)</w:t>
      </w:r>
      <w:r w:rsidRPr="0001142B">
        <w:rPr>
          <w:sz w:val="24"/>
          <w:szCs w:val="24"/>
        </w:rPr>
        <w:t xml:space="preserve"> at 13 °C (±1 °C). Mesh cages (1 m x 0.5 m) were constructed and divided into two sections to reduce the loss of mussels in the event of</w:t>
      </w:r>
      <w:r w:rsidR="003834EA" w:rsidRPr="0001142B">
        <w:rPr>
          <w:sz w:val="24"/>
          <w:szCs w:val="24"/>
        </w:rPr>
        <w:t xml:space="preserve"> the cage tearing (</w:t>
      </w:r>
      <w:r w:rsidR="00FB5E3F" w:rsidRPr="0001142B">
        <w:rPr>
          <w:sz w:val="24"/>
          <w:szCs w:val="24"/>
        </w:rPr>
        <w:t>images shown in</w:t>
      </w:r>
      <w:r w:rsidR="003834EA" w:rsidRPr="0001142B">
        <w:rPr>
          <w:sz w:val="24"/>
          <w:szCs w:val="24"/>
        </w:rPr>
        <w:t xml:space="preserve"> Figure S1</w:t>
      </w:r>
      <w:r w:rsidR="00596E4F" w:rsidRPr="0001142B">
        <w:rPr>
          <w:sz w:val="24"/>
          <w:szCs w:val="24"/>
        </w:rPr>
        <w:t xml:space="preserve"> </w:t>
      </w:r>
      <w:r w:rsidR="003834EA" w:rsidRPr="0001142B">
        <w:rPr>
          <w:sz w:val="24"/>
          <w:szCs w:val="24"/>
        </w:rPr>
        <w:t>(a)</w:t>
      </w:r>
      <w:r w:rsidR="008C548B" w:rsidRPr="0001142B">
        <w:rPr>
          <w:sz w:val="24"/>
          <w:szCs w:val="24"/>
        </w:rPr>
        <w:t xml:space="preserve"> </w:t>
      </w:r>
      <w:r w:rsidR="003834EA" w:rsidRPr="0001142B">
        <w:rPr>
          <w:sz w:val="24"/>
          <w:szCs w:val="24"/>
        </w:rPr>
        <w:t>&amp;</w:t>
      </w:r>
      <w:r w:rsidR="008C548B" w:rsidRPr="0001142B">
        <w:rPr>
          <w:sz w:val="24"/>
          <w:szCs w:val="24"/>
        </w:rPr>
        <w:t xml:space="preserve"> </w:t>
      </w:r>
      <w:r w:rsidR="003834EA" w:rsidRPr="0001142B">
        <w:rPr>
          <w:sz w:val="24"/>
          <w:szCs w:val="24"/>
        </w:rPr>
        <w:t>(b)</w:t>
      </w:r>
      <w:r w:rsidRPr="0001142B">
        <w:rPr>
          <w:sz w:val="24"/>
          <w:szCs w:val="24"/>
        </w:rPr>
        <w:t xml:space="preserve"> of </w:t>
      </w:r>
      <w:r w:rsidR="00FB5E3F" w:rsidRPr="0001142B">
        <w:rPr>
          <w:sz w:val="24"/>
          <w:szCs w:val="24"/>
        </w:rPr>
        <w:t>the supplemental data</w:t>
      </w:r>
      <w:r w:rsidRPr="0001142B">
        <w:rPr>
          <w:sz w:val="24"/>
          <w:szCs w:val="24"/>
        </w:rPr>
        <w:t>). Each cage was filled with 2 x 300 mussels, which, over time, were found to attach themselves to the inside wall of the cage. Cages were deployed at a control site (CON) and two effluent exposure sites off the east (EXP1) and west (EXP2) coasts of Ireland. CON was located in a Class A defined enclosed bay, approximately 0.3 km off the west coast of Ireland. EXP1 was set up on the east coast of Ireland, approximately 100 m downstream from a wastewater effluent outfall pipe in a lower river estuary. WWTP1 is a secondary treatment facility close to EXP1 that carries out tertiary treatment (UV) during the summer months. It has a population equi</w:t>
      </w:r>
      <w:r w:rsidR="002543DC" w:rsidRPr="0001142B">
        <w:rPr>
          <w:sz w:val="24"/>
          <w:szCs w:val="24"/>
        </w:rPr>
        <w:t>valent (PE) of approximately 1.7</w:t>
      </w:r>
      <w:r w:rsidRPr="0001142B">
        <w:rPr>
          <w:sz w:val="24"/>
          <w:szCs w:val="24"/>
        </w:rPr>
        <w:t xml:space="preserve"> million and an outflow of approximately 550,000 m</w:t>
      </w:r>
      <w:r w:rsidRPr="0001142B">
        <w:rPr>
          <w:sz w:val="24"/>
          <w:szCs w:val="24"/>
          <w:vertAlign w:val="superscript"/>
        </w:rPr>
        <w:t>3</w:t>
      </w:r>
      <w:r w:rsidRPr="0001142B">
        <w:rPr>
          <w:sz w:val="24"/>
          <w:szCs w:val="24"/>
        </w:rPr>
        <w:t>.day</w:t>
      </w:r>
      <w:r w:rsidRPr="0001142B">
        <w:rPr>
          <w:sz w:val="24"/>
          <w:szCs w:val="24"/>
          <w:vertAlign w:val="superscript"/>
        </w:rPr>
        <w:t>-1</w:t>
      </w:r>
      <w:r w:rsidRPr="0001142B">
        <w:rPr>
          <w:sz w:val="24"/>
          <w:szCs w:val="24"/>
        </w:rPr>
        <w:t>. EXP2 was located in a shallow bay on the west coast of Ireland, above a wastewater effluent diffuser pipe, approximately 0.4 km south of WWTP2. WWTP2 is a secondary treatment facility with a PE of approximately 110,000 and an outflow of 49,000 m</w:t>
      </w:r>
      <w:r w:rsidRPr="0001142B">
        <w:rPr>
          <w:sz w:val="24"/>
          <w:szCs w:val="24"/>
          <w:vertAlign w:val="superscript"/>
        </w:rPr>
        <w:t>3</w:t>
      </w:r>
      <w:r w:rsidRPr="0001142B">
        <w:rPr>
          <w:sz w:val="24"/>
          <w:szCs w:val="24"/>
        </w:rPr>
        <w:t>.day</w:t>
      </w:r>
      <w:r w:rsidRPr="0001142B">
        <w:rPr>
          <w:sz w:val="24"/>
          <w:szCs w:val="24"/>
          <w:vertAlign w:val="superscript"/>
        </w:rPr>
        <w:t>-1</w:t>
      </w:r>
      <w:r w:rsidRPr="0001142B">
        <w:rPr>
          <w:sz w:val="24"/>
          <w:szCs w:val="24"/>
        </w:rPr>
        <w:t xml:space="preserve">. A year-long cage experiment was carried out from March 2011 to March 2012. </w:t>
      </w:r>
      <w:r w:rsidRPr="0001142B">
        <w:rPr>
          <w:sz w:val="24"/>
          <w:szCs w:val="24"/>
          <w:lang w:val="en-US"/>
        </w:rPr>
        <w:t xml:space="preserve">Mussels (n=45) were sampled monthly alongside grab samples of surrounding marine surface waters. Samples of 24-h composite effluent samples were collected </w:t>
      </w:r>
      <w:r w:rsidRPr="0001142B">
        <w:rPr>
          <w:sz w:val="24"/>
          <w:szCs w:val="24"/>
          <w:lang w:val="en-US"/>
        </w:rPr>
        <w:lastRenderedPageBreak/>
        <w:t xml:space="preserve">from each WWTP. </w:t>
      </w:r>
      <w:r w:rsidR="005D3431" w:rsidRPr="0001142B">
        <w:rPr>
          <w:sz w:val="24"/>
          <w:szCs w:val="24"/>
          <w:lang w:val="en-US"/>
        </w:rPr>
        <w:t>Silanised</w:t>
      </w:r>
      <w:r w:rsidRPr="0001142B">
        <w:rPr>
          <w:sz w:val="24"/>
          <w:szCs w:val="24"/>
          <w:lang w:val="en-US"/>
        </w:rPr>
        <w:t xml:space="preserve"> amber Winchester glass bottles (2.5 L) were used to collect marine surface waters and effluent samples (glassware preparation and silanisation procedure described in S1.0 of</w:t>
      </w:r>
      <w:r w:rsidR="00FB5E3F" w:rsidRPr="0001142B">
        <w:rPr>
          <w:sz w:val="24"/>
          <w:szCs w:val="24"/>
          <w:lang w:val="en-US"/>
        </w:rPr>
        <w:t xml:space="preserve"> the</w:t>
      </w:r>
      <w:r w:rsidRPr="0001142B">
        <w:rPr>
          <w:sz w:val="24"/>
          <w:szCs w:val="24"/>
          <w:lang w:val="en-US"/>
        </w:rPr>
        <w:t xml:space="preserve"> supplemental data). When it was not possible to use this approach such as in the case of marine surface water from EXP2, samples were first collected in a pre-washed stainless steel bucket and then transferred into a silanised, amber Winchester glass bottle. All samples were transported to the laboratory in a cooler box. Mussels were de-shelled, pooled and frozen at </w:t>
      </w:r>
      <w:r w:rsidR="005D3431" w:rsidRPr="0001142B">
        <w:rPr>
          <w:sz w:val="24"/>
          <w:szCs w:val="24"/>
          <w:lang w:val="en-US"/>
        </w:rPr>
        <w:t>−</w:t>
      </w:r>
      <w:r w:rsidRPr="0001142B">
        <w:rPr>
          <w:sz w:val="24"/>
          <w:szCs w:val="24"/>
          <w:lang w:val="en-US"/>
        </w:rPr>
        <w:t>80 °C. Aqueous</w:t>
      </w:r>
      <w:r w:rsidRPr="0001142B">
        <w:rPr>
          <w:sz w:val="24"/>
          <w:szCs w:val="24"/>
        </w:rPr>
        <w:t xml:space="preserve"> samples were stored at 4 °C and extracted by SPE within 72-h of collection.</w:t>
      </w:r>
    </w:p>
    <w:p w:rsidR="003A054A" w:rsidRPr="0001142B" w:rsidRDefault="003A054A" w:rsidP="00165C58">
      <w:pPr>
        <w:pStyle w:val="08ArticleText"/>
        <w:spacing w:line="480" w:lineRule="auto"/>
        <w:rPr>
          <w:i/>
          <w:sz w:val="24"/>
          <w:szCs w:val="24"/>
        </w:rPr>
      </w:pPr>
    </w:p>
    <w:p w:rsidR="003A054A" w:rsidRPr="0001142B" w:rsidRDefault="003A054A" w:rsidP="00165C58">
      <w:pPr>
        <w:pStyle w:val="08ArticleText"/>
        <w:spacing w:line="480" w:lineRule="auto"/>
        <w:rPr>
          <w:i/>
          <w:sz w:val="24"/>
          <w:szCs w:val="24"/>
        </w:rPr>
      </w:pPr>
      <w:r w:rsidRPr="0001142B">
        <w:rPr>
          <w:sz w:val="24"/>
          <w:szCs w:val="24"/>
        </w:rPr>
        <w:t>2.3</w:t>
      </w:r>
      <w:r w:rsidRPr="0001142B">
        <w:rPr>
          <w:i/>
          <w:sz w:val="24"/>
          <w:szCs w:val="24"/>
        </w:rPr>
        <w:t xml:space="preserve"> </w:t>
      </w:r>
      <w:r w:rsidRPr="0001142B">
        <w:rPr>
          <w:sz w:val="24"/>
          <w:szCs w:val="24"/>
        </w:rPr>
        <w:t>Analytical method</w:t>
      </w:r>
    </w:p>
    <w:p w:rsidR="00D46EE2" w:rsidRPr="0001142B" w:rsidRDefault="003A054A" w:rsidP="00AF6294">
      <w:pPr>
        <w:pStyle w:val="08ArticleText"/>
        <w:spacing w:line="480" w:lineRule="auto"/>
        <w:ind w:firstLine="720"/>
        <w:rPr>
          <w:sz w:val="24"/>
          <w:szCs w:val="24"/>
        </w:rPr>
      </w:pPr>
      <w:r w:rsidRPr="0001142B">
        <w:rPr>
          <w:sz w:val="24"/>
          <w:szCs w:val="24"/>
        </w:rPr>
        <w:t xml:space="preserve">The analytical method previously established for WWTP influent and effluent </w:t>
      </w:r>
      <w:r w:rsidR="007F4DE6" w:rsidRPr="0001142B">
        <w:rPr>
          <w:sz w:val="24"/>
          <w:szCs w:val="24"/>
        </w:rPr>
        <w:fldChar w:fldCharType="begin">
          <w:fldData xml:space="preserve">PEVuZE5vdGU+PENpdGU+PEF1dGhvcj5MYWNleTwvQXV0aG9yPjxZZWFyPjIwMDg8L1llYXI+PFJl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</w:fldData>
        </w:fldChar>
      </w:r>
      <w:r w:rsidRPr="0001142B">
        <w:rPr>
          <w:sz w:val="24"/>
          <w:szCs w:val="24"/>
        </w:rPr>
        <w:instrText xml:space="preserve"> ADDIN EN.CITE </w:instrText>
      </w:r>
      <w:r w:rsidR="007F4DE6" w:rsidRPr="0001142B">
        <w:rPr>
          <w:sz w:val="24"/>
          <w:szCs w:val="24"/>
        </w:rPr>
        <w:fldChar w:fldCharType="begin">
          <w:fldData xml:space="preserve">PEVuZE5vdGU+PENpdGU+PEF1dGhvcj5MYWNleTwvQXV0aG9yPjxZZWFyPjIwMDg8L1llYXI+PFJl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</w:fldData>
        </w:fldChar>
      </w:r>
      <w:r w:rsidRPr="0001142B">
        <w:rPr>
          <w:sz w:val="24"/>
          <w:szCs w:val="24"/>
        </w:rPr>
        <w:instrText xml:space="preserve"> ADDIN EN.CITE.DATA </w:instrText>
      </w:r>
      <w:r w:rsidR="007F4DE6" w:rsidRPr="0001142B">
        <w:rPr>
          <w:sz w:val="24"/>
          <w:szCs w:val="24"/>
        </w:rPr>
      </w:r>
      <w:r w:rsidR="007F4DE6" w:rsidRPr="0001142B">
        <w:rPr>
          <w:sz w:val="24"/>
          <w:szCs w:val="24"/>
        </w:rPr>
        <w:fldChar w:fldCharType="end"/>
      </w:r>
      <w:r w:rsidR="007F4DE6" w:rsidRPr="0001142B">
        <w:rPr>
          <w:sz w:val="24"/>
          <w:szCs w:val="24"/>
        </w:rPr>
      </w:r>
      <w:r w:rsidR="007F4DE6" w:rsidRPr="0001142B">
        <w:rPr>
          <w:sz w:val="24"/>
          <w:szCs w:val="24"/>
        </w:rPr>
        <w:fldChar w:fldCharType="separate"/>
      </w:r>
      <w:r w:rsidRPr="0001142B">
        <w:rPr>
          <w:noProof/>
          <w:sz w:val="24"/>
          <w:szCs w:val="24"/>
        </w:rPr>
        <w:t>(</w:t>
      </w:r>
      <w:hyperlink w:anchor="_ENREF_27" w:tooltip="Lacey, 2008 #250" w:history="1">
        <w:r w:rsidR="001368E8" w:rsidRPr="0001142B">
          <w:rPr>
            <w:noProof/>
            <w:sz w:val="24"/>
            <w:szCs w:val="24"/>
          </w:rPr>
          <w:t>Lacey et al., 2008</w:t>
        </w:r>
      </w:hyperlink>
      <w:r w:rsidRPr="0001142B">
        <w:rPr>
          <w:noProof/>
          <w:sz w:val="24"/>
          <w:szCs w:val="24"/>
        </w:rPr>
        <w:t>)</w:t>
      </w:r>
      <w:r w:rsidR="007F4DE6" w:rsidRPr="0001142B">
        <w:rPr>
          <w:sz w:val="24"/>
          <w:szCs w:val="24"/>
        </w:rPr>
        <w:fldChar w:fldCharType="end"/>
      </w:r>
      <w:r w:rsidRPr="0001142B">
        <w:rPr>
          <w:sz w:val="24"/>
          <w:szCs w:val="24"/>
        </w:rPr>
        <w:t xml:space="preserve"> was re-optimised for the determination of pharmaceutical residues in ASW </w:t>
      </w:r>
      <w:r w:rsidR="007F4DE6" w:rsidRPr="0001142B">
        <w:rPr>
          <w:sz w:val="24"/>
          <w:szCs w:val="24"/>
        </w:rPr>
        <w:fldChar w:fldCharType="begin"/>
      </w:r>
      <w:r w:rsidRPr="0001142B">
        <w:rPr>
          <w:sz w:val="24"/>
          <w:szCs w:val="24"/>
        </w:rPr>
        <w:instrText xml:space="preserve"> ADDIN EN.CITE &lt;EndNote&gt;&lt;Cite&gt;&lt;Author&gt;McEneff&lt;/Author&gt;&lt;Year&gt;2013&lt;/Year&gt;&lt;RecNum&gt;550&lt;/RecNum&gt;&lt;DisplayText&gt;(McEneff et al., 2013)&lt;/DisplayText&gt;&lt;record&gt;&lt;rec-number&gt;550&lt;/rec-number&gt;&lt;foreign-keys&gt;&lt;key app="EN" db-id="wrpxz0xp6prrpwep0wf5a9alep5vttfvtwff"&gt;550&lt;/key&gt;&lt;/foreign-keys&gt;&lt;ref-type name="Journal Article"&gt;17&lt;/ref-type&gt;&lt;contributors&gt;&lt;authors&gt;&lt;author&gt;McEneff, G.&lt;/author&gt;&lt;author&gt;Barron, L.&lt;/author&gt;&lt;author&gt;Kelleher, B.&lt;/author&gt;&lt;author&gt;Paull, B.&lt;/author&gt;&lt;author&gt;Quinn, B.&lt;/author&gt;&lt;/authors&gt;&lt;/contributors&gt;&lt;titles&gt;&lt;title&gt;The determination of pharmaceutical residues in cooked and uncooked marine bivalves using pressurised liquid extraction, solid phase extraction and liquid chromatography-tandem mass spectrometry&lt;/title&gt;&lt;secondary-title&gt;Analytical and Bioanalytical Chemistry&lt;/secondary-title&gt;&lt;/titles&gt;&lt;periodical&gt;&lt;full-title&gt;Analytical and Bioanalytical Chemistry&lt;/full-title&gt;&lt;abbr-1&gt;Anal. Bioanal. Chem.&lt;/abbr-1&gt;&lt;abbr-2&gt;Anal Bioanal Chem&lt;/abbr-2&gt;&lt;abbr-3&gt;Analytical &amp;amp; Bioanalytical Chemistry&lt;/abbr-3&gt;&lt;/periodical&gt;&lt;dates&gt;&lt;year&gt;2013&lt;/year&gt;&lt;/dates&gt;&lt;urls&gt;&lt;/urls&gt;&lt;/record&gt;&lt;/Cite&gt;&lt;/EndNote&gt;</w:instrText>
      </w:r>
      <w:r w:rsidR="007F4DE6" w:rsidRPr="0001142B">
        <w:rPr>
          <w:sz w:val="24"/>
          <w:szCs w:val="24"/>
        </w:rPr>
        <w:fldChar w:fldCharType="separate"/>
      </w:r>
      <w:r w:rsidRPr="0001142B">
        <w:rPr>
          <w:noProof/>
          <w:sz w:val="24"/>
          <w:szCs w:val="24"/>
        </w:rPr>
        <w:t>(</w:t>
      </w:r>
      <w:hyperlink w:anchor="_ENREF_30" w:tooltip="McEneff, 2013 #550" w:history="1">
        <w:r w:rsidR="001368E8" w:rsidRPr="0001142B">
          <w:rPr>
            <w:noProof/>
            <w:sz w:val="24"/>
            <w:szCs w:val="24"/>
          </w:rPr>
          <w:t>McEneff et al., 2013</w:t>
        </w:r>
      </w:hyperlink>
      <w:r w:rsidRPr="0001142B">
        <w:rPr>
          <w:noProof/>
          <w:sz w:val="24"/>
          <w:szCs w:val="24"/>
        </w:rPr>
        <w:t>)</w:t>
      </w:r>
      <w:r w:rsidR="007F4DE6" w:rsidRPr="0001142B">
        <w:rPr>
          <w:sz w:val="24"/>
          <w:szCs w:val="24"/>
        </w:rPr>
        <w:fldChar w:fldCharType="end"/>
      </w:r>
      <w:r w:rsidRPr="0001142B">
        <w:rPr>
          <w:sz w:val="24"/>
          <w:szCs w:val="24"/>
        </w:rPr>
        <w:t xml:space="preserve"> and has also been applied to effluent and marine surface water in this experiment</w:t>
      </w:r>
      <w:r w:rsidR="00252E49" w:rsidRPr="0001142B">
        <w:rPr>
          <w:sz w:val="24"/>
          <w:szCs w:val="24"/>
        </w:rPr>
        <w:t>. Briefly, samples (500 mL</w:t>
      </w:r>
      <w:r w:rsidRPr="0001142B">
        <w:rPr>
          <w:sz w:val="24"/>
          <w:szCs w:val="24"/>
        </w:rPr>
        <w:t xml:space="preserve">) were filtered, adjusted to pH 4 with dilute sulphuric acid and extracted onto Strata-X solid phase extraction (SPE) cartridges (6 mL, 200 mg, Phenomenex, Cheshire, UK). Samples were eluted with </w:t>
      </w:r>
      <w:r w:rsidR="00BC4CB4" w:rsidRPr="0001142B">
        <w:rPr>
          <w:sz w:val="24"/>
          <w:szCs w:val="24"/>
        </w:rPr>
        <w:t xml:space="preserve">50:50 </w:t>
      </w:r>
      <w:r w:rsidRPr="0001142B">
        <w:rPr>
          <w:sz w:val="24"/>
          <w:szCs w:val="24"/>
        </w:rPr>
        <w:t>ethyl acetate:acetone (</w:t>
      </w:r>
      <w:r w:rsidR="00BC4CB4" w:rsidRPr="0001142B">
        <w:rPr>
          <w:sz w:val="24"/>
          <w:szCs w:val="24"/>
        </w:rPr>
        <w:t>v:v</w:t>
      </w:r>
      <w:r w:rsidRPr="0001142B">
        <w:rPr>
          <w:sz w:val="24"/>
          <w:szCs w:val="24"/>
        </w:rPr>
        <w:t xml:space="preserve">), evaporated and reconstituted in 250 µL starting mobile phase before LC-MS/MS analysis. For marine mussels, the same method was carried out with the addition of a pressurised liquid extraction (PLE) step prior to SPE. This method was previously carried out on marine mussels exposed to pharmaceuticals under </w:t>
      </w:r>
      <w:r w:rsidRPr="0001142B">
        <w:rPr>
          <w:i/>
          <w:sz w:val="24"/>
          <w:szCs w:val="24"/>
        </w:rPr>
        <w:t>in vivo</w:t>
      </w:r>
      <w:r w:rsidRPr="0001142B">
        <w:rPr>
          <w:sz w:val="24"/>
          <w:szCs w:val="24"/>
        </w:rPr>
        <w:t xml:space="preserve"> laboratory conditions and is described in more detail </w:t>
      </w:r>
      <w:r w:rsidR="007F4DE6" w:rsidRPr="0001142B">
        <w:rPr>
          <w:sz w:val="24"/>
          <w:szCs w:val="24"/>
        </w:rPr>
        <w:fldChar w:fldCharType="begin"/>
      </w:r>
      <w:r w:rsidRPr="0001142B">
        <w:rPr>
          <w:sz w:val="24"/>
          <w:szCs w:val="24"/>
        </w:rPr>
        <w:instrText xml:space="preserve"> ADDIN EN.CITE &lt;EndNote&gt;&lt;Cite&gt;&lt;Author&gt;McEneff&lt;/Author&gt;&lt;Year&gt;2013&lt;/Year&gt;&lt;RecNum&gt;550&lt;/RecNum&gt;&lt;DisplayText&gt;(McEneff et al., 2013)&lt;/DisplayText&gt;&lt;record&gt;&lt;rec-number&gt;550&lt;/rec-number&gt;&lt;foreign-keys&gt;&lt;key app="EN" db-id="wrpxz0xp6prrpwep0wf5a9alep5vttfvtwff"&gt;550&lt;/key&gt;&lt;/foreign-keys&gt;&lt;ref-type name="Journal Article"&gt;17&lt;/ref-type&gt;&lt;contributors&gt;&lt;authors&gt;&lt;author&gt;McEneff, G.&lt;/author&gt;&lt;author&gt;Barron, L.&lt;/author&gt;&lt;author&gt;Kelleher, B.&lt;/author&gt;&lt;author&gt;Paull, B.&lt;/author&gt;&lt;author&gt;Quinn, B.&lt;/author&gt;&lt;/authors&gt;&lt;/contributors&gt;&lt;titles&gt;&lt;title&gt;The determination of pharmaceutical residues in cooked and uncooked marine bivalves using pressurised liquid extraction, solid phase extraction and liquid chromatography-tandem mass spectrometry&lt;/title&gt;&lt;secondary-title&gt;Analytical and Bioanalytical Chemistry&lt;/secondary-title&gt;&lt;/titles&gt;&lt;periodical&gt;&lt;full-title&gt;Analytical and Bioanalytical Chemistry&lt;/full-title&gt;&lt;abbr-1&gt;Anal. Bioanal. Chem.&lt;/abbr-1&gt;&lt;abbr-2&gt;Anal Bioanal Chem&lt;/abbr-2&gt;&lt;abbr-3&gt;Analytical &amp;amp; Bioanalytical Chemistry&lt;/abbr-3&gt;&lt;/periodical&gt;&lt;dates&gt;&lt;year&gt;2013&lt;/year&gt;&lt;/dates&gt;&lt;urls&gt;&lt;/urls&gt;&lt;/record&gt;&lt;/Cite&gt;&lt;/EndNote&gt;</w:instrText>
      </w:r>
      <w:r w:rsidR="007F4DE6" w:rsidRPr="0001142B">
        <w:rPr>
          <w:sz w:val="24"/>
          <w:szCs w:val="24"/>
        </w:rPr>
        <w:fldChar w:fldCharType="separate"/>
      </w:r>
      <w:r w:rsidRPr="0001142B">
        <w:rPr>
          <w:noProof/>
          <w:sz w:val="24"/>
          <w:szCs w:val="24"/>
        </w:rPr>
        <w:t>(</w:t>
      </w:r>
      <w:hyperlink w:anchor="_ENREF_30" w:tooltip="McEneff, 2013 #550" w:history="1">
        <w:r w:rsidR="001368E8" w:rsidRPr="0001142B">
          <w:rPr>
            <w:noProof/>
            <w:sz w:val="24"/>
            <w:szCs w:val="24"/>
          </w:rPr>
          <w:t>McEneff et al., 2013</w:t>
        </w:r>
      </w:hyperlink>
      <w:r w:rsidRPr="0001142B">
        <w:rPr>
          <w:noProof/>
          <w:sz w:val="24"/>
          <w:szCs w:val="24"/>
        </w:rPr>
        <w:t>)</w:t>
      </w:r>
      <w:r w:rsidR="007F4DE6" w:rsidRPr="0001142B">
        <w:rPr>
          <w:sz w:val="24"/>
          <w:szCs w:val="24"/>
        </w:rPr>
        <w:fldChar w:fldCharType="end"/>
      </w:r>
      <w:r w:rsidRPr="0001142B">
        <w:rPr>
          <w:sz w:val="24"/>
          <w:szCs w:val="24"/>
        </w:rPr>
        <w:t>. Prior to sample extraction, mussels were frozen at –80 °C, freeze</w:t>
      </w:r>
      <w:r w:rsidR="00D113E9" w:rsidRPr="0001142B">
        <w:rPr>
          <w:sz w:val="24"/>
          <w:szCs w:val="24"/>
        </w:rPr>
        <w:t>-</w:t>
      </w:r>
      <w:r w:rsidRPr="0001142B">
        <w:rPr>
          <w:sz w:val="24"/>
          <w:szCs w:val="24"/>
        </w:rPr>
        <w:t xml:space="preserve">dried, homogenised and sieved to 125 µm. </w:t>
      </w:r>
      <w:r w:rsidR="00165C58" w:rsidRPr="0001142B">
        <w:rPr>
          <w:sz w:val="24"/>
          <w:szCs w:val="24"/>
          <w:lang w:val="en-US" w:eastAsia="en-US"/>
        </w:rPr>
        <w:t xml:space="preserve">Pressurised liquid extraction (PLE) was performed on a Dionex ASE® 200 Accelerated Solvent Extractor (Dionex Corp., Sunnyvale, CA, USA). A mixture of 1 g of freeze-dried biotic sample with 10 g of Ottawa sand (20–30 mesh, Fisher Scientific, Cheshire, </w:t>
      </w:r>
      <w:r w:rsidR="00165C58" w:rsidRPr="0001142B">
        <w:rPr>
          <w:sz w:val="24"/>
          <w:szCs w:val="24"/>
          <w:lang w:val="en-US" w:eastAsia="en-US"/>
        </w:rPr>
        <w:lastRenderedPageBreak/>
        <w:t xml:space="preserve">UK) was placed </w:t>
      </w:r>
      <w:r w:rsidR="00BC6508" w:rsidRPr="0001142B">
        <w:rPr>
          <w:sz w:val="24"/>
          <w:szCs w:val="24"/>
          <w:lang w:val="en-US" w:eastAsia="en-US"/>
        </w:rPr>
        <w:t xml:space="preserve">in the extraction cell </w:t>
      </w:r>
      <w:r w:rsidR="00165C58" w:rsidRPr="0001142B">
        <w:rPr>
          <w:sz w:val="24"/>
          <w:szCs w:val="24"/>
          <w:lang w:val="en-US" w:eastAsia="en-US"/>
        </w:rPr>
        <w:t xml:space="preserve">on top of </w:t>
      </w:r>
      <w:r w:rsidR="00BC6508" w:rsidRPr="0001142B">
        <w:rPr>
          <w:sz w:val="24"/>
          <w:szCs w:val="24"/>
          <w:lang w:val="en-US" w:eastAsia="en-US"/>
        </w:rPr>
        <w:t>20 g of</w:t>
      </w:r>
      <w:r w:rsidR="00165C58" w:rsidRPr="0001142B">
        <w:rPr>
          <w:sz w:val="24"/>
          <w:szCs w:val="24"/>
          <w:lang w:val="en-US" w:eastAsia="en-US"/>
        </w:rPr>
        <w:t xml:space="preserve"> aluminium oxide</w:t>
      </w:r>
      <w:r w:rsidR="00BC6508" w:rsidRPr="0001142B">
        <w:rPr>
          <w:sz w:val="24"/>
          <w:szCs w:val="24"/>
          <w:lang w:val="en-US" w:eastAsia="en-US"/>
        </w:rPr>
        <w:t>,</w:t>
      </w:r>
      <w:r w:rsidR="00165C58" w:rsidRPr="0001142B">
        <w:rPr>
          <w:sz w:val="24"/>
          <w:szCs w:val="24"/>
          <w:lang w:val="en-US" w:eastAsia="en-US"/>
        </w:rPr>
        <w:t xml:space="preserve"> </w:t>
      </w:r>
      <w:r w:rsidR="00BC6508" w:rsidRPr="0001142B">
        <w:rPr>
          <w:sz w:val="24"/>
          <w:szCs w:val="24"/>
          <w:lang w:val="en-US" w:eastAsia="en-US"/>
        </w:rPr>
        <w:t>with</w:t>
      </w:r>
      <w:r w:rsidR="00165C58" w:rsidRPr="0001142B">
        <w:rPr>
          <w:sz w:val="24"/>
          <w:szCs w:val="24"/>
          <w:lang w:val="en-US" w:eastAsia="en-US"/>
        </w:rPr>
        <w:t xml:space="preserve"> the remaining dead volume filled with sand. A combination of</w:t>
      </w:r>
      <w:r w:rsidR="00BC6508" w:rsidRPr="0001142B">
        <w:rPr>
          <w:sz w:val="24"/>
          <w:szCs w:val="24"/>
          <w:lang w:val="en-US" w:eastAsia="en-US"/>
        </w:rPr>
        <w:t xml:space="preserve"> acetonitrile:</w:t>
      </w:r>
      <w:r w:rsidR="00165C58" w:rsidRPr="0001142B">
        <w:rPr>
          <w:sz w:val="24"/>
          <w:szCs w:val="24"/>
          <w:lang w:val="en-US" w:eastAsia="en-US"/>
        </w:rPr>
        <w:t>water (3:1) was used as the extraction solvent. Extraction was carried out at 60 °C for three cycles of each 5 min. The solvent</w:t>
      </w:r>
      <w:r w:rsidR="00BC6508" w:rsidRPr="0001142B">
        <w:rPr>
          <w:sz w:val="24"/>
          <w:szCs w:val="24"/>
          <w:lang w:val="en-US" w:eastAsia="en-US"/>
        </w:rPr>
        <w:t xml:space="preserve"> </w:t>
      </w:r>
      <w:r w:rsidR="00165C58" w:rsidRPr="0001142B">
        <w:rPr>
          <w:sz w:val="24"/>
          <w:szCs w:val="24"/>
          <w:lang w:val="en-US" w:eastAsia="en-US"/>
        </w:rPr>
        <w:t>extracts (</w:t>
      </w:r>
      <w:r w:rsidR="00165C58" w:rsidRPr="0001142B">
        <w:rPr>
          <w:rFonts w:eastAsia="AdvTT3713a231+22"/>
          <w:sz w:val="24"/>
          <w:szCs w:val="24"/>
          <w:lang w:val="en-US" w:eastAsia="en-US"/>
        </w:rPr>
        <w:t>≈</w:t>
      </w:r>
      <w:r w:rsidR="00165C58" w:rsidRPr="0001142B">
        <w:rPr>
          <w:sz w:val="24"/>
          <w:szCs w:val="24"/>
          <w:lang w:val="en-US" w:eastAsia="en-US"/>
        </w:rPr>
        <w:t>55 mL) were dried under nitrogen while heated to</w:t>
      </w:r>
      <w:r w:rsidR="00BC6508" w:rsidRPr="0001142B">
        <w:rPr>
          <w:sz w:val="24"/>
          <w:szCs w:val="24"/>
          <w:lang w:val="en-US" w:eastAsia="en-US"/>
        </w:rPr>
        <w:t xml:space="preserve"> </w:t>
      </w:r>
      <w:r w:rsidR="00165C58" w:rsidRPr="0001142B">
        <w:rPr>
          <w:sz w:val="24"/>
          <w:szCs w:val="24"/>
          <w:lang w:val="en-US" w:eastAsia="en-US"/>
        </w:rPr>
        <w:t>40 °C with a Turbovap LV to a final volume less than 10 mL</w:t>
      </w:r>
      <w:r w:rsidR="00BC6508" w:rsidRPr="0001142B">
        <w:rPr>
          <w:sz w:val="24"/>
          <w:szCs w:val="24"/>
          <w:lang w:val="en-US" w:eastAsia="en-US"/>
        </w:rPr>
        <w:t>. Samples were</w:t>
      </w:r>
      <w:r w:rsidR="00165C58" w:rsidRPr="0001142B">
        <w:rPr>
          <w:sz w:val="24"/>
          <w:szCs w:val="24"/>
          <w:lang w:val="en-US" w:eastAsia="en-US"/>
        </w:rPr>
        <w:t xml:space="preserve"> further diluted to 200 mL with </w:t>
      </w:r>
      <w:r w:rsidR="00BC6508" w:rsidRPr="0001142B">
        <w:rPr>
          <w:sz w:val="24"/>
          <w:szCs w:val="24"/>
          <w:lang w:val="en-US" w:eastAsia="en-US"/>
        </w:rPr>
        <w:t>ultra-pure</w:t>
      </w:r>
      <w:r w:rsidR="00165C58" w:rsidRPr="0001142B">
        <w:rPr>
          <w:sz w:val="24"/>
          <w:szCs w:val="24"/>
          <w:lang w:val="en-US" w:eastAsia="en-US"/>
        </w:rPr>
        <w:t xml:space="preserve"> water</w:t>
      </w:r>
      <w:r w:rsidR="00BC6508" w:rsidRPr="0001142B">
        <w:rPr>
          <w:sz w:val="24"/>
          <w:szCs w:val="24"/>
          <w:lang w:val="en-US" w:eastAsia="en-US"/>
        </w:rPr>
        <w:t>,</w:t>
      </w:r>
      <w:r w:rsidRPr="0001142B">
        <w:rPr>
          <w:sz w:val="24"/>
          <w:szCs w:val="24"/>
        </w:rPr>
        <w:t xml:space="preserve"> before undergoing SPE and reconstitution, as described above, before LC-MS/MS analysis.</w:t>
      </w:r>
    </w:p>
    <w:p w:rsidR="003A054A" w:rsidRPr="0001142B" w:rsidRDefault="003A054A" w:rsidP="00B22CB0">
      <w:pPr>
        <w:autoSpaceDE w:val="0"/>
        <w:autoSpaceDN w:val="0"/>
        <w:adjustRightInd w:val="0"/>
        <w:spacing w:after="0" w:line="480" w:lineRule="auto"/>
        <w:ind w:firstLine="720"/>
        <w:jc w:val="both"/>
        <w:rPr>
          <w:rFonts w:ascii="Times New Roman" w:hAnsi="Times New Roman"/>
          <w:sz w:val="24"/>
          <w:szCs w:val="24"/>
        </w:rPr>
      </w:pPr>
      <w:r w:rsidRPr="0001142B">
        <w:rPr>
          <w:rFonts w:ascii="Times New Roman" w:hAnsi="Times New Roman"/>
          <w:sz w:val="24"/>
          <w:szCs w:val="24"/>
        </w:rPr>
        <w:t>The Agilent 1200 LC system (Agilent Technologies, Palo Alto, CA, USA) consisted of a binary pump, autosampler, UV detector and Waters Sunfire C</w:t>
      </w:r>
      <w:r w:rsidRPr="0001142B">
        <w:rPr>
          <w:rFonts w:ascii="Times New Roman" w:hAnsi="Times New Roman"/>
          <w:sz w:val="24"/>
          <w:szCs w:val="24"/>
          <w:vertAlign w:val="subscript"/>
        </w:rPr>
        <w:t>18</w:t>
      </w:r>
      <w:r w:rsidR="00F468CB" w:rsidRPr="0001142B">
        <w:rPr>
          <w:rFonts w:ascii="Times New Roman" w:hAnsi="Times New Roman"/>
          <w:sz w:val="24"/>
          <w:szCs w:val="24"/>
        </w:rPr>
        <w:t xml:space="preserve"> column (3.5 µm, 2.1 x 150</w:t>
      </w:r>
      <w:r w:rsidRPr="0001142B">
        <w:rPr>
          <w:rFonts w:ascii="Times New Roman" w:hAnsi="Times New Roman"/>
          <w:sz w:val="24"/>
          <w:szCs w:val="24"/>
        </w:rPr>
        <w:t xml:space="preserve"> mm, Waters Corp., MA, USA) and guard column (3.5 </w:t>
      </w:r>
      <w:r w:rsidRPr="0001142B">
        <w:rPr>
          <w:sz w:val="24"/>
          <w:szCs w:val="24"/>
        </w:rPr>
        <w:t>µ</w:t>
      </w:r>
      <w:r w:rsidRPr="0001142B">
        <w:rPr>
          <w:rFonts w:ascii="Times New Roman" w:hAnsi="Times New Roman"/>
          <w:sz w:val="24"/>
          <w:szCs w:val="24"/>
        </w:rPr>
        <w:t>m, 2.1 mm x 10 mm, Waters Corp., MA, USA). Operating conditions carried out for liquid chromatography are shown in Table 2. A Bruker Daltonics HCT ion trap mass spectrometer equipped with an atmospheric pressure interface-electrospray ionisation (API-ESI) source was used for pharmaceutical identification and quantification. Mass spectrometric analysis was carried out in selected reaction monitoring (SRM) mode, measuring the fragmentation of the ions produced from each analyte. Fragmentation amplitudes were set at 0.5 and 0.6 in negative and positive ESI modes, respectively. At least two transitions were selected for the confirmation of each analyte with the most intense fragment ion selected for analyte quantification (Table 3). Ionisation and mass spectrometric conditions were optimised by direct infu</w:t>
      </w:r>
      <w:r w:rsidR="00D113E9" w:rsidRPr="0001142B">
        <w:rPr>
          <w:rFonts w:ascii="Times New Roman" w:hAnsi="Times New Roman"/>
          <w:sz w:val="24"/>
          <w:szCs w:val="24"/>
        </w:rPr>
        <w:t>sion using a syringe pump (Cole-</w:t>
      </w:r>
      <w:r w:rsidRPr="0001142B">
        <w:rPr>
          <w:rFonts w:ascii="Times New Roman" w:hAnsi="Times New Roman"/>
          <w:sz w:val="24"/>
          <w:szCs w:val="24"/>
        </w:rPr>
        <w:t>Parmer 74900 Series) to deliver 300 μL.h</w:t>
      </w:r>
      <w:r w:rsidRPr="0001142B">
        <w:rPr>
          <w:rFonts w:ascii="Times New Roman" w:hAnsi="Times New Roman"/>
          <w:sz w:val="24"/>
          <w:szCs w:val="24"/>
          <w:vertAlign w:val="superscript"/>
        </w:rPr>
        <w:t>-1</w:t>
      </w:r>
      <w:r w:rsidRPr="0001142B">
        <w:rPr>
          <w:rFonts w:ascii="Times New Roman" w:hAnsi="Times New Roman"/>
          <w:sz w:val="24"/>
          <w:szCs w:val="24"/>
        </w:rPr>
        <w:t xml:space="preserve"> of analyte solution and parameter settings are summarised in Table S 1 of the supplemental data.</w:t>
      </w:r>
    </w:p>
    <w:p w:rsidR="00D46EE2" w:rsidRPr="0001142B" w:rsidRDefault="00D46EE2" w:rsidP="00BF3863">
      <w:pPr>
        <w:autoSpaceDE w:val="0"/>
        <w:autoSpaceDN w:val="0"/>
        <w:adjustRightInd w:val="0"/>
        <w:spacing w:after="0" w:line="480" w:lineRule="auto"/>
        <w:ind w:firstLine="720"/>
        <w:jc w:val="both"/>
        <w:rPr>
          <w:rFonts w:ascii="Times New Roman" w:hAnsi="Times New Roman"/>
          <w:sz w:val="24"/>
          <w:szCs w:val="24"/>
        </w:rPr>
      </w:pPr>
    </w:p>
    <w:p w:rsidR="00D46EE2" w:rsidRPr="0001142B" w:rsidRDefault="00A212E4" w:rsidP="00BF3863">
      <w:pPr>
        <w:autoSpaceDE w:val="0"/>
        <w:autoSpaceDN w:val="0"/>
        <w:adjustRightInd w:val="0"/>
        <w:spacing w:after="0" w:line="480" w:lineRule="auto"/>
        <w:jc w:val="both"/>
        <w:rPr>
          <w:rFonts w:ascii="Times New Roman" w:hAnsi="Times New Roman"/>
          <w:sz w:val="24"/>
          <w:szCs w:val="24"/>
        </w:rPr>
      </w:pPr>
      <w:r w:rsidRPr="0001142B">
        <w:rPr>
          <w:rFonts w:ascii="Times New Roman" w:hAnsi="Times New Roman"/>
          <w:sz w:val="24"/>
          <w:szCs w:val="24"/>
        </w:rPr>
        <w:t>2.4 Quality control</w:t>
      </w:r>
    </w:p>
    <w:p w:rsidR="00D46EE2" w:rsidRPr="0001142B" w:rsidRDefault="003A054A" w:rsidP="00AF6294">
      <w:pPr>
        <w:autoSpaceDE w:val="0"/>
        <w:autoSpaceDN w:val="0"/>
        <w:adjustRightInd w:val="0"/>
        <w:spacing w:after="0" w:line="480" w:lineRule="auto"/>
        <w:ind w:firstLine="720"/>
        <w:jc w:val="both"/>
        <w:rPr>
          <w:rFonts w:ascii="Times New Roman" w:hAnsi="Times New Roman"/>
          <w:sz w:val="24"/>
          <w:szCs w:val="24"/>
          <w:lang w:val="en-US"/>
        </w:rPr>
      </w:pPr>
      <w:r w:rsidRPr="0001142B">
        <w:rPr>
          <w:rFonts w:ascii="Times New Roman" w:hAnsi="Times New Roman"/>
          <w:sz w:val="24"/>
          <w:szCs w:val="24"/>
        </w:rPr>
        <w:lastRenderedPageBreak/>
        <w:t>Calibration curves (n=12) were constructed in each matrix in triplicate to assess method performance for both effluent and marine surface water. Samples (500 mL, n=12 in triplicate) were spiked with the selected pharmaceuticals at concentrations from 5 to 5000 ng.L</w:t>
      </w:r>
      <w:r w:rsidRPr="0001142B">
        <w:rPr>
          <w:rFonts w:ascii="Times New Roman" w:hAnsi="Times New Roman"/>
          <w:sz w:val="24"/>
          <w:szCs w:val="24"/>
          <w:vertAlign w:val="superscript"/>
        </w:rPr>
        <w:t>-1</w:t>
      </w:r>
      <w:r w:rsidRPr="0001142B">
        <w:rPr>
          <w:rFonts w:ascii="Times New Roman" w:hAnsi="Times New Roman"/>
          <w:sz w:val="24"/>
          <w:szCs w:val="24"/>
        </w:rPr>
        <w:t>. Signal to noise (S/N) ratios are a measure of the signal strength relative to the background noise. Limits of detection (LODs) (S/N ratio=3:1) and limits of quantification (LOQs) (S/N ratio=10:1) were calculated for each pharmaceutical using samples spiked at three low-level concentrations and prepared in triplicate (n=9). Precision, reproducibility and recovery studies were carried out by spiking sample matrices (n=6) pre-extraction to concentrations of 0.5 µg.L</w:t>
      </w:r>
      <w:r w:rsidRPr="0001142B">
        <w:rPr>
          <w:rFonts w:ascii="Times New Roman" w:hAnsi="Times New Roman"/>
          <w:sz w:val="24"/>
          <w:szCs w:val="24"/>
          <w:vertAlign w:val="superscript"/>
        </w:rPr>
        <w:t>-1</w:t>
      </w:r>
      <w:r w:rsidRPr="0001142B">
        <w:rPr>
          <w:rFonts w:ascii="Times New Roman" w:hAnsi="Times New Roman"/>
          <w:sz w:val="24"/>
          <w:szCs w:val="24"/>
        </w:rPr>
        <w:t xml:space="preserve"> for effluent and marine surface water. Recovery was calculated by comparing spiked extracts to final extracts of the unspiked matrix (n=3) reconstituted in 250 µL of mobile phase A containing the expected 100 % recovery concentration. Sample extracts spiked post extraction were compared to a 1 mg.L</w:t>
      </w:r>
      <w:r w:rsidRPr="0001142B">
        <w:rPr>
          <w:rFonts w:ascii="Times New Roman" w:hAnsi="Times New Roman"/>
          <w:sz w:val="24"/>
          <w:szCs w:val="24"/>
          <w:vertAlign w:val="superscript"/>
        </w:rPr>
        <w:t>-1</w:t>
      </w:r>
      <w:r w:rsidRPr="0001142B">
        <w:rPr>
          <w:rFonts w:ascii="Times New Roman" w:hAnsi="Times New Roman"/>
          <w:sz w:val="24"/>
          <w:szCs w:val="24"/>
        </w:rPr>
        <w:t xml:space="preserve"> analyte mixture prepared in mobile phase A to measure the extent of ion suppression or enhancement in ESI-MS. </w:t>
      </w:r>
      <w:r w:rsidRPr="0001142B">
        <w:rPr>
          <w:rFonts w:ascii="Times New Roman" w:hAnsi="Times New Roman"/>
          <w:sz w:val="24"/>
          <w:szCs w:val="24"/>
          <w:lang w:val="en-US"/>
        </w:rPr>
        <w:t>Extracted ion chromatograms of pharmaceuticals spiked at 1 µg.L</w:t>
      </w:r>
      <w:r w:rsidRPr="0001142B">
        <w:rPr>
          <w:rFonts w:ascii="Times New Roman" w:hAnsi="Times New Roman"/>
          <w:sz w:val="24"/>
          <w:szCs w:val="24"/>
          <w:vertAlign w:val="superscript"/>
          <w:lang w:val="en-US"/>
        </w:rPr>
        <w:t>-1</w:t>
      </w:r>
      <w:r w:rsidRPr="0001142B">
        <w:rPr>
          <w:rFonts w:ascii="Times New Roman" w:hAnsi="Times New Roman"/>
          <w:sz w:val="24"/>
          <w:szCs w:val="24"/>
          <w:lang w:val="en-US"/>
        </w:rPr>
        <w:t xml:space="preserve"> in effluent and marine surface waters are shown in </w:t>
      </w:r>
      <w:r w:rsidR="009531E6" w:rsidRPr="0001142B">
        <w:rPr>
          <w:rFonts w:ascii="Times New Roman" w:hAnsi="Times New Roman"/>
          <w:sz w:val="24"/>
          <w:szCs w:val="24"/>
          <w:lang w:val="en-US"/>
        </w:rPr>
        <w:t>Figures S2 and</w:t>
      </w:r>
      <w:r w:rsidR="00135BCB" w:rsidRPr="0001142B">
        <w:rPr>
          <w:rFonts w:ascii="Times New Roman" w:hAnsi="Times New Roman"/>
          <w:sz w:val="24"/>
          <w:szCs w:val="24"/>
          <w:lang w:val="en-US"/>
        </w:rPr>
        <w:t xml:space="preserve"> S3</w:t>
      </w:r>
      <w:r w:rsidRPr="0001142B">
        <w:rPr>
          <w:rFonts w:ascii="Times New Roman" w:hAnsi="Times New Roman"/>
          <w:sz w:val="24"/>
          <w:szCs w:val="24"/>
          <w:lang w:val="en-US"/>
        </w:rPr>
        <w:t xml:space="preserve">, respectively, </w:t>
      </w:r>
      <w:r w:rsidR="00FB5E3F" w:rsidRPr="0001142B">
        <w:rPr>
          <w:rFonts w:ascii="Times New Roman" w:hAnsi="Times New Roman"/>
          <w:sz w:val="24"/>
          <w:szCs w:val="24"/>
          <w:lang w:val="en-US"/>
        </w:rPr>
        <w:t>of</w:t>
      </w:r>
      <w:r w:rsidRPr="0001142B">
        <w:rPr>
          <w:rFonts w:ascii="Times New Roman" w:hAnsi="Times New Roman"/>
          <w:sz w:val="24"/>
          <w:szCs w:val="24"/>
          <w:lang w:val="en-US"/>
        </w:rPr>
        <w:t xml:space="preserve"> the supplemental data. </w:t>
      </w:r>
      <w:r w:rsidRPr="0001142B">
        <w:rPr>
          <w:rFonts w:ascii="Times New Roman" w:hAnsi="Times New Roman"/>
          <w:sz w:val="24"/>
          <w:szCs w:val="24"/>
        </w:rPr>
        <w:t xml:space="preserve">Method performance for marine mussels was previously discussed </w:t>
      </w:r>
      <w:r w:rsidR="007F4DE6" w:rsidRPr="0001142B">
        <w:rPr>
          <w:rFonts w:ascii="Times New Roman" w:hAnsi="Times New Roman"/>
          <w:sz w:val="24"/>
          <w:szCs w:val="24"/>
        </w:rPr>
        <w:fldChar w:fldCharType="begin"/>
      </w:r>
      <w:r w:rsidRPr="0001142B">
        <w:rPr>
          <w:rFonts w:ascii="Times New Roman" w:hAnsi="Times New Roman"/>
          <w:sz w:val="24"/>
          <w:szCs w:val="24"/>
        </w:rPr>
        <w:instrText xml:space="preserve"> ADDIN EN.CITE &lt;EndNote&gt;&lt;Cite&gt;&lt;Author&gt;McEneff&lt;/Author&gt;&lt;Year&gt;2013&lt;/Year&gt;&lt;RecNum&gt;550&lt;/RecNum&gt;&lt;DisplayText&gt;(McEneff et al., 2013)&lt;/DisplayText&gt;&lt;record&gt;&lt;rec-number&gt;550&lt;/rec-number&gt;&lt;foreign-keys&gt;&lt;key app="EN" db-id="wrpxz0xp6prrpwep0wf5a9alep5vttfvtwff"&gt;550&lt;/key&gt;&lt;/foreign-keys&gt;&lt;ref-type name="Journal Article"&gt;17&lt;/ref-type&gt;&lt;contributors&gt;&lt;authors&gt;&lt;author&gt;McEneff, G.&lt;/author&gt;&lt;author&gt;Barron, L.&lt;/author&gt;&lt;author&gt;Kelleher, B.&lt;/author&gt;&lt;author&gt;Paull, B.&lt;/author&gt;&lt;author&gt;Quinn, B.&lt;/author&gt;&lt;/authors&gt;&lt;/contributors&gt;&lt;titles&gt;&lt;title&gt;The determination of pharmaceutical residues in cooked and uncooked marine bivalves using pressurised liquid extraction, solid phase extraction and liquid chromatography-tandem mass spectrometry&lt;/title&gt;&lt;secondary-title&gt;Analytical and Bioanalytical Chemistry&lt;/secondary-title&gt;&lt;/titles&gt;&lt;periodical&gt;&lt;full-title&gt;Analytical and Bioanalytical Chemistry&lt;/full-title&gt;&lt;abbr-1&gt;Anal. Bioanal. Chem.&lt;/abbr-1&gt;&lt;abbr-2&gt;Anal Bioanal Chem&lt;/abbr-2&gt;&lt;abbr-3&gt;Analytical &amp;amp; Bioanalytical Chemistry&lt;/abbr-3&gt;&lt;/periodical&gt;&lt;dates&gt;&lt;year&gt;2013&lt;/year&gt;&lt;/dates&gt;&lt;urls&gt;&lt;/urls&gt;&lt;/record&gt;&lt;/Cite&gt;&lt;/EndNote&gt;</w:instrText>
      </w:r>
      <w:r w:rsidR="007F4DE6" w:rsidRPr="0001142B">
        <w:rPr>
          <w:rFonts w:ascii="Times New Roman" w:hAnsi="Times New Roman"/>
          <w:sz w:val="24"/>
          <w:szCs w:val="24"/>
        </w:rPr>
        <w:fldChar w:fldCharType="separate"/>
      </w:r>
      <w:r w:rsidRPr="0001142B">
        <w:rPr>
          <w:rFonts w:ascii="Times New Roman" w:hAnsi="Times New Roman"/>
          <w:noProof/>
          <w:sz w:val="24"/>
          <w:szCs w:val="24"/>
        </w:rPr>
        <w:t>(</w:t>
      </w:r>
      <w:hyperlink w:anchor="_ENREF_30" w:tooltip="McEneff, 2013 #550" w:history="1">
        <w:r w:rsidR="001368E8" w:rsidRPr="0001142B">
          <w:rPr>
            <w:rFonts w:ascii="Times New Roman" w:hAnsi="Times New Roman"/>
            <w:noProof/>
            <w:sz w:val="24"/>
            <w:szCs w:val="24"/>
          </w:rPr>
          <w:t>McEneff et al., 2013</w:t>
        </w:r>
      </w:hyperlink>
      <w:r w:rsidRPr="0001142B">
        <w:rPr>
          <w:rFonts w:ascii="Times New Roman" w:hAnsi="Times New Roman"/>
          <w:noProof/>
          <w:sz w:val="24"/>
          <w:szCs w:val="24"/>
        </w:rPr>
        <w:t>)</w:t>
      </w:r>
      <w:r w:rsidR="007F4DE6" w:rsidRPr="0001142B">
        <w:rPr>
          <w:rFonts w:ascii="Times New Roman" w:hAnsi="Times New Roman"/>
          <w:sz w:val="24"/>
          <w:szCs w:val="24"/>
        </w:rPr>
        <w:fldChar w:fldCharType="end"/>
      </w:r>
      <w:r w:rsidRPr="0001142B">
        <w:rPr>
          <w:rFonts w:ascii="Times New Roman" w:hAnsi="Times New Roman"/>
          <w:sz w:val="24"/>
          <w:szCs w:val="24"/>
        </w:rPr>
        <w:t xml:space="preserve"> and </w:t>
      </w:r>
      <w:r w:rsidRPr="0001142B">
        <w:rPr>
          <w:rFonts w:ascii="Times New Roman" w:hAnsi="Times New Roman"/>
          <w:sz w:val="24"/>
          <w:szCs w:val="24"/>
          <w:lang w:val="en-US"/>
        </w:rPr>
        <w:t>extracted ion chromatograms for pharmaceuticals spiked at 100 ng.g</w:t>
      </w:r>
      <w:r w:rsidRPr="0001142B">
        <w:rPr>
          <w:rFonts w:ascii="Times New Roman" w:hAnsi="Times New Roman"/>
          <w:sz w:val="24"/>
          <w:szCs w:val="24"/>
          <w:vertAlign w:val="superscript"/>
          <w:lang w:val="en-US"/>
        </w:rPr>
        <w:t>-1</w:t>
      </w:r>
      <w:r w:rsidRPr="0001142B">
        <w:rPr>
          <w:rFonts w:ascii="Times New Roman" w:hAnsi="Times New Roman"/>
          <w:sz w:val="24"/>
          <w:szCs w:val="24"/>
          <w:lang w:val="en-US"/>
        </w:rPr>
        <w:t xml:space="preserve"> in marine mussels are </w:t>
      </w:r>
      <w:r w:rsidR="003D3664" w:rsidRPr="0001142B">
        <w:rPr>
          <w:rFonts w:ascii="Times New Roman" w:hAnsi="Times New Roman"/>
          <w:sz w:val="24"/>
          <w:szCs w:val="24"/>
          <w:lang w:val="en-US"/>
        </w:rPr>
        <w:t>available in Figure S</w:t>
      </w:r>
      <w:r w:rsidR="00B1579D" w:rsidRPr="0001142B">
        <w:rPr>
          <w:rFonts w:ascii="Times New Roman" w:hAnsi="Times New Roman"/>
          <w:sz w:val="24"/>
          <w:szCs w:val="24"/>
          <w:lang w:val="en-US"/>
        </w:rPr>
        <w:t>4</w:t>
      </w:r>
      <w:r w:rsidR="00FB5E3F" w:rsidRPr="0001142B">
        <w:rPr>
          <w:rFonts w:ascii="Times New Roman" w:hAnsi="Times New Roman"/>
          <w:sz w:val="24"/>
          <w:szCs w:val="24"/>
          <w:lang w:val="en-US"/>
        </w:rPr>
        <w:t xml:space="preserve"> of</w:t>
      </w:r>
      <w:r w:rsidRPr="0001142B">
        <w:rPr>
          <w:rFonts w:ascii="Times New Roman" w:hAnsi="Times New Roman"/>
          <w:sz w:val="24"/>
          <w:szCs w:val="24"/>
          <w:lang w:val="en-US"/>
        </w:rPr>
        <w:t xml:space="preserve"> the supplemental data. </w:t>
      </w:r>
    </w:p>
    <w:p w:rsidR="003A054A" w:rsidRPr="0001142B" w:rsidRDefault="003A054A" w:rsidP="00E70F7A">
      <w:pPr>
        <w:autoSpaceDE w:val="0"/>
        <w:autoSpaceDN w:val="0"/>
        <w:adjustRightInd w:val="0"/>
        <w:spacing w:after="0" w:line="480" w:lineRule="auto"/>
        <w:ind w:firstLine="720"/>
        <w:jc w:val="both"/>
        <w:rPr>
          <w:rFonts w:ascii="Times New Roman" w:eastAsia="AdvTT2acb703b" w:hAnsi="Times New Roman"/>
          <w:sz w:val="24"/>
          <w:szCs w:val="24"/>
        </w:rPr>
      </w:pPr>
      <w:r w:rsidRPr="0001142B">
        <w:rPr>
          <w:rFonts w:ascii="Times New Roman" w:eastAsia="AdvTT2acb703b" w:hAnsi="Times New Roman"/>
          <w:sz w:val="24"/>
          <w:szCs w:val="24"/>
        </w:rPr>
        <w:t>Blank effluent and marine surface water samples contained low levels of some of the target analytes</w:t>
      </w:r>
      <w:r w:rsidR="000857B6" w:rsidRPr="0001142B">
        <w:rPr>
          <w:rFonts w:ascii="Times New Roman" w:eastAsia="AdvTT2acb703b" w:hAnsi="Times New Roman"/>
          <w:sz w:val="24"/>
          <w:szCs w:val="24"/>
        </w:rPr>
        <w:t xml:space="preserve"> (</w:t>
      </w:r>
      <w:r w:rsidR="008F2D91" w:rsidRPr="0001142B">
        <w:rPr>
          <w:rFonts w:ascii="Times New Roman" w:hAnsi="Times New Roman"/>
          <w:sz w:val="24"/>
          <w:szCs w:val="24"/>
        </w:rPr>
        <w:t>pharmaceutical concentrations</w:t>
      </w:r>
      <w:r w:rsidR="000857B6" w:rsidRPr="0001142B">
        <w:rPr>
          <w:rFonts w:ascii="Times New Roman" w:hAnsi="Times New Roman"/>
          <w:sz w:val="24"/>
          <w:szCs w:val="24"/>
        </w:rPr>
        <w:t xml:space="preserve"> shown in </w:t>
      </w:r>
      <w:r w:rsidR="008F2D91" w:rsidRPr="0001142B">
        <w:rPr>
          <w:rFonts w:ascii="Times New Roman" w:hAnsi="Times New Roman"/>
          <w:sz w:val="24"/>
          <w:szCs w:val="24"/>
        </w:rPr>
        <w:t>Table S2</w:t>
      </w:r>
      <w:r w:rsidR="000857B6" w:rsidRPr="0001142B">
        <w:rPr>
          <w:rFonts w:ascii="Times New Roman" w:hAnsi="Times New Roman"/>
          <w:sz w:val="24"/>
          <w:szCs w:val="24"/>
        </w:rPr>
        <w:t xml:space="preserve"> of the supplemental data)</w:t>
      </w:r>
      <w:r w:rsidRPr="0001142B">
        <w:rPr>
          <w:rFonts w:ascii="Times New Roman" w:eastAsia="AdvTT2acb703b" w:hAnsi="Times New Roman"/>
          <w:sz w:val="24"/>
          <w:szCs w:val="24"/>
        </w:rPr>
        <w:t xml:space="preserve">. Calibration curves were corrected for these concentrations. </w:t>
      </w:r>
      <w:r w:rsidRPr="0001142B">
        <w:rPr>
          <w:rFonts w:ascii="Times New Roman" w:hAnsi="Times New Roman"/>
          <w:sz w:val="24"/>
          <w:szCs w:val="24"/>
        </w:rPr>
        <w:t xml:space="preserve">None of the target analytes were detected in solvents, reagents, </w:t>
      </w:r>
      <w:r w:rsidR="005D3431" w:rsidRPr="0001142B">
        <w:rPr>
          <w:rFonts w:ascii="Times New Roman" w:hAnsi="Times New Roman"/>
          <w:sz w:val="24"/>
          <w:szCs w:val="24"/>
        </w:rPr>
        <w:t>ultra-pure</w:t>
      </w:r>
      <w:r w:rsidRPr="0001142B">
        <w:rPr>
          <w:rFonts w:ascii="Times New Roman" w:hAnsi="Times New Roman"/>
          <w:sz w:val="24"/>
          <w:szCs w:val="24"/>
        </w:rPr>
        <w:t xml:space="preserve"> water or marine mussel tissue (sampled from Lettermullan, Co. Galway) used for these validation studies. All sample and standard measurements were carried out in triplicate unless otherwise stated.</w:t>
      </w:r>
    </w:p>
    <w:p w:rsidR="003A054A" w:rsidRPr="0001142B" w:rsidRDefault="003A054A" w:rsidP="009E5E2D">
      <w:pPr>
        <w:spacing w:after="0" w:line="480" w:lineRule="auto"/>
        <w:jc w:val="both"/>
        <w:rPr>
          <w:rFonts w:ascii="Times New Roman" w:hAnsi="Times New Roman"/>
          <w:sz w:val="24"/>
          <w:szCs w:val="24"/>
        </w:rPr>
      </w:pPr>
    </w:p>
    <w:p w:rsidR="003A054A" w:rsidRPr="0001142B" w:rsidRDefault="003A054A" w:rsidP="00D816A7">
      <w:pPr>
        <w:pStyle w:val="08ArticleText"/>
        <w:spacing w:line="480" w:lineRule="auto"/>
        <w:rPr>
          <w:b/>
          <w:sz w:val="24"/>
          <w:szCs w:val="24"/>
        </w:rPr>
      </w:pPr>
      <w:r w:rsidRPr="0001142B">
        <w:rPr>
          <w:b/>
          <w:sz w:val="24"/>
          <w:szCs w:val="24"/>
        </w:rPr>
        <w:t>3. Results and Discussion</w:t>
      </w:r>
    </w:p>
    <w:p w:rsidR="003A054A" w:rsidRPr="0001142B" w:rsidRDefault="003A054A" w:rsidP="00184ED6">
      <w:pPr>
        <w:pStyle w:val="08ArticleText"/>
        <w:spacing w:line="480" w:lineRule="auto"/>
        <w:rPr>
          <w:sz w:val="24"/>
          <w:szCs w:val="24"/>
        </w:rPr>
      </w:pPr>
      <w:r w:rsidRPr="0001142B">
        <w:rPr>
          <w:sz w:val="24"/>
          <w:szCs w:val="24"/>
        </w:rPr>
        <w:t>3.1</w:t>
      </w:r>
      <w:r w:rsidRPr="0001142B">
        <w:rPr>
          <w:i/>
          <w:sz w:val="24"/>
          <w:szCs w:val="24"/>
        </w:rPr>
        <w:t xml:space="preserve"> </w:t>
      </w:r>
      <w:r w:rsidRPr="0001142B">
        <w:rPr>
          <w:sz w:val="24"/>
          <w:szCs w:val="24"/>
        </w:rPr>
        <w:t>Analytical method</w:t>
      </w:r>
    </w:p>
    <w:p w:rsidR="003A054A" w:rsidRPr="0001142B" w:rsidRDefault="003A054A" w:rsidP="00AF6294">
      <w:pPr>
        <w:spacing w:after="0" w:line="480" w:lineRule="auto"/>
        <w:ind w:firstLine="720"/>
        <w:jc w:val="both"/>
        <w:rPr>
          <w:rFonts w:ascii="Times New Roman" w:hAnsi="Times New Roman"/>
          <w:sz w:val="24"/>
          <w:szCs w:val="24"/>
          <w:lang w:val="en-US"/>
        </w:rPr>
      </w:pPr>
      <w:r w:rsidRPr="0001142B">
        <w:rPr>
          <w:rFonts w:ascii="Times New Roman" w:hAnsi="Times New Roman"/>
          <w:sz w:val="24"/>
          <w:szCs w:val="24"/>
        </w:rPr>
        <w:t>LC-MS/MS was the method of analysis chosen for this study due to the limited volatility and polar nature of pharmaceuticals. In negative mode ESI-MS, [M–H]</w:t>
      </w:r>
      <w:r w:rsidR="00D113E9" w:rsidRPr="0001142B">
        <w:rPr>
          <w:rFonts w:ascii="Times New Roman" w:hAnsi="Times New Roman"/>
          <w:sz w:val="24"/>
          <w:szCs w:val="24"/>
          <w:vertAlign w:val="superscript"/>
        </w:rPr>
        <w:t>−</w:t>
      </w:r>
      <w:r w:rsidRPr="0001142B">
        <w:rPr>
          <w:rFonts w:ascii="Times New Roman" w:hAnsi="Times New Roman"/>
          <w:sz w:val="24"/>
          <w:szCs w:val="24"/>
        </w:rPr>
        <w:t xml:space="preserve"> precursor ions were produced for diclofenac, gemfibrozil and mefenamic acid and [M+H]</w:t>
      </w:r>
      <w:r w:rsidRPr="0001142B">
        <w:rPr>
          <w:rFonts w:ascii="Times New Roman" w:hAnsi="Times New Roman"/>
          <w:sz w:val="24"/>
          <w:szCs w:val="24"/>
          <w:vertAlign w:val="superscript"/>
        </w:rPr>
        <w:t>+</w:t>
      </w:r>
      <w:r w:rsidRPr="0001142B">
        <w:rPr>
          <w:rFonts w:ascii="Times New Roman" w:hAnsi="Times New Roman"/>
          <w:sz w:val="24"/>
          <w:szCs w:val="24"/>
        </w:rPr>
        <w:t xml:space="preserve"> precursor ions were produced for carbamazepine and trimethoprim in positive mode ESI-MS. </w:t>
      </w:r>
      <w:r w:rsidRPr="0001142B">
        <w:rPr>
          <w:rFonts w:ascii="Times New Roman" w:hAnsi="Times New Roman"/>
          <w:sz w:val="24"/>
          <w:szCs w:val="24"/>
          <w:lang w:val="en-US"/>
        </w:rPr>
        <w:t>SRM was carried out under both positive and negative ESI modes, yielding reliable MS/MS data for the confirmation and quantification o</w:t>
      </w:r>
      <w:r w:rsidR="00333C40" w:rsidRPr="0001142B">
        <w:rPr>
          <w:rFonts w:ascii="Times New Roman" w:hAnsi="Times New Roman"/>
          <w:sz w:val="24"/>
          <w:szCs w:val="24"/>
          <w:lang w:val="en-US"/>
        </w:rPr>
        <w:t>f all observed analytes (Table 3</w:t>
      </w:r>
      <w:r w:rsidRPr="0001142B">
        <w:rPr>
          <w:rFonts w:ascii="Times New Roman" w:hAnsi="Times New Roman"/>
          <w:sz w:val="24"/>
          <w:szCs w:val="24"/>
          <w:lang w:val="en-US"/>
        </w:rPr>
        <w:t>)</w:t>
      </w:r>
      <w:r w:rsidR="00333C40" w:rsidRPr="0001142B">
        <w:rPr>
          <w:rFonts w:ascii="Times New Roman" w:hAnsi="Times New Roman"/>
          <w:sz w:val="24"/>
          <w:szCs w:val="24"/>
          <w:lang w:val="en-US"/>
        </w:rPr>
        <w:t>. A selection of EICs of each pharmaceutical, occurring at their highest concentrations in either effluent, marine surface waters or marine mussels, are shown in Figure 1</w:t>
      </w:r>
      <w:r w:rsidRPr="0001142B">
        <w:rPr>
          <w:rFonts w:ascii="Times New Roman" w:hAnsi="Times New Roman"/>
          <w:sz w:val="24"/>
          <w:szCs w:val="24"/>
          <w:lang w:val="en-US"/>
        </w:rPr>
        <w:t xml:space="preserve">. </w:t>
      </w:r>
    </w:p>
    <w:p w:rsidR="00A212E4" w:rsidRPr="0001142B" w:rsidRDefault="00A212E4" w:rsidP="00184ED6">
      <w:pPr>
        <w:spacing w:after="0" w:line="480" w:lineRule="auto"/>
        <w:jc w:val="both"/>
        <w:rPr>
          <w:rFonts w:ascii="Times New Roman" w:hAnsi="Times New Roman"/>
          <w:sz w:val="24"/>
          <w:szCs w:val="24"/>
          <w:lang w:val="en-US"/>
        </w:rPr>
      </w:pPr>
    </w:p>
    <w:p w:rsidR="00A212E4" w:rsidRPr="0001142B" w:rsidRDefault="00A212E4" w:rsidP="00184ED6">
      <w:pPr>
        <w:spacing w:after="0" w:line="480" w:lineRule="auto"/>
        <w:jc w:val="both"/>
        <w:rPr>
          <w:rFonts w:ascii="Times New Roman" w:hAnsi="Times New Roman"/>
          <w:sz w:val="24"/>
          <w:szCs w:val="24"/>
          <w:lang w:val="en-US"/>
        </w:rPr>
      </w:pPr>
      <w:r w:rsidRPr="0001142B">
        <w:rPr>
          <w:rFonts w:ascii="Times New Roman" w:hAnsi="Times New Roman"/>
          <w:sz w:val="24"/>
          <w:szCs w:val="24"/>
          <w:lang w:val="en-US"/>
        </w:rPr>
        <w:t>3.2 Quality control</w:t>
      </w:r>
    </w:p>
    <w:p w:rsidR="003A054A" w:rsidRPr="0001142B" w:rsidRDefault="003A054A" w:rsidP="00AF6294">
      <w:pPr>
        <w:pStyle w:val="08ArticleText"/>
        <w:spacing w:line="480" w:lineRule="auto"/>
        <w:ind w:firstLine="720"/>
        <w:rPr>
          <w:sz w:val="24"/>
          <w:szCs w:val="24"/>
        </w:rPr>
      </w:pPr>
      <w:r w:rsidRPr="0001142B">
        <w:rPr>
          <w:sz w:val="24"/>
          <w:szCs w:val="24"/>
        </w:rPr>
        <w:t>Method performance for effluent and marine surface water was improved with minor adjustments of the SPE eluting solvent, LC run time, mobile phase composition and gradient conditions. Instrumental precision measured ≤1.3 % for retention time of all analytes in each matrix. Correlation coefficients &gt;0.99 (n≥8)</w:t>
      </w:r>
      <w:r w:rsidR="009531E6" w:rsidRPr="0001142B">
        <w:rPr>
          <w:sz w:val="24"/>
          <w:szCs w:val="24"/>
          <w:shd w:val="clear" w:color="auto" w:fill="FFFFFF"/>
        </w:rPr>
        <w:t>, with the exception of mefenamic acid (R</w:t>
      </w:r>
      <w:r w:rsidR="009531E6" w:rsidRPr="0001142B">
        <w:rPr>
          <w:sz w:val="24"/>
          <w:szCs w:val="24"/>
          <w:shd w:val="clear" w:color="auto" w:fill="FFFFFF"/>
          <w:vertAlign w:val="superscript"/>
        </w:rPr>
        <w:t>2</w:t>
      </w:r>
      <w:r w:rsidR="00845F8F" w:rsidRPr="0001142B">
        <w:rPr>
          <w:sz w:val="24"/>
          <w:szCs w:val="24"/>
          <w:shd w:val="clear" w:color="auto" w:fill="FFFFFF"/>
        </w:rPr>
        <w:t>≈0.98), were obtained</w:t>
      </w:r>
      <w:r w:rsidRPr="0001142B">
        <w:rPr>
          <w:sz w:val="24"/>
          <w:szCs w:val="24"/>
        </w:rPr>
        <w:t xml:space="preserve"> in both matrices over the ranges of 0.025 to 5 µg.L</w:t>
      </w:r>
      <w:r w:rsidRPr="0001142B">
        <w:rPr>
          <w:sz w:val="24"/>
          <w:szCs w:val="24"/>
          <w:vertAlign w:val="superscript"/>
        </w:rPr>
        <w:t>-1</w:t>
      </w:r>
      <w:r w:rsidRPr="0001142B">
        <w:rPr>
          <w:sz w:val="24"/>
          <w:szCs w:val="24"/>
        </w:rPr>
        <w:t xml:space="preserve"> using negative ESI-MS/MS mode and 0.005 to 2.5 µg.L</w:t>
      </w:r>
      <w:r w:rsidRPr="0001142B">
        <w:rPr>
          <w:sz w:val="24"/>
          <w:szCs w:val="24"/>
          <w:vertAlign w:val="superscript"/>
        </w:rPr>
        <w:t>-1</w:t>
      </w:r>
      <w:r w:rsidRPr="0001142B">
        <w:rPr>
          <w:sz w:val="24"/>
          <w:szCs w:val="24"/>
        </w:rPr>
        <w:t xml:space="preserve"> using positive ESI-MS/MS mode</w:t>
      </w:r>
      <w:r w:rsidR="00064350" w:rsidRPr="0001142B">
        <w:rPr>
          <w:sz w:val="24"/>
          <w:szCs w:val="24"/>
        </w:rPr>
        <w:t xml:space="preserve"> on the LC-MS/MS instrument</w:t>
      </w:r>
      <w:r w:rsidRPr="0001142B">
        <w:rPr>
          <w:sz w:val="24"/>
          <w:szCs w:val="24"/>
        </w:rPr>
        <w:t>. LOQs were as low as 15 to 225 ng.L</w:t>
      </w:r>
      <w:r w:rsidRPr="0001142B">
        <w:rPr>
          <w:sz w:val="24"/>
          <w:szCs w:val="24"/>
          <w:vertAlign w:val="superscript"/>
        </w:rPr>
        <w:t>-1</w:t>
      </w:r>
      <w:r w:rsidRPr="0001142B">
        <w:rPr>
          <w:sz w:val="24"/>
          <w:szCs w:val="24"/>
        </w:rPr>
        <w:t xml:space="preserve"> and 3 to 38 ng.L</w:t>
      </w:r>
      <w:r w:rsidRPr="0001142B">
        <w:rPr>
          <w:sz w:val="24"/>
          <w:szCs w:val="24"/>
          <w:vertAlign w:val="superscript"/>
        </w:rPr>
        <w:t xml:space="preserve">-1 </w:t>
      </w:r>
      <w:r w:rsidRPr="0001142B">
        <w:rPr>
          <w:sz w:val="24"/>
          <w:szCs w:val="24"/>
        </w:rPr>
        <w:t xml:space="preserve">in effluent and marine surface water, respectively. Due to the complexity and high salt content of marine surface water, pharmaceutical detection in this matrix is difficult and has not been reported to a wide extent. Larger SPE washing volumes were previously used to achieve higher rates of recovery in marine </w:t>
      </w:r>
      <w:r w:rsidRPr="0001142B">
        <w:rPr>
          <w:sz w:val="24"/>
          <w:szCs w:val="24"/>
        </w:rPr>
        <w:lastRenderedPageBreak/>
        <w:t xml:space="preserve">surface waters but, after testing greater than 6 mL volumes, no increase in recovery was observed. </w:t>
      </w:r>
      <w:r w:rsidR="00CC27E3" w:rsidRPr="0001142B">
        <w:rPr>
          <w:sz w:val="24"/>
          <w:szCs w:val="24"/>
        </w:rPr>
        <w:t>Method performance</w:t>
      </w:r>
      <w:r w:rsidRPr="0001142B">
        <w:rPr>
          <w:sz w:val="24"/>
          <w:szCs w:val="24"/>
        </w:rPr>
        <w:t xml:space="preserve"> results correlated with previous data reported for the analysis of 13 pharmaceuticals in natural sea water </w:t>
      </w:r>
      <w:r w:rsidR="007F4DE6" w:rsidRPr="0001142B">
        <w:rPr>
          <w:sz w:val="24"/>
          <w:szCs w:val="24"/>
        </w:rPr>
        <w:fldChar w:fldCharType="begin">
          <w:fldData xml:space="preserve">PEVuZE5vdGU+PENpdGU+PEF1dGhvcj5XaWxsZTwvQXV0aG9yPjxZZWFyPjIwMTA8L1llYXI+PFJl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</w:fldData>
        </w:fldChar>
      </w:r>
      <w:r w:rsidRPr="0001142B">
        <w:rPr>
          <w:sz w:val="24"/>
          <w:szCs w:val="24"/>
        </w:rPr>
        <w:instrText xml:space="preserve"> ADDIN EN.CITE </w:instrText>
      </w:r>
      <w:r w:rsidR="007F4DE6" w:rsidRPr="0001142B">
        <w:rPr>
          <w:sz w:val="24"/>
          <w:szCs w:val="24"/>
        </w:rPr>
        <w:fldChar w:fldCharType="begin">
          <w:fldData xml:space="preserve">PEVuZE5vdGU+PENpdGU+PEF1dGhvcj5XaWxsZTwvQXV0aG9yPjxZZWFyPjIwMTA8L1llYXI+PFJl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</w:fldData>
        </w:fldChar>
      </w:r>
      <w:r w:rsidRPr="0001142B">
        <w:rPr>
          <w:sz w:val="24"/>
          <w:szCs w:val="24"/>
        </w:rPr>
        <w:instrText xml:space="preserve"> ADDIN EN.CITE.DATA </w:instrText>
      </w:r>
      <w:r w:rsidR="007F4DE6" w:rsidRPr="0001142B">
        <w:rPr>
          <w:sz w:val="24"/>
          <w:szCs w:val="24"/>
        </w:rPr>
      </w:r>
      <w:r w:rsidR="007F4DE6" w:rsidRPr="0001142B">
        <w:rPr>
          <w:sz w:val="24"/>
          <w:szCs w:val="24"/>
        </w:rPr>
        <w:fldChar w:fldCharType="end"/>
      </w:r>
      <w:r w:rsidR="007F4DE6" w:rsidRPr="0001142B">
        <w:rPr>
          <w:sz w:val="24"/>
          <w:szCs w:val="24"/>
        </w:rPr>
      </w:r>
      <w:r w:rsidR="007F4DE6" w:rsidRPr="0001142B">
        <w:rPr>
          <w:sz w:val="24"/>
          <w:szCs w:val="24"/>
        </w:rPr>
        <w:fldChar w:fldCharType="separate"/>
      </w:r>
      <w:r w:rsidRPr="0001142B">
        <w:rPr>
          <w:noProof/>
          <w:sz w:val="24"/>
          <w:szCs w:val="24"/>
        </w:rPr>
        <w:t>(</w:t>
      </w:r>
      <w:hyperlink w:anchor="_ENREF_47" w:tooltip="Wille, 2010 #438" w:history="1">
        <w:r w:rsidR="001368E8" w:rsidRPr="0001142B">
          <w:rPr>
            <w:noProof/>
            <w:sz w:val="24"/>
            <w:szCs w:val="24"/>
          </w:rPr>
          <w:t>Wille et al., 2010</w:t>
        </w:r>
      </w:hyperlink>
      <w:r w:rsidRPr="0001142B">
        <w:rPr>
          <w:noProof/>
          <w:sz w:val="24"/>
          <w:szCs w:val="24"/>
        </w:rPr>
        <w:t>)</w:t>
      </w:r>
      <w:r w:rsidR="007F4DE6" w:rsidRPr="0001142B">
        <w:rPr>
          <w:sz w:val="24"/>
          <w:szCs w:val="24"/>
        </w:rPr>
        <w:fldChar w:fldCharType="end"/>
      </w:r>
      <w:r w:rsidRPr="0001142B">
        <w:rPr>
          <w:sz w:val="24"/>
          <w:szCs w:val="24"/>
        </w:rPr>
        <w:t>. Recoveries of analytes ranged from 62 to 99 % in effluent and 56 to 110 % in marine surface water for n=6 replicates of a 1 µg.L</w:t>
      </w:r>
      <w:r w:rsidRPr="0001142B">
        <w:rPr>
          <w:sz w:val="24"/>
          <w:szCs w:val="24"/>
          <w:vertAlign w:val="superscript"/>
        </w:rPr>
        <w:t>-1</w:t>
      </w:r>
      <w:r w:rsidRPr="0001142B">
        <w:rPr>
          <w:sz w:val="24"/>
          <w:szCs w:val="24"/>
        </w:rPr>
        <w:t xml:space="preserve"> standard mix (RSD &lt;11</w:t>
      </w:r>
      <w:r w:rsidR="003D3664" w:rsidRPr="0001142B">
        <w:rPr>
          <w:sz w:val="24"/>
          <w:szCs w:val="24"/>
        </w:rPr>
        <w:t xml:space="preserve"> %) (Table 3</w:t>
      </w:r>
      <w:r w:rsidRPr="0001142B">
        <w:rPr>
          <w:sz w:val="24"/>
          <w:szCs w:val="24"/>
        </w:rPr>
        <w:t xml:space="preserve">). Signal suppression was observed for all analytes in marine surface water and for all analytes except gemfibrozil in effluent. The signal enhancement of gemfibrozil in effluent is in stark contrast to the signal suppression of gemfibrozil in marine surface water. At 56 %, gemfibrozil underwent the highest matrix induced suppression out of the five pharmaceuticals in marine surface water but, signal was not greatly reduced as recoveries &gt;100 % were achieved. Most noticeable in the effluent matrix was the signal suppression observed for the pharmaceuticals in positive ESI-MS mode, i.e. trimethoprim and carbamazepine, at 63-65 %. In contrast, these compounds were the least suppressed analytes in the marine surface water matrix. The high salt content of marine surface waters suggests that salt residues may still be present in the sample extract and co-eluting with the selected analytes. Method performance results for marine mussels have been previously discussed </w:t>
      </w:r>
      <w:r w:rsidR="007F4DE6" w:rsidRPr="0001142B">
        <w:rPr>
          <w:sz w:val="24"/>
          <w:szCs w:val="24"/>
        </w:rPr>
        <w:fldChar w:fldCharType="begin"/>
      </w:r>
      <w:r w:rsidRPr="0001142B">
        <w:rPr>
          <w:sz w:val="24"/>
          <w:szCs w:val="24"/>
        </w:rPr>
        <w:instrText xml:space="preserve"> ADDIN EN.CITE &lt;EndNote&gt;&lt;Cite&gt;&lt;Author&gt;McEneff&lt;/Author&gt;&lt;Year&gt;2013&lt;/Year&gt;&lt;RecNum&gt;550&lt;/RecNum&gt;&lt;DisplayText&gt;(McEneff et al., 2013)&lt;/DisplayText&gt;&lt;record&gt;&lt;rec-number&gt;550&lt;/rec-number&gt;&lt;foreign-keys&gt;&lt;key app="EN" db-id="wrpxz0xp6prrpwep0wf5a9alep5vttfvtwff"&gt;550&lt;/key&gt;&lt;/foreign-keys&gt;&lt;ref-type name="Journal Article"&gt;17&lt;/ref-type&gt;&lt;contributors&gt;&lt;authors&gt;&lt;author&gt;McEneff, G.&lt;/author&gt;&lt;author&gt;Barron, L.&lt;/author&gt;&lt;author&gt;Kelleher, B.&lt;/author&gt;&lt;author&gt;Paull, B.&lt;/author&gt;&lt;author&gt;Quinn, B.&lt;/author&gt;&lt;/authors&gt;&lt;/contributors&gt;&lt;titles&gt;&lt;title&gt;The determination of pharmaceutical residues in cooked and uncooked marine bivalves using pressurised liquid extraction, solid phase extraction and liquid chromatography-tandem mass spectrometry&lt;/title&gt;&lt;secondary-title&gt;Analytical and Bioanalytical Chemistry&lt;/secondary-title&gt;&lt;/titles&gt;&lt;periodical&gt;&lt;full-title&gt;Analytical and Bioanalytical Chemistry&lt;/full-title&gt;&lt;abbr-1&gt;Anal. Bioanal. Chem.&lt;/abbr-1&gt;&lt;abbr-2&gt;Anal Bioanal Chem&lt;/abbr-2&gt;&lt;abbr-3&gt;Analytical &amp;amp; Bioanalytical Chemistry&lt;/abbr-3&gt;&lt;/periodical&gt;&lt;dates&gt;&lt;year&gt;2013&lt;/year&gt;&lt;/dates&gt;&lt;urls&gt;&lt;/urls&gt;&lt;/record&gt;&lt;/Cite&gt;&lt;/EndNote&gt;</w:instrText>
      </w:r>
      <w:r w:rsidR="007F4DE6" w:rsidRPr="0001142B">
        <w:rPr>
          <w:sz w:val="24"/>
          <w:szCs w:val="24"/>
        </w:rPr>
        <w:fldChar w:fldCharType="separate"/>
      </w:r>
      <w:r w:rsidRPr="0001142B">
        <w:rPr>
          <w:noProof/>
          <w:sz w:val="24"/>
          <w:szCs w:val="24"/>
        </w:rPr>
        <w:t>(</w:t>
      </w:r>
      <w:hyperlink w:anchor="_ENREF_30" w:tooltip="McEneff, 2013 #550" w:history="1">
        <w:r w:rsidR="001368E8" w:rsidRPr="0001142B">
          <w:rPr>
            <w:noProof/>
            <w:sz w:val="24"/>
            <w:szCs w:val="24"/>
          </w:rPr>
          <w:t>McEneff et al., 2013</w:t>
        </w:r>
      </w:hyperlink>
      <w:r w:rsidRPr="0001142B">
        <w:rPr>
          <w:noProof/>
          <w:sz w:val="24"/>
          <w:szCs w:val="24"/>
        </w:rPr>
        <w:t>)</w:t>
      </w:r>
      <w:r w:rsidR="007F4DE6" w:rsidRPr="0001142B">
        <w:rPr>
          <w:sz w:val="24"/>
          <w:szCs w:val="24"/>
        </w:rPr>
        <w:fldChar w:fldCharType="end"/>
      </w:r>
      <w:r w:rsidRPr="0001142B">
        <w:rPr>
          <w:sz w:val="24"/>
          <w:szCs w:val="24"/>
        </w:rPr>
        <w:t>. All validation results for individual pharmaceuticals in effluent, marine surface water and marine mussel tissue are shown in Table</w:t>
      </w:r>
      <w:r w:rsidR="003D3664" w:rsidRPr="0001142B">
        <w:rPr>
          <w:sz w:val="24"/>
          <w:szCs w:val="24"/>
        </w:rPr>
        <w:t xml:space="preserve"> 3</w:t>
      </w:r>
      <w:r w:rsidRPr="0001142B">
        <w:rPr>
          <w:sz w:val="24"/>
          <w:szCs w:val="24"/>
        </w:rPr>
        <w:t>.</w:t>
      </w:r>
    </w:p>
    <w:p w:rsidR="003A054A" w:rsidRPr="0001142B" w:rsidRDefault="003A054A" w:rsidP="00E70F7A">
      <w:pPr>
        <w:pStyle w:val="08ArticleText"/>
        <w:spacing w:line="480" w:lineRule="auto"/>
        <w:ind w:firstLine="720"/>
        <w:rPr>
          <w:sz w:val="24"/>
          <w:szCs w:val="24"/>
        </w:rPr>
      </w:pPr>
      <w:r w:rsidRPr="0001142B">
        <w:rPr>
          <w:sz w:val="24"/>
          <w:szCs w:val="24"/>
        </w:rPr>
        <w:t>In order to minimise the matrix effect on the quantification of ions using external calibration, standard addition (n=4, unless otherwise stated) was performed in effluent and marine surface water samples. However, for the quantification of pharmaceuticals in marine mussels, external cali</w:t>
      </w:r>
      <w:r w:rsidR="00A74288" w:rsidRPr="0001142B">
        <w:rPr>
          <w:sz w:val="24"/>
          <w:szCs w:val="24"/>
        </w:rPr>
        <w:t>bration curves were prepared in matrix-</w:t>
      </w:r>
      <w:r w:rsidRPr="0001142B">
        <w:rPr>
          <w:sz w:val="24"/>
          <w:szCs w:val="24"/>
        </w:rPr>
        <w:t xml:space="preserve">matched samples to avoid </w:t>
      </w:r>
      <w:r w:rsidR="00A74288" w:rsidRPr="0001142B">
        <w:rPr>
          <w:sz w:val="24"/>
          <w:szCs w:val="24"/>
          <w:shd w:val="clear" w:color="auto" w:fill="FFFFFF"/>
        </w:rPr>
        <w:t>the high cost of stable isotope-labelled internal standards</w:t>
      </w:r>
      <w:r w:rsidR="00A74288" w:rsidRPr="0001142B">
        <w:rPr>
          <w:sz w:val="24"/>
          <w:szCs w:val="24"/>
        </w:rPr>
        <w:t xml:space="preserve"> and </w:t>
      </w:r>
      <w:r w:rsidR="001E3AB3" w:rsidRPr="0001142B">
        <w:rPr>
          <w:sz w:val="24"/>
          <w:szCs w:val="24"/>
        </w:rPr>
        <w:t xml:space="preserve">the </w:t>
      </w:r>
      <w:r w:rsidRPr="0001142B">
        <w:rPr>
          <w:sz w:val="24"/>
          <w:szCs w:val="24"/>
        </w:rPr>
        <w:t xml:space="preserve">lengthy processing times for larger amounts of samples. For quality control of the method, an injection of starting mobile phase was </w:t>
      </w:r>
      <w:r w:rsidRPr="0001142B">
        <w:rPr>
          <w:sz w:val="24"/>
          <w:szCs w:val="24"/>
        </w:rPr>
        <w:lastRenderedPageBreak/>
        <w:t>run between each sample with no carry over observed.</w:t>
      </w:r>
    </w:p>
    <w:p w:rsidR="003A054A" w:rsidRPr="0001142B" w:rsidRDefault="003A054A" w:rsidP="00580187">
      <w:pPr>
        <w:spacing w:after="0" w:line="480" w:lineRule="auto"/>
        <w:ind w:firstLine="567"/>
        <w:jc w:val="both"/>
        <w:rPr>
          <w:rFonts w:ascii="Times New Roman" w:hAnsi="Times New Roman"/>
          <w:sz w:val="24"/>
          <w:szCs w:val="24"/>
        </w:rPr>
      </w:pPr>
    </w:p>
    <w:p w:rsidR="003A054A" w:rsidRPr="0001142B" w:rsidRDefault="003A054A" w:rsidP="00223BB6">
      <w:pPr>
        <w:pStyle w:val="08ArticleText"/>
        <w:spacing w:line="480" w:lineRule="auto"/>
        <w:rPr>
          <w:i/>
          <w:sz w:val="24"/>
          <w:szCs w:val="24"/>
        </w:rPr>
      </w:pPr>
      <w:r w:rsidRPr="0001142B">
        <w:rPr>
          <w:sz w:val="24"/>
          <w:szCs w:val="24"/>
        </w:rPr>
        <w:t xml:space="preserve">3.2 Application to sewage effluent, marine surface waters and caged </w:t>
      </w:r>
      <w:r w:rsidRPr="0001142B">
        <w:rPr>
          <w:i/>
          <w:sz w:val="24"/>
          <w:szCs w:val="24"/>
        </w:rPr>
        <w:t>Mytilus</w:t>
      </w:r>
      <w:r w:rsidRPr="0001142B">
        <w:rPr>
          <w:sz w:val="24"/>
          <w:szCs w:val="24"/>
        </w:rPr>
        <w:t xml:space="preserve"> spp. exposed along the Irish coast</w:t>
      </w:r>
      <w:r w:rsidRPr="0001142B">
        <w:rPr>
          <w:i/>
          <w:sz w:val="24"/>
          <w:szCs w:val="24"/>
        </w:rPr>
        <w:t xml:space="preserve"> </w:t>
      </w:r>
    </w:p>
    <w:p w:rsidR="003A054A" w:rsidRPr="0001142B" w:rsidRDefault="003A054A" w:rsidP="00E70F7A">
      <w:pPr>
        <w:spacing w:after="0" w:line="480" w:lineRule="auto"/>
        <w:ind w:firstLine="567"/>
        <w:jc w:val="both"/>
        <w:rPr>
          <w:rFonts w:ascii="Times New Roman" w:hAnsi="Times New Roman"/>
          <w:sz w:val="24"/>
          <w:szCs w:val="24"/>
        </w:rPr>
      </w:pPr>
      <w:r w:rsidRPr="0001142B">
        <w:rPr>
          <w:rFonts w:ascii="Times New Roman" w:hAnsi="Times New Roman"/>
          <w:sz w:val="24"/>
          <w:szCs w:val="24"/>
        </w:rPr>
        <w:t>The developed methods were applied to 24-h composite effluent samples (WWTP1 and WWTP2), marine surface water samples and marine mussel samples (CON, EXP1 and EXP2). Samples from CON, EXP1 and WWTP1 were collected for twelve months. Due to rough sea weather and the consequential loss of a cage, a shorter exposure was carried out at EXP2, where marine mussels were sampled for three months and effluent and marine surface water samples were collected from WWTP2 and EXP2 for four months.</w:t>
      </w:r>
    </w:p>
    <w:p w:rsidR="003A054A" w:rsidRPr="0001142B" w:rsidRDefault="003A054A" w:rsidP="00E70F7A">
      <w:pPr>
        <w:spacing w:after="0" w:line="480" w:lineRule="auto"/>
        <w:ind w:firstLine="567"/>
        <w:jc w:val="both"/>
        <w:rPr>
          <w:rFonts w:ascii="Times New Roman" w:hAnsi="Times New Roman"/>
          <w:sz w:val="24"/>
          <w:szCs w:val="24"/>
        </w:rPr>
      </w:pPr>
    </w:p>
    <w:p w:rsidR="003A054A" w:rsidRPr="0001142B" w:rsidRDefault="003A054A" w:rsidP="00807386">
      <w:pPr>
        <w:spacing w:after="0" w:line="480" w:lineRule="auto"/>
        <w:jc w:val="both"/>
        <w:rPr>
          <w:rFonts w:ascii="Times New Roman" w:hAnsi="Times New Roman"/>
          <w:i/>
          <w:sz w:val="24"/>
          <w:szCs w:val="24"/>
        </w:rPr>
      </w:pPr>
      <w:r w:rsidRPr="0001142B">
        <w:rPr>
          <w:rFonts w:ascii="Times New Roman" w:hAnsi="Times New Roman"/>
          <w:i/>
          <w:sz w:val="24"/>
          <w:szCs w:val="24"/>
        </w:rPr>
        <w:t>3.2.1 Sewage effluent</w:t>
      </w:r>
    </w:p>
    <w:p w:rsidR="0046232C" w:rsidRPr="0001142B" w:rsidRDefault="003A054A" w:rsidP="00AF6294">
      <w:pPr>
        <w:spacing w:after="0" w:line="480" w:lineRule="auto"/>
        <w:ind w:firstLine="720"/>
        <w:jc w:val="both"/>
        <w:rPr>
          <w:rFonts w:ascii="Times New Roman" w:hAnsi="Times New Roman"/>
          <w:sz w:val="24"/>
          <w:szCs w:val="24"/>
        </w:rPr>
      </w:pPr>
      <w:r w:rsidRPr="0001142B">
        <w:rPr>
          <w:rFonts w:ascii="Times New Roman" w:hAnsi="Times New Roman"/>
          <w:sz w:val="24"/>
          <w:szCs w:val="24"/>
        </w:rPr>
        <w:t>As can be deduced from Tables 4 and 5, pharmaceutical residues were quantified in sewage effluent entering Irish surface waters. All five of the selected pharmaceuticals were detected in &gt;85 % of effluent samples collected from each exposure site. Effluent discharged from WWTP2 was found to contain the highest concentrations of pharmaceutical residues, except for carbamazepine, with &gt;1 µg.L</w:t>
      </w:r>
      <w:r w:rsidRPr="0001142B">
        <w:rPr>
          <w:rFonts w:ascii="Times New Roman" w:hAnsi="Times New Roman"/>
          <w:sz w:val="24"/>
          <w:szCs w:val="24"/>
          <w:vertAlign w:val="superscript"/>
        </w:rPr>
        <w:t>-1</w:t>
      </w:r>
      <w:r w:rsidRPr="0001142B">
        <w:rPr>
          <w:rFonts w:ascii="Times New Roman" w:hAnsi="Times New Roman"/>
          <w:sz w:val="24"/>
          <w:szCs w:val="24"/>
        </w:rPr>
        <w:t xml:space="preserve"> measured for at least one sampling point over the four month period. Diclofenac and mefenamic acid were measured at environmentally relevant concentrations of 2.63 µg.L</w:t>
      </w:r>
      <w:r w:rsidRPr="0001142B">
        <w:rPr>
          <w:rFonts w:ascii="Times New Roman" w:hAnsi="Times New Roman"/>
          <w:sz w:val="24"/>
          <w:szCs w:val="24"/>
          <w:vertAlign w:val="superscript"/>
        </w:rPr>
        <w:t>-1</w:t>
      </w:r>
      <w:r w:rsidRPr="0001142B">
        <w:rPr>
          <w:rFonts w:ascii="Times New Roman" w:hAnsi="Times New Roman"/>
          <w:sz w:val="24"/>
          <w:szCs w:val="24"/>
        </w:rPr>
        <w:t xml:space="preserve"> and 2.80 µg.L</w:t>
      </w:r>
      <w:r w:rsidRPr="0001142B">
        <w:rPr>
          <w:rFonts w:ascii="Times New Roman" w:hAnsi="Times New Roman"/>
          <w:sz w:val="24"/>
          <w:szCs w:val="24"/>
          <w:vertAlign w:val="superscript"/>
        </w:rPr>
        <w:t>-1</w:t>
      </w:r>
      <w:r w:rsidRPr="0001142B">
        <w:rPr>
          <w:rFonts w:ascii="Times New Roman" w:hAnsi="Times New Roman"/>
          <w:sz w:val="24"/>
          <w:szCs w:val="24"/>
        </w:rPr>
        <w:t>, respectively, from WWTP2 and carbamazepine measured at concentrations up to 3.16 µg.L</w:t>
      </w:r>
      <w:r w:rsidRPr="0001142B">
        <w:rPr>
          <w:rFonts w:ascii="Times New Roman" w:hAnsi="Times New Roman"/>
          <w:sz w:val="24"/>
          <w:szCs w:val="24"/>
          <w:vertAlign w:val="superscript"/>
        </w:rPr>
        <w:t>-1</w:t>
      </w:r>
      <w:r w:rsidRPr="0001142B">
        <w:rPr>
          <w:rFonts w:ascii="Times New Roman" w:hAnsi="Times New Roman"/>
          <w:sz w:val="24"/>
          <w:szCs w:val="24"/>
        </w:rPr>
        <w:t xml:space="preserve"> from WWTP1. In comparison, WWTP1 caters for fifteen-fold more people than WWTP2 and pharmaceutical concentrations detected over the same four months (May to August 2011) were found to be slightly lower. This may be as a result of the tertiary t</w:t>
      </w:r>
      <w:r w:rsidR="00EE35F0" w:rsidRPr="0001142B">
        <w:rPr>
          <w:rFonts w:ascii="Times New Roman" w:hAnsi="Times New Roman"/>
          <w:sz w:val="24"/>
          <w:szCs w:val="24"/>
        </w:rPr>
        <w:t xml:space="preserve">reatment carried out </w:t>
      </w:r>
      <w:r w:rsidRPr="0001142B">
        <w:rPr>
          <w:rFonts w:ascii="Times New Roman" w:hAnsi="Times New Roman"/>
          <w:sz w:val="24"/>
          <w:szCs w:val="24"/>
        </w:rPr>
        <w:t>on the wastewater at WWTP1</w:t>
      </w:r>
      <w:r w:rsidR="00EE35F0" w:rsidRPr="0001142B">
        <w:rPr>
          <w:rFonts w:ascii="Times New Roman" w:hAnsi="Times New Roman"/>
          <w:sz w:val="24"/>
          <w:szCs w:val="24"/>
        </w:rPr>
        <w:t xml:space="preserve"> from May to September</w:t>
      </w:r>
      <w:r w:rsidRPr="0001142B">
        <w:rPr>
          <w:rFonts w:ascii="Times New Roman" w:hAnsi="Times New Roman"/>
          <w:sz w:val="24"/>
          <w:szCs w:val="24"/>
        </w:rPr>
        <w:t xml:space="preserve">. UV </w:t>
      </w:r>
      <w:r w:rsidRPr="0001142B">
        <w:rPr>
          <w:rFonts w:ascii="Times New Roman" w:hAnsi="Times New Roman"/>
          <w:sz w:val="24"/>
          <w:szCs w:val="24"/>
        </w:rPr>
        <w:lastRenderedPageBreak/>
        <w:t>treatment has been shown to par</w:t>
      </w:r>
      <w:r w:rsidR="003D3664" w:rsidRPr="0001142B">
        <w:rPr>
          <w:rFonts w:ascii="Times New Roman" w:hAnsi="Times New Roman"/>
          <w:sz w:val="24"/>
          <w:szCs w:val="24"/>
        </w:rPr>
        <w:t>tially remove some anti</w:t>
      </w:r>
      <w:r w:rsidRPr="0001142B">
        <w:rPr>
          <w:rFonts w:ascii="Times New Roman" w:hAnsi="Times New Roman"/>
          <w:sz w:val="24"/>
          <w:szCs w:val="24"/>
        </w:rPr>
        <w:t xml:space="preserve">biotics in drinking water but this is at a UV dose approximately 100 times greater than that typically supplied for effluent disinfection </w:t>
      </w:r>
      <w:r w:rsidR="007F4DE6" w:rsidRPr="0001142B">
        <w:rPr>
          <w:rFonts w:ascii="Times New Roman" w:hAnsi="Times New Roman"/>
          <w:sz w:val="24"/>
          <w:szCs w:val="24"/>
        </w:rPr>
        <w:fldChar w:fldCharType="begin">
          <w:fldData xml:space="preserve">PEVuZE5vdGU+PENpdGU+PEF1dGhvcj5BZGFtczwvQXV0aG9yPjxZZWFyPjIwMDI8L1llYXI+PFJl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</w:fldData>
        </w:fldChar>
      </w:r>
      <w:r w:rsidRPr="0001142B">
        <w:rPr>
          <w:rFonts w:ascii="Times New Roman" w:hAnsi="Times New Roman"/>
          <w:sz w:val="24"/>
          <w:szCs w:val="24"/>
        </w:rPr>
        <w:instrText xml:space="preserve"> ADDIN EN.CITE </w:instrText>
      </w:r>
      <w:r w:rsidR="007F4DE6" w:rsidRPr="0001142B">
        <w:rPr>
          <w:rFonts w:ascii="Times New Roman" w:hAnsi="Times New Roman"/>
          <w:sz w:val="24"/>
          <w:szCs w:val="24"/>
        </w:rPr>
        <w:fldChar w:fldCharType="begin">
          <w:fldData xml:space="preserve">PEVuZE5vdGU+PENpdGU+PEF1dGhvcj5BZGFtczwvQXV0aG9yPjxZZWFyPjIwMDI8L1llYXI+PFJl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</w:fldData>
        </w:fldChar>
      </w:r>
      <w:r w:rsidRPr="0001142B">
        <w:rPr>
          <w:rFonts w:ascii="Times New Roman" w:hAnsi="Times New Roman"/>
          <w:sz w:val="24"/>
          <w:szCs w:val="24"/>
        </w:rPr>
        <w:instrText xml:space="preserve"> ADDIN EN.CITE.DATA </w:instrText>
      </w:r>
      <w:r w:rsidR="007F4DE6" w:rsidRPr="0001142B">
        <w:rPr>
          <w:rFonts w:ascii="Times New Roman" w:hAnsi="Times New Roman"/>
          <w:sz w:val="24"/>
          <w:szCs w:val="24"/>
        </w:rPr>
      </w:r>
      <w:r w:rsidR="007F4DE6" w:rsidRPr="0001142B">
        <w:rPr>
          <w:rFonts w:ascii="Times New Roman" w:hAnsi="Times New Roman"/>
          <w:sz w:val="24"/>
          <w:szCs w:val="24"/>
        </w:rPr>
        <w:fldChar w:fldCharType="end"/>
      </w:r>
      <w:r w:rsidR="007F4DE6" w:rsidRPr="0001142B">
        <w:rPr>
          <w:rFonts w:ascii="Times New Roman" w:hAnsi="Times New Roman"/>
          <w:sz w:val="24"/>
          <w:szCs w:val="24"/>
        </w:rPr>
      </w:r>
      <w:r w:rsidR="007F4DE6" w:rsidRPr="0001142B">
        <w:rPr>
          <w:rFonts w:ascii="Times New Roman" w:hAnsi="Times New Roman"/>
          <w:sz w:val="24"/>
          <w:szCs w:val="24"/>
        </w:rPr>
        <w:fldChar w:fldCharType="separate"/>
      </w:r>
      <w:r w:rsidRPr="0001142B">
        <w:rPr>
          <w:rFonts w:ascii="Times New Roman" w:hAnsi="Times New Roman"/>
          <w:noProof/>
          <w:sz w:val="24"/>
          <w:szCs w:val="24"/>
        </w:rPr>
        <w:t>(</w:t>
      </w:r>
      <w:hyperlink w:anchor="_ENREF_3" w:tooltip="Adams, 2002 #548" w:history="1">
        <w:r w:rsidR="001368E8" w:rsidRPr="0001142B">
          <w:rPr>
            <w:rFonts w:ascii="Times New Roman" w:hAnsi="Times New Roman"/>
            <w:noProof/>
            <w:sz w:val="24"/>
            <w:szCs w:val="24"/>
          </w:rPr>
          <w:t>Adams et al., 2002</w:t>
        </w:r>
      </w:hyperlink>
      <w:r w:rsidRPr="0001142B">
        <w:rPr>
          <w:rFonts w:ascii="Times New Roman" w:hAnsi="Times New Roman"/>
          <w:noProof/>
          <w:sz w:val="24"/>
          <w:szCs w:val="24"/>
        </w:rPr>
        <w:t>)</w:t>
      </w:r>
      <w:r w:rsidR="007F4DE6" w:rsidRPr="0001142B">
        <w:rPr>
          <w:rFonts w:ascii="Times New Roman" w:hAnsi="Times New Roman"/>
          <w:sz w:val="24"/>
          <w:szCs w:val="24"/>
        </w:rPr>
        <w:fldChar w:fldCharType="end"/>
      </w:r>
      <w:r w:rsidR="00B1579D" w:rsidRPr="0001142B">
        <w:rPr>
          <w:rFonts w:ascii="Times New Roman" w:hAnsi="Times New Roman"/>
          <w:sz w:val="24"/>
          <w:szCs w:val="24"/>
        </w:rPr>
        <w:t xml:space="preserve"> t</w:t>
      </w:r>
      <w:r w:rsidRPr="0001142B">
        <w:rPr>
          <w:rFonts w:ascii="Times New Roman" w:hAnsi="Times New Roman"/>
          <w:sz w:val="24"/>
          <w:szCs w:val="24"/>
        </w:rPr>
        <w:t>herefore, pharmaceutical residues in UV treated effluent may be slightly reduce</w:t>
      </w:r>
      <w:r w:rsidR="00B1579D" w:rsidRPr="0001142B">
        <w:rPr>
          <w:rFonts w:ascii="Times New Roman" w:hAnsi="Times New Roman"/>
          <w:sz w:val="24"/>
          <w:szCs w:val="24"/>
        </w:rPr>
        <w:t xml:space="preserve">d but not completely eliminated. </w:t>
      </w:r>
      <w:r w:rsidR="00403DD9" w:rsidRPr="0001142B">
        <w:rPr>
          <w:rFonts w:ascii="Times New Roman" w:hAnsi="Times New Roman"/>
          <w:sz w:val="24"/>
          <w:szCs w:val="24"/>
        </w:rPr>
        <w:t>When compared to the concentrations of pharmaceutical residues present in the effluent throughout the year, no obvious reduction in pharmaceutical co</w:t>
      </w:r>
      <w:r w:rsidR="00B50C4D" w:rsidRPr="0001142B">
        <w:rPr>
          <w:rFonts w:ascii="Times New Roman" w:hAnsi="Times New Roman"/>
          <w:sz w:val="24"/>
          <w:szCs w:val="24"/>
        </w:rPr>
        <w:t>ncentrations was observed for UV</w:t>
      </w:r>
      <w:r w:rsidR="00403DD9" w:rsidRPr="0001142B">
        <w:rPr>
          <w:rFonts w:ascii="Times New Roman" w:hAnsi="Times New Roman"/>
          <w:sz w:val="24"/>
          <w:szCs w:val="24"/>
        </w:rPr>
        <w:t xml:space="preserve"> treated effluent collected from WWTP1.</w:t>
      </w:r>
      <w:r w:rsidR="00EE35F0" w:rsidRPr="0001142B">
        <w:rPr>
          <w:rFonts w:ascii="Times New Roman" w:hAnsi="Times New Roman"/>
          <w:sz w:val="24"/>
          <w:szCs w:val="24"/>
        </w:rPr>
        <w:t xml:space="preserve"> </w:t>
      </w:r>
    </w:p>
    <w:p w:rsidR="0046232C" w:rsidRPr="0001142B" w:rsidRDefault="0046232C" w:rsidP="0046232C">
      <w:pPr>
        <w:spacing w:after="0" w:line="480" w:lineRule="auto"/>
        <w:ind w:firstLine="720"/>
        <w:jc w:val="both"/>
        <w:rPr>
          <w:rFonts w:ascii="Times New Roman" w:hAnsi="Times New Roman"/>
          <w:sz w:val="24"/>
          <w:szCs w:val="24"/>
          <w:shd w:val="clear" w:color="auto" w:fill="FFFFFF"/>
        </w:rPr>
      </w:pPr>
      <w:r w:rsidRPr="0001142B">
        <w:rPr>
          <w:rFonts w:ascii="Times New Roman" w:hAnsi="Times New Roman"/>
          <w:sz w:val="24"/>
          <w:szCs w:val="24"/>
          <w:shd w:val="clear" w:color="auto" w:fill="FFFFFF"/>
        </w:rPr>
        <w:t xml:space="preserve"> In comparison to pharmaceutical concentrations detected in effluent from WWTPs worldwide, slightly higher levels were reported in the effluent from the selected Irish WWTPs in this study. In a previous study carried out by Lacey et al. (2012), the occurrence of pharmaceuticals in influent and effluent from three WWTPs in Ireland was reported at overall higher levels than those reported in this study. From August 2007 to July 2008, the presence of diclofenac, mefenamic acid, trimethoprim and carbamazepine was reported in the effluent from WWTP1 at concentrations up to 0.5 µg.L</w:t>
      </w:r>
      <w:r w:rsidRPr="0001142B">
        <w:rPr>
          <w:rFonts w:ascii="Times New Roman" w:hAnsi="Times New Roman"/>
          <w:sz w:val="24"/>
          <w:szCs w:val="24"/>
          <w:shd w:val="clear" w:color="auto" w:fill="FFFFFF"/>
          <w:vertAlign w:val="superscript"/>
        </w:rPr>
        <w:t>-1</w:t>
      </w:r>
      <w:r w:rsidRPr="0001142B">
        <w:rPr>
          <w:rFonts w:ascii="Times New Roman" w:hAnsi="Times New Roman"/>
          <w:sz w:val="24"/>
          <w:szCs w:val="24"/>
          <w:shd w:val="clear" w:color="auto" w:fill="FFFFFF"/>
        </w:rPr>
        <w:t>, 9.1 µg.L</w:t>
      </w:r>
      <w:r w:rsidRPr="0001142B">
        <w:rPr>
          <w:rFonts w:ascii="Times New Roman" w:hAnsi="Times New Roman"/>
          <w:sz w:val="24"/>
          <w:szCs w:val="24"/>
          <w:shd w:val="clear" w:color="auto" w:fill="FFFFFF"/>
          <w:vertAlign w:val="superscript"/>
        </w:rPr>
        <w:t>-1</w:t>
      </w:r>
      <w:r w:rsidRPr="0001142B">
        <w:rPr>
          <w:rFonts w:ascii="Times New Roman" w:hAnsi="Times New Roman"/>
          <w:sz w:val="24"/>
          <w:szCs w:val="24"/>
          <w:shd w:val="clear" w:color="auto" w:fill="FFFFFF"/>
        </w:rPr>
        <w:t>, 0.6 µg.L</w:t>
      </w:r>
      <w:r w:rsidRPr="0001142B">
        <w:rPr>
          <w:rFonts w:ascii="Times New Roman" w:hAnsi="Times New Roman"/>
          <w:sz w:val="24"/>
          <w:szCs w:val="24"/>
          <w:shd w:val="clear" w:color="auto" w:fill="FFFFFF"/>
          <w:vertAlign w:val="superscript"/>
        </w:rPr>
        <w:t xml:space="preserve">-1 </w:t>
      </w:r>
      <w:r w:rsidRPr="0001142B">
        <w:rPr>
          <w:rFonts w:ascii="Times New Roman" w:hAnsi="Times New Roman"/>
          <w:sz w:val="24"/>
          <w:szCs w:val="24"/>
          <w:shd w:val="clear" w:color="auto" w:fill="FFFFFF"/>
        </w:rPr>
        <w:t>and 6.5 µg.L</w:t>
      </w:r>
      <w:r w:rsidRPr="0001142B">
        <w:rPr>
          <w:rFonts w:ascii="Times New Roman" w:hAnsi="Times New Roman"/>
          <w:sz w:val="24"/>
          <w:szCs w:val="24"/>
          <w:shd w:val="clear" w:color="auto" w:fill="FFFFFF"/>
          <w:vertAlign w:val="superscript"/>
        </w:rPr>
        <w:t>-1</w:t>
      </w:r>
      <w:r w:rsidRPr="0001142B">
        <w:rPr>
          <w:rFonts w:ascii="Times New Roman" w:hAnsi="Times New Roman"/>
          <w:sz w:val="24"/>
          <w:szCs w:val="24"/>
          <w:shd w:val="clear" w:color="auto" w:fill="FFFFFF"/>
        </w:rPr>
        <w:t>, respectively. Gemfibrozil was detected at 0.1 µg.L</w:t>
      </w:r>
      <w:r w:rsidRPr="0001142B">
        <w:rPr>
          <w:rFonts w:ascii="Times New Roman" w:hAnsi="Times New Roman"/>
          <w:sz w:val="24"/>
          <w:szCs w:val="24"/>
          <w:shd w:val="clear" w:color="auto" w:fill="FFFFFF"/>
          <w:vertAlign w:val="superscript"/>
        </w:rPr>
        <w:t xml:space="preserve">-1 </w:t>
      </w:r>
      <w:r w:rsidRPr="0001142B">
        <w:rPr>
          <w:rFonts w:ascii="Times New Roman" w:hAnsi="Times New Roman"/>
          <w:sz w:val="24"/>
          <w:szCs w:val="24"/>
          <w:shd w:val="clear" w:color="auto" w:fill="FFFFFF"/>
        </w:rPr>
        <w:t>in the influent but was not present in the treated effluent. In comparison, this study reports concentrations of the same compounds at much lower concentrations particularly in the cases of mefenamic acid and carbamazepine, and maximum concentrations measured for diclofenac and trimethoprim measuring slightly higher with a difference of 1.2 µg.L</w:t>
      </w:r>
      <w:r w:rsidRPr="0001142B">
        <w:rPr>
          <w:rFonts w:ascii="Times New Roman" w:hAnsi="Times New Roman"/>
          <w:sz w:val="24"/>
          <w:szCs w:val="24"/>
          <w:shd w:val="clear" w:color="auto" w:fill="FFFFFF"/>
          <w:vertAlign w:val="superscript"/>
        </w:rPr>
        <w:t xml:space="preserve">-1 </w:t>
      </w:r>
      <w:r w:rsidRPr="0001142B">
        <w:rPr>
          <w:rFonts w:ascii="Times New Roman" w:hAnsi="Times New Roman"/>
          <w:sz w:val="24"/>
          <w:szCs w:val="24"/>
          <w:shd w:val="clear" w:color="auto" w:fill="FFFFFF"/>
        </w:rPr>
        <w:t>between maximum values from both studies. Gemfibrozil measured &lt;LOD-0.65 µg.L</w:t>
      </w:r>
      <w:r w:rsidRPr="0001142B">
        <w:rPr>
          <w:rFonts w:ascii="Times New Roman" w:hAnsi="Times New Roman"/>
          <w:sz w:val="24"/>
          <w:szCs w:val="24"/>
          <w:shd w:val="clear" w:color="auto" w:fill="FFFFFF"/>
          <w:vertAlign w:val="superscript"/>
        </w:rPr>
        <w:t>-1</w:t>
      </w:r>
      <w:r w:rsidRPr="0001142B">
        <w:rPr>
          <w:rFonts w:ascii="Times New Roman" w:hAnsi="Times New Roman"/>
          <w:sz w:val="24"/>
          <w:szCs w:val="24"/>
          <w:shd w:val="clear" w:color="auto" w:fill="FFFFFF"/>
        </w:rPr>
        <w:t xml:space="preserve"> in effluent from WWTP1 throughout the study. Residues of diclofenac and mefenamic acid measured higher in the effluent from WWTP2 at concentrations up to 2.6 µg.L</w:t>
      </w:r>
      <w:r w:rsidRPr="0001142B">
        <w:rPr>
          <w:rFonts w:ascii="Times New Roman" w:hAnsi="Times New Roman"/>
          <w:sz w:val="24"/>
          <w:szCs w:val="24"/>
          <w:shd w:val="clear" w:color="auto" w:fill="FFFFFF"/>
          <w:vertAlign w:val="superscript"/>
        </w:rPr>
        <w:t>-1</w:t>
      </w:r>
      <w:r w:rsidRPr="0001142B">
        <w:rPr>
          <w:rFonts w:ascii="Times New Roman" w:hAnsi="Times New Roman"/>
          <w:sz w:val="24"/>
          <w:szCs w:val="24"/>
          <w:shd w:val="clear" w:color="auto" w:fill="FFFFFF"/>
        </w:rPr>
        <w:t xml:space="preserve"> and 2.8 µg.L</w:t>
      </w:r>
      <w:r w:rsidRPr="0001142B">
        <w:rPr>
          <w:rFonts w:ascii="Times New Roman" w:hAnsi="Times New Roman"/>
          <w:sz w:val="24"/>
          <w:szCs w:val="24"/>
          <w:shd w:val="clear" w:color="auto" w:fill="FFFFFF"/>
          <w:vertAlign w:val="superscript"/>
        </w:rPr>
        <w:t>-1</w:t>
      </w:r>
      <w:r w:rsidRPr="0001142B">
        <w:rPr>
          <w:rFonts w:ascii="Times New Roman" w:hAnsi="Times New Roman"/>
          <w:sz w:val="24"/>
          <w:szCs w:val="24"/>
          <w:shd w:val="clear" w:color="auto" w:fill="FFFFFF"/>
        </w:rPr>
        <w:t xml:space="preserve">, respectively. WWTP2 is an activated sludge treatment facility with no tertiary treatment similar to the other WWTPs selected in the study carried out by Lacey et al. (2012). </w:t>
      </w:r>
      <w:r w:rsidRPr="0001142B">
        <w:rPr>
          <w:rFonts w:ascii="Times New Roman" w:hAnsi="Times New Roman"/>
          <w:sz w:val="24"/>
          <w:szCs w:val="24"/>
          <w:shd w:val="clear" w:color="auto" w:fill="FFFFFF"/>
        </w:rPr>
        <w:lastRenderedPageBreak/>
        <w:t>Although population equivalents of the other Irish WWTPs were approximately half that of WWTP2, diclofenac residues were recorded in their effluent at concentrations up to 3 µg.L</w:t>
      </w:r>
      <w:r w:rsidRPr="0001142B">
        <w:rPr>
          <w:rFonts w:ascii="Times New Roman" w:hAnsi="Times New Roman"/>
          <w:sz w:val="24"/>
          <w:szCs w:val="24"/>
          <w:shd w:val="clear" w:color="auto" w:fill="FFFFFF"/>
          <w:vertAlign w:val="superscript"/>
        </w:rPr>
        <w:t>-1</w:t>
      </w:r>
      <w:r w:rsidRPr="0001142B">
        <w:rPr>
          <w:rFonts w:ascii="Times New Roman" w:hAnsi="Times New Roman"/>
          <w:sz w:val="24"/>
          <w:szCs w:val="24"/>
          <w:shd w:val="clear" w:color="auto" w:fill="FFFFFF"/>
        </w:rPr>
        <w:t xml:space="preserve">. </w:t>
      </w:r>
    </w:p>
    <w:p w:rsidR="003A054A" w:rsidRPr="0001142B" w:rsidRDefault="0046232C" w:rsidP="0046232C">
      <w:pPr>
        <w:spacing w:after="0" w:line="480" w:lineRule="auto"/>
        <w:ind w:firstLine="720"/>
        <w:jc w:val="both"/>
        <w:rPr>
          <w:rFonts w:ascii="Times New Roman" w:hAnsi="Times New Roman"/>
          <w:sz w:val="24"/>
          <w:szCs w:val="24"/>
        </w:rPr>
      </w:pPr>
      <w:r w:rsidRPr="0001142B">
        <w:rPr>
          <w:rFonts w:ascii="Times New Roman" w:hAnsi="Times New Roman"/>
          <w:sz w:val="24"/>
          <w:szCs w:val="24"/>
          <w:lang w:val="en-US"/>
        </w:rPr>
        <w:t xml:space="preserve">Removal efficiencies of WWTPs are dependent on the treatment technology in place, wastewater retention time in each phase of treatment, solid retention time (SRT) and weather conditions such as rainfall </w:t>
      </w:r>
      <w:r w:rsidR="007F4DE6" w:rsidRPr="0001142B">
        <w:rPr>
          <w:rFonts w:ascii="Times New Roman" w:hAnsi="Times New Roman"/>
          <w:sz w:val="24"/>
          <w:szCs w:val="24"/>
          <w:lang w:val="en-US"/>
        </w:rPr>
        <w:fldChar w:fldCharType="begin"/>
      </w:r>
      <w:r w:rsidRPr="0001142B">
        <w:rPr>
          <w:rFonts w:ascii="Times New Roman" w:hAnsi="Times New Roman"/>
          <w:sz w:val="24"/>
          <w:szCs w:val="24"/>
          <w:lang w:val="en-US"/>
        </w:rPr>
        <w:instrText xml:space="preserve"> ADDIN EN.CITE &lt;EndNote&gt;&lt;Cite&gt;&lt;Author&gt;Vieno&lt;/Author&gt;&lt;Year&gt;2007&lt;/Year&gt;&lt;RecNum&gt;606&lt;/RecNum&gt;&lt;DisplayText&gt;&lt;style font="Times New Roman"&gt;(Vieno&lt;/style&gt;&lt;style face="italic" font="Times New Roman"&gt; et al.&lt;/style&gt;&lt;style font="Times New Roman"&gt;, 2007)&lt;/style&gt;&lt;/DisplayText&gt;&lt;record&gt;&lt;rec-number&gt;606&lt;/rec-number&gt;&lt;foreign-keys&gt;&lt;key app="EN" db-id="wrpxz0xp6prrpwep0wf5a9alep5vttfvtwff"&gt;606&lt;/key&gt;&lt;/foreign-keys&gt;&lt;ref-type name="Journal Article"&gt;17&lt;/ref-type&gt;&lt;contributors&gt;&lt;authors&gt;&lt;author&gt;Vieno, N.&lt;/author&gt;&lt;author&gt;Tuhkanen, T.&lt;/author&gt;&lt;author&gt;Kronberg, L.&lt;/author&gt;&lt;/authors&gt;&lt;/contributors&gt;&lt;titles&gt;&lt;title&gt;Elimination of pharmaceuticals in sewage treatment plants in Finland&lt;/title&gt;&lt;secondary-title&gt;Water Research&lt;/secondary-title&gt;&lt;/titles&gt;&lt;periodical&gt;&lt;full-title&gt;Water Research&lt;/full-title&gt;&lt;abbr-1&gt;Water Res&lt;/abbr-1&gt;&lt;abbr-2&gt;Water Res&lt;/abbr-2&gt;&lt;/periodical&gt;&lt;pages&gt;1001-1012&lt;/pages&gt;&lt;volume&gt;41&lt;/volume&gt;&lt;number&gt;5&lt;/number&gt;&lt;dates&gt;&lt;year&gt;2007&lt;/year&gt;&lt;pub-dates&gt;&lt;date&gt;Mar&lt;/date&gt;&lt;/pub-dates&gt;&lt;/dates&gt;&lt;isbn&gt;0043-1354&lt;/isbn&gt;&lt;accession-num&gt;WOS:000246465400007&lt;/accession-num&gt;&lt;urls&gt;&lt;related-urls&gt;&lt;url&gt;&amp;lt;Go to ISI&amp;gt;://WOS:000246465400007&lt;/url&gt;&lt;/related-urls&gt;&lt;/urls&gt;&lt;electronic-resource-num&gt;10.1016/j.watres.2006.12.017&lt;/electronic-resource-num&gt;&lt;/record&gt;&lt;/Cite&gt;&lt;/EndNote&gt;</w:instrText>
      </w:r>
      <w:r w:rsidR="007F4DE6" w:rsidRPr="0001142B">
        <w:rPr>
          <w:rFonts w:ascii="Times New Roman" w:hAnsi="Times New Roman"/>
          <w:sz w:val="24"/>
          <w:szCs w:val="24"/>
          <w:lang w:val="en-US"/>
        </w:rPr>
        <w:fldChar w:fldCharType="separate"/>
      </w:r>
      <w:r w:rsidRPr="0001142B">
        <w:rPr>
          <w:rFonts w:ascii="Times New Roman" w:hAnsi="Times New Roman"/>
          <w:noProof/>
          <w:sz w:val="24"/>
          <w:szCs w:val="24"/>
          <w:lang w:val="en-US"/>
        </w:rPr>
        <w:t>(Vieno</w:t>
      </w:r>
      <w:r w:rsidRPr="0001142B">
        <w:rPr>
          <w:rFonts w:ascii="Times New Roman" w:hAnsi="Times New Roman"/>
          <w:i/>
          <w:noProof/>
          <w:sz w:val="24"/>
          <w:szCs w:val="24"/>
          <w:lang w:val="en-US"/>
        </w:rPr>
        <w:t xml:space="preserve"> </w:t>
      </w:r>
      <w:r w:rsidRPr="0001142B">
        <w:rPr>
          <w:rFonts w:ascii="Times New Roman" w:hAnsi="Times New Roman"/>
          <w:noProof/>
          <w:sz w:val="24"/>
          <w:szCs w:val="24"/>
          <w:lang w:val="en-US"/>
        </w:rPr>
        <w:t>et al</w:t>
      </w:r>
      <w:r w:rsidRPr="0001142B">
        <w:rPr>
          <w:rFonts w:ascii="Times New Roman" w:hAnsi="Times New Roman"/>
          <w:i/>
          <w:noProof/>
          <w:sz w:val="24"/>
          <w:szCs w:val="24"/>
          <w:lang w:val="en-US"/>
        </w:rPr>
        <w:t>.</w:t>
      </w:r>
      <w:r w:rsidRPr="0001142B">
        <w:rPr>
          <w:rFonts w:ascii="Times New Roman" w:hAnsi="Times New Roman"/>
          <w:noProof/>
          <w:sz w:val="24"/>
          <w:szCs w:val="24"/>
          <w:lang w:val="en-US"/>
        </w:rPr>
        <w:t>, 2007)</w:t>
      </w:r>
      <w:r w:rsidR="007F4DE6" w:rsidRPr="0001142B">
        <w:rPr>
          <w:rFonts w:ascii="Times New Roman" w:hAnsi="Times New Roman"/>
          <w:sz w:val="24"/>
          <w:szCs w:val="24"/>
          <w:lang w:val="en-US"/>
        </w:rPr>
        <w:fldChar w:fldCharType="end"/>
      </w:r>
      <w:r w:rsidRPr="0001142B">
        <w:rPr>
          <w:rFonts w:ascii="Times New Roman" w:hAnsi="Times New Roman"/>
          <w:sz w:val="24"/>
          <w:szCs w:val="24"/>
          <w:lang w:val="en-US"/>
        </w:rPr>
        <w:t xml:space="preserve">. </w:t>
      </w:r>
      <w:r w:rsidRPr="0001142B">
        <w:rPr>
          <w:rFonts w:ascii="Times New Roman" w:hAnsi="Times New Roman"/>
          <w:sz w:val="24"/>
          <w:szCs w:val="24"/>
          <w:shd w:val="clear" w:color="auto" w:fill="FFFFFF"/>
        </w:rPr>
        <w:t>Pharmaceutical concentrations in the influent and effluent from WWTP1 were previously compared by Lacey et al. (2008). All of the selected pharmaceuticals in this study, except for trimethoprim, were previously measured at higher concentrations in the effluent from WWTP1 than concentrations measured in the influent. This suggests cleavage of conjugated metabolites to the parent compound, as previously reported by Ternes et al</w:t>
      </w:r>
      <w:r w:rsidRPr="0001142B">
        <w:rPr>
          <w:rFonts w:ascii="Times New Roman" w:hAnsi="Times New Roman"/>
          <w:i/>
          <w:sz w:val="24"/>
          <w:szCs w:val="24"/>
          <w:shd w:val="clear" w:color="auto" w:fill="FFFFFF"/>
        </w:rPr>
        <w:t>.</w:t>
      </w:r>
      <w:r w:rsidRPr="0001142B">
        <w:rPr>
          <w:rFonts w:ascii="Times New Roman" w:hAnsi="Times New Roman"/>
          <w:sz w:val="24"/>
          <w:szCs w:val="24"/>
          <w:shd w:val="clear" w:color="auto" w:fill="FFFFFF"/>
        </w:rPr>
        <w:t xml:space="preserve"> (1999). Although no SRT data was available, it may be recommended for the selected WWTPs to extend the length of the SRT during activated sludge treatment as </w:t>
      </w:r>
      <w:r w:rsidRPr="0001142B">
        <w:rPr>
          <w:rFonts w:ascii="Times New Roman" w:hAnsi="Times New Roman"/>
          <w:sz w:val="24"/>
          <w:szCs w:val="24"/>
          <w:lang w:val="en-US"/>
        </w:rPr>
        <w:t xml:space="preserve">it has been proved that longer SRTs can greatly improve the removal efficiencies of pharmaceuticals </w:t>
      </w:r>
      <w:r w:rsidR="007F4DE6" w:rsidRPr="0001142B">
        <w:rPr>
          <w:rFonts w:ascii="Times New Roman" w:hAnsi="Times New Roman"/>
          <w:sz w:val="24"/>
          <w:szCs w:val="24"/>
          <w:lang w:val="en-US"/>
        </w:rPr>
        <w:fldChar w:fldCharType="begin">
          <w:fldData xml:space="preserve">PEVuZE5vdGU+PENpdGU+PEF1dGhvcj5DbGFyYTwvQXV0aG9yPjxZZWFyPjIwMDU8L1llYXI+PFJl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</w:fldData>
        </w:fldChar>
      </w:r>
      <w:r w:rsidRPr="0001142B">
        <w:rPr>
          <w:rFonts w:ascii="Times New Roman" w:hAnsi="Times New Roman"/>
          <w:sz w:val="24"/>
          <w:szCs w:val="24"/>
          <w:lang w:val="en-US"/>
        </w:rPr>
        <w:instrText xml:space="preserve"> ADDIN EN.CITE </w:instrText>
      </w:r>
      <w:r w:rsidR="007F4DE6" w:rsidRPr="0001142B">
        <w:rPr>
          <w:rFonts w:ascii="Times New Roman" w:hAnsi="Times New Roman"/>
          <w:sz w:val="24"/>
          <w:szCs w:val="24"/>
          <w:lang w:val="en-US"/>
        </w:rPr>
        <w:fldChar w:fldCharType="begin">
          <w:fldData xml:space="preserve">PEVuZE5vdGU+PENpdGU+PEF1dGhvcj5DbGFyYTwvQXV0aG9yPjxZZWFyPjIwMDU8L1llYXI+PFJl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</w:fldData>
        </w:fldChar>
      </w:r>
      <w:r w:rsidRPr="0001142B">
        <w:rPr>
          <w:rFonts w:ascii="Times New Roman" w:hAnsi="Times New Roman"/>
          <w:sz w:val="24"/>
          <w:szCs w:val="24"/>
          <w:lang w:val="en-US"/>
        </w:rPr>
        <w:instrText xml:space="preserve"> ADDIN EN.CITE.DATA </w:instrText>
      </w:r>
      <w:r w:rsidR="007F4DE6" w:rsidRPr="0001142B">
        <w:rPr>
          <w:rFonts w:ascii="Times New Roman" w:hAnsi="Times New Roman"/>
          <w:sz w:val="24"/>
          <w:szCs w:val="24"/>
          <w:lang w:val="en-US"/>
        </w:rPr>
      </w:r>
      <w:r w:rsidR="007F4DE6" w:rsidRPr="0001142B">
        <w:rPr>
          <w:rFonts w:ascii="Times New Roman" w:hAnsi="Times New Roman"/>
          <w:sz w:val="24"/>
          <w:szCs w:val="24"/>
          <w:lang w:val="en-US"/>
        </w:rPr>
        <w:fldChar w:fldCharType="end"/>
      </w:r>
      <w:r w:rsidR="007F4DE6" w:rsidRPr="0001142B">
        <w:rPr>
          <w:rFonts w:ascii="Times New Roman" w:hAnsi="Times New Roman"/>
          <w:sz w:val="24"/>
          <w:szCs w:val="24"/>
          <w:lang w:val="en-US"/>
        </w:rPr>
      </w:r>
      <w:r w:rsidR="007F4DE6" w:rsidRPr="0001142B">
        <w:rPr>
          <w:rFonts w:ascii="Times New Roman" w:hAnsi="Times New Roman"/>
          <w:sz w:val="24"/>
          <w:szCs w:val="24"/>
          <w:lang w:val="en-US"/>
        </w:rPr>
        <w:fldChar w:fldCharType="separate"/>
      </w:r>
      <w:r w:rsidRPr="0001142B">
        <w:rPr>
          <w:rFonts w:ascii="Times New Roman" w:hAnsi="Times New Roman"/>
          <w:noProof/>
          <w:sz w:val="24"/>
          <w:szCs w:val="24"/>
          <w:lang w:val="en-US"/>
        </w:rPr>
        <w:t>(Clara</w:t>
      </w:r>
      <w:r w:rsidRPr="0001142B">
        <w:rPr>
          <w:rFonts w:ascii="Times New Roman" w:hAnsi="Times New Roman"/>
          <w:i/>
          <w:noProof/>
          <w:sz w:val="24"/>
          <w:szCs w:val="24"/>
          <w:lang w:val="en-US"/>
        </w:rPr>
        <w:t xml:space="preserve"> </w:t>
      </w:r>
      <w:r w:rsidRPr="0001142B">
        <w:rPr>
          <w:rFonts w:ascii="Times New Roman" w:hAnsi="Times New Roman"/>
          <w:noProof/>
          <w:sz w:val="24"/>
          <w:szCs w:val="24"/>
          <w:lang w:val="en-US"/>
        </w:rPr>
        <w:t>et al., 2005; Lishman</w:t>
      </w:r>
      <w:r w:rsidRPr="0001142B">
        <w:rPr>
          <w:rFonts w:ascii="Times New Roman" w:hAnsi="Times New Roman"/>
          <w:i/>
          <w:noProof/>
          <w:sz w:val="24"/>
          <w:szCs w:val="24"/>
          <w:lang w:val="en-US"/>
        </w:rPr>
        <w:t xml:space="preserve"> </w:t>
      </w:r>
      <w:r w:rsidRPr="0001142B">
        <w:rPr>
          <w:rFonts w:ascii="Times New Roman" w:hAnsi="Times New Roman"/>
          <w:noProof/>
          <w:sz w:val="24"/>
          <w:szCs w:val="24"/>
          <w:lang w:val="en-US"/>
        </w:rPr>
        <w:t>et al., 2006)</w:t>
      </w:r>
      <w:r w:rsidR="007F4DE6" w:rsidRPr="0001142B">
        <w:rPr>
          <w:rFonts w:ascii="Times New Roman" w:hAnsi="Times New Roman"/>
          <w:sz w:val="24"/>
          <w:szCs w:val="24"/>
          <w:lang w:val="en-US"/>
        </w:rPr>
        <w:fldChar w:fldCharType="end"/>
      </w:r>
      <w:r w:rsidRPr="0001142B">
        <w:rPr>
          <w:rFonts w:ascii="Times New Roman" w:hAnsi="Times New Roman"/>
          <w:sz w:val="24"/>
          <w:szCs w:val="24"/>
          <w:lang w:val="en-US"/>
        </w:rPr>
        <w:t>.</w:t>
      </w:r>
    </w:p>
    <w:p w:rsidR="003A054A" w:rsidRPr="0001142B" w:rsidRDefault="003A054A" w:rsidP="00807386">
      <w:pPr>
        <w:spacing w:after="0" w:line="480" w:lineRule="auto"/>
        <w:jc w:val="both"/>
        <w:rPr>
          <w:rFonts w:ascii="Times New Roman" w:hAnsi="Times New Roman"/>
          <w:sz w:val="24"/>
          <w:szCs w:val="24"/>
        </w:rPr>
      </w:pPr>
    </w:p>
    <w:p w:rsidR="003A054A" w:rsidRPr="0001142B" w:rsidRDefault="003A054A" w:rsidP="00807386">
      <w:pPr>
        <w:spacing w:after="0" w:line="480" w:lineRule="auto"/>
        <w:jc w:val="both"/>
        <w:rPr>
          <w:rFonts w:ascii="Times New Roman" w:hAnsi="Times New Roman"/>
          <w:i/>
          <w:sz w:val="24"/>
          <w:szCs w:val="24"/>
        </w:rPr>
      </w:pPr>
      <w:r w:rsidRPr="0001142B">
        <w:rPr>
          <w:rFonts w:ascii="Times New Roman" w:hAnsi="Times New Roman"/>
          <w:i/>
          <w:sz w:val="24"/>
          <w:szCs w:val="24"/>
        </w:rPr>
        <w:t>3.2.2 Marine surface water</w:t>
      </w:r>
    </w:p>
    <w:p w:rsidR="0046232C" w:rsidRPr="0001142B" w:rsidRDefault="003A054A" w:rsidP="0046232C">
      <w:pPr>
        <w:spacing w:after="0" w:line="480" w:lineRule="auto"/>
        <w:ind w:firstLine="720"/>
        <w:jc w:val="both"/>
        <w:rPr>
          <w:rFonts w:ascii="Times New Roman" w:hAnsi="Times New Roman"/>
          <w:sz w:val="24"/>
          <w:szCs w:val="24"/>
        </w:rPr>
      </w:pPr>
      <w:r w:rsidRPr="0001142B">
        <w:rPr>
          <w:rFonts w:ascii="Times New Roman" w:hAnsi="Times New Roman"/>
          <w:sz w:val="24"/>
          <w:szCs w:val="24"/>
        </w:rPr>
        <w:t xml:space="preserve">The pseudo-persistence of pharmaceuticals in the aquatic environment was observed with the continuous detection of pharmaceutical residues in marine surface waters, at slightly lower concentrations than those detected in effluent. </w:t>
      </w:r>
      <w:r w:rsidR="00D113E9" w:rsidRPr="0001142B">
        <w:rPr>
          <w:rFonts w:ascii="Times New Roman" w:hAnsi="Times New Roman"/>
          <w:sz w:val="24"/>
          <w:szCs w:val="24"/>
        </w:rPr>
        <w:t>The anti</w:t>
      </w:r>
      <w:r w:rsidRPr="0001142B">
        <w:rPr>
          <w:rFonts w:ascii="Times New Roman" w:hAnsi="Times New Roman"/>
          <w:sz w:val="24"/>
          <w:szCs w:val="24"/>
        </w:rPr>
        <w:t>epileptic, carbamazepine, had the highest concentration in marine surface waters, detected at 1.41 µg.L</w:t>
      </w:r>
      <w:r w:rsidRPr="0001142B">
        <w:rPr>
          <w:rFonts w:ascii="Times New Roman" w:hAnsi="Times New Roman"/>
          <w:sz w:val="24"/>
          <w:szCs w:val="24"/>
          <w:vertAlign w:val="superscript"/>
        </w:rPr>
        <w:t>-1</w:t>
      </w:r>
      <w:r w:rsidRPr="0001142B">
        <w:rPr>
          <w:rFonts w:ascii="Times New Roman" w:hAnsi="Times New Roman"/>
          <w:sz w:val="24"/>
          <w:szCs w:val="24"/>
        </w:rPr>
        <w:t xml:space="preserve"> at EXP1. Trimethoprim was repeatedly detected at both exposures with much higher concentrations of up to 0.87 µg.L</w:t>
      </w:r>
      <w:r w:rsidRPr="0001142B">
        <w:rPr>
          <w:rFonts w:ascii="Times New Roman" w:hAnsi="Times New Roman"/>
          <w:sz w:val="24"/>
          <w:szCs w:val="24"/>
          <w:vertAlign w:val="superscript"/>
        </w:rPr>
        <w:t>-1</w:t>
      </w:r>
      <w:r w:rsidRPr="0001142B">
        <w:rPr>
          <w:rFonts w:ascii="Times New Roman" w:hAnsi="Times New Roman"/>
          <w:sz w:val="24"/>
          <w:szCs w:val="24"/>
        </w:rPr>
        <w:t xml:space="preserve"> detected at EXP2. Residues of diclofenac and mefenamic acid varied in their concentrations each month but measured highest at EXP2 with concentrations of 0.55 µg.L</w:t>
      </w:r>
      <w:r w:rsidRPr="0001142B">
        <w:rPr>
          <w:rFonts w:ascii="Times New Roman" w:hAnsi="Times New Roman"/>
          <w:sz w:val="24"/>
          <w:szCs w:val="24"/>
          <w:vertAlign w:val="superscript"/>
        </w:rPr>
        <w:t>-1</w:t>
      </w:r>
      <w:r w:rsidRPr="0001142B">
        <w:rPr>
          <w:rFonts w:ascii="Times New Roman" w:hAnsi="Times New Roman"/>
          <w:sz w:val="24"/>
          <w:szCs w:val="24"/>
        </w:rPr>
        <w:t xml:space="preserve"> and 0.61 µg.L</w:t>
      </w:r>
      <w:r w:rsidRPr="0001142B">
        <w:rPr>
          <w:rFonts w:ascii="Times New Roman" w:hAnsi="Times New Roman"/>
          <w:sz w:val="24"/>
          <w:szCs w:val="24"/>
          <w:vertAlign w:val="superscript"/>
        </w:rPr>
        <w:t>-1</w:t>
      </w:r>
      <w:r w:rsidRPr="0001142B">
        <w:rPr>
          <w:rFonts w:ascii="Times New Roman" w:hAnsi="Times New Roman"/>
          <w:sz w:val="24"/>
          <w:szCs w:val="24"/>
        </w:rPr>
        <w:t xml:space="preserve">, respectively. The lipid regulator, gemfibrozil, was the </w:t>
      </w:r>
      <w:r w:rsidR="009C4450" w:rsidRPr="0001142B">
        <w:rPr>
          <w:rFonts w:ascii="Times New Roman" w:hAnsi="Times New Roman"/>
          <w:sz w:val="24"/>
          <w:szCs w:val="24"/>
        </w:rPr>
        <w:t>most infrequently</w:t>
      </w:r>
      <w:r w:rsidRPr="0001142B">
        <w:rPr>
          <w:rFonts w:ascii="Times New Roman" w:hAnsi="Times New Roman"/>
          <w:sz w:val="24"/>
          <w:szCs w:val="24"/>
        </w:rPr>
        <w:t xml:space="preserve"> detected pharmaceutical </w:t>
      </w:r>
      <w:r w:rsidRPr="0001142B">
        <w:rPr>
          <w:rFonts w:ascii="Times New Roman" w:hAnsi="Times New Roman"/>
          <w:sz w:val="24"/>
          <w:szCs w:val="24"/>
        </w:rPr>
        <w:lastRenderedPageBreak/>
        <w:t>in marine surface water but was measured at concentrations of up to 0.64 µg.L</w:t>
      </w:r>
      <w:r w:rsidRPr="0001142B">
        <w:rPr>
          <w:rFonts w:ascii="Times New Roman" w:hAnsi="Times New Roman"/>
          <w:sz w:val="24"/>
          <w:szCs w:val="24"/>
          <w:vertAlign w:val="superscript"/>
        </w:rPr>
        <w:t>-1</w:t>
      </w:r>
      <w:r w:rsidRPr="0001142B">
        <w:rPr>
          <w:rFonts w:ascii="Times New Roman" w:hAnsi="Times New Roman"/>
          <w:sz w:val="24"/>
          <w:szCs w:val="24"/>
        </w:rPr>
        <w:t xml:space="preserve"> at EXP2. The highest pharmaceutical concentrations in marine surface waters were detected at EXP2, with the exception of carbamazepine.</w:t>
      </w:r>
      <w:r w:rsidR="0046232C" w:rsidRPr="0001142B">
        <w:rPr>
          <w:rFonts w:ascii="Times New Roman" w:hAnsi="Times New Roman"/>
          <w:sz w:val="24"/>
          <w:szCs w:val="24"/>
        </w:rPr>
        <w:t xml:space="preserve"> None of the selected analytes were detected in marine surface water samples from the CON site. </w:t>
      </w:r>
      <w:r w:rsidR="00DF76C7" w:rsidRPr="0001142B">
        <w:rPr>
          <w:rFonts w:ascii="Times New Roman" w:hAnsi="Times New Roman"/>
          <w:sz w:val="24"/>
          <w:szCs w:val="24"/>
        </w:rPr>
        <w:t>A</w:t>
      </w:r>
      <w:r w:rsidR="0046232C" w:rsidRPr="0001142B">
        <w:rPr>
          <w:rFonts w:ascii="Times New Roman" w:hAnsi="Times New Roman"/>
          <w:sz w:val="24"/>
          <w:szCs w:val="24"/>
        </w:rPr>
        <w:t xml:space="preserve"> selection of monitoring studies have been carried out previously in </w:t>
      </w:r>
      <w:r w:rsidR="007F7C0C" w:rsidRPr="0001142B">
        <w:rPr>
          <w:rFonts w:ascii="Times New Roman" w:hAnsi="Times New Roman"/>
          <w:sz w:val="24"/>
          <w:szCs w:val="24"/>
        </w:rPr>
        <w:t xml:space="preserve">European </w:t>
      </w:r>
      <w:r w:rsidR="0046232C" w:rsidRPr="0001142B">
        <w:rPr>
          <w:rFonts w:ascii="Times New Roman" w:hAnsi="Times New Roman"/>
          <w:sz w:val="24"/>
          <w:szCs w:val="24"/>
        </w:rPr>
        <w:t xml:space="preserve">estuarine and marine surface waters. In a study carried out by </w:t>
      </w:r>
      <w:r w:rsidR="0046232C" w:rsidRPr="0001142B">
        <w:rPr>
          <w:rFonts w:ascii="Times New Roman" w:hAnsi="Times New Roman"/>
          <w:sz w:val="24"/>
          <w:szCs w:val="24"/>
          <w:lang w:val="en-US"/>
        </w:rPr>
        <w:t xml:space="preserve">Thomas and Hilton </w:t>
      </w:r>
      <w:r w:rsidR="007F4DE6" w:rsidRPr="0001142B">
        <w:rPr>
          <w:rFonts w:ascii="Times New Roman" w:hAnsi="Times New Roman"/>
          <w:sz w:val="24"/>
          <w:szCs w:val="24"/>
          <w:lang w:val="en-US"/>
        </w:rPr>
        <w:fldChar w:fldCharType="begin"/>
      </w:r>
      <w:r w:rsidR="0046232C" w:rsidRPr="0001142B">
        <w:rPr>
          <w:rFonts w:ascii="Times New Roman" w:hAnsi="Times New Roman"/>
          <w:sz w:val="24"/>
          <w:szCs w:val="24"/>
          <w:lang w:val="en-US"/>
        </w:rPr>
        <w:instrText xml:space="preserve"> ADDIN EN.CITE &lt;EndNote&gt;&lt;Cite ExcludeAuth="1"&gt;&lt;Author&gt;Thomas&lt;/Author&gt;&lt;Year&gt;2004&lt;/Year&gt;&lt;RecNum&gt;674&lt;/RecNum&gt;&lt;DisplayText&gt;&lt;style font="Times New Roman"&gt;(2004)&lt;/style&gt;&lt;/DisplayText&gt;&lt;record&gt;&lt;rec-number&gt;674&lt;/rec-number&gt;&lt;foreign-keys&gt;&lt;key app="EN" db-id="wrpxz0xp6prrpwep0wf5a9alep5vttfvtwff"&gt;674&lt;/key&gt;&lt;/foreign-keys&gt;&lt;ref-type name="Journal Article"&gt;17&lt;/ref-type&gt;&lt;contributors&gt;&lt;authors&gt;&lt;author&gt;Thomas, K. V.&lt;/author&gt;&lt;author&gt;Hilton, M. J.&lt;/author&gt;&lt;/authors&gt;&lt;/contributors&gt;&lt;titles&gt;&lt;title&gt;The occurrence of selected human pharmaceutical compounds in UK estuaries&lt;/title&gt;&lt;secondary-title&gt;Marine Pollution Bulletin&lt;/secondary-title&gt;&lt;/titles&gt;&lt;periodical&gt;&lt;full-title&gt;Marine Pollution Bulletin&lt;/full-title&gt;&lt;abbr-1&gt;Mar. Pollut. Bull.&lt;/abbr-1&gt;&lt;abbr-2&gt;Mar Pollut Bull&lt;/abbr-2&gt;&lt;/periodical&gt;&lt;pages&gt;436-444&lt;/pages&gt;&lt;volume&gt;49&lt;/volume&gt;&lt;number&gt;5-6&lt;/number&gt;&lt;dates&gt;&lt;year&gt;2004&lt;/year&gt;&lt;pub-dates&gt;&lt;date&gt;Sep&lt;/date&gt;&lt;/pub-dates&gt;&lt;/dates&gt;&lt;isbn&gt;0025-326X&lt;/isbn&gt;&lt;accession-num&gt;WOS:000223817200021&lt;/accession-num&gt;&lt;urls&gt;&lt;related-urls&gt;&lt;url&gt;&amp;lt;Go to ISI&amp;gt;://WOS:000223817200021&lt;/url&gt;&lt;/related-urls&gt;&lt;/urls&gt;&lt;electronic-resource-num&gt;10.1016/j.marpolbul.2004.02.028&lt;/electronic-resource-num&gt;&lt;/record&gt;&lt;/Cite&gt;&lt;/EndNote&gt;</w:instrText>
      </w:r>
      <w:r w:rsidR="007F4DE6" w:rsidRPr="0001142B">
        <w:rPr>
          <w:rFonts w:ascii="Times New Roman" w:hAnsi="Times New Roman"/>
          <w:sz w:val="24"/>
          <w:szCs w:val="24"/>
          <w:lang w:val="en-US"/>
        </w:rPr>
        <w:fldChar w:fldCharType="separate"/>
      </w:r>
      <w:r w:rsidR="0046232C" w:rsidRPr="0001142B">
        <w:rPr>
          <w:rFonts w:ascii="Times New Roman" w:hAnsi="Times New Roman"/>
          <w:noProof/>
          <w:sz w:val="24"/>
          <w:szCs w:val="24"/>
          <w:lang w:val="en-US"/>
        </w:rPr>
        <w:t>(2004)</w:t>
      </w:r>
      <w:r w:rsidR="007F4DE6" w:rsidRPr="0001142B">
        <w:rPr>
          <w:rFonts w:ascii="Times New Roman" w:hAnsi="Times New Roman"/>
          <w:sz w:val="24"/>
          <w:szCs w:val="24"/>
          <w:lang w:val="en-US"/>
        </w:rPr>
        <w:fldChar w:fldCharType="end"/>
      </w:r>
      <w:r w:rsidR="0046232C" w:rsidRPr="0001142B">
        <w:rPr>
          <w:rFonts w:ascii="Times New Roman" w:hAnsi="Times New Roman"/>
          <w:sz w:val="24"/>
          <w:szCs w:val="24"/>
          <w:lang w:val="en-US"/>
        </w:rPr>
        <w:t>, 14 pharmaceuticals were monitored in British estuaries of the Thames, the Tyne, the Mersey, the Tees and Belfast Lough. From the targeted list, 9 pharmaceuticals were detected in the estuarine water samples collected. Ibuprofen and trimethoprim were detected at the highest concentrations, measuring at 928 ng.L</w:t>
      </w:r>
      <w:r w:rsidR="0046232C" w:rsidRPr="0001142B">
        <w:rPr>
          <w:rFonts w:ascii="Times New Roman" w:hAnsi="Times New Roman"/>
          <w:sz w:val="24"/>
          <w:szCs w:val="24"/>
          <w:vertAlign w:val="superscript"/>
          <w:lang w:val="en-US"/>
        </w:rPr>
        <w:t>-1</w:t>
      </w:r>
      <w:r w:rsidR="0046232C" w:rsidRPr="0001142B">
        <w:rPr>
          <w:rFonts w:ascii="Times New Roman" w:hAnsi="Times New Roman"/>
          <w:sz w:val="24"/>
          <w:szCs w:val="24"/>
          <w:lang w:val="en-US"/>
        </w:rPr>
        <w:t xml:space="preserve"> and 569 ng.L</w:t>
      </w:r>
      <w:r w:rsidR="0046232C" w:rsidRPr="0001142B">
        <w:rPr>
          <w:rFonts w:ascii="Times New Roman" w:hAnsi="Times New Roman"/>
          <w:sz w:val="24"/>
          <w:szCs w:val="24"/>
          <w:vertAlign w:val="superscript"/>
          <w:lang w:val="en-US"/>
        </w:rPr>
        <w:t>-1</w:t>
      </w:r>
      <w:r w:rsidR="0046232C" w:rsidRPr="0001142B">
        <w:rPr>
          <w:rFonts w:ascii="Times New Roman" w:hAnsi="Times New Roman"/>
          <w:sz w:val="24"/>
          <w:szCs w:val="24"/>
          <w:lang w:val="en-US"/>
        </w:rPr>
        <w:t>, respectively, and clotrimazole was the most frequently detected pharmaceutical with a median concentration of 7 ng.L</w:t>
      </w:r>
      <w:r w:rsidR="0046232C" w:rsidRPr="0001142B">
        <w:rPr>
          <w:rFonts w:ascii="Times New Roman" w:hAnsi="Times New Roman"/>
          <w:sz w:val="24"/>
          <w:szCs w:val="24"/>
          <w:vertAlign w:val="superscript"/>
          <w:lang w:val="en-US"/>
        </w:rPr>
        <w:t>-1</w:t>
      </w:r>
      <w:r w:rsidR="0046232C" w:rsidRPr="0001142B">
        <w:rPr>
          <w:rFonts w:ascii="Times New Roman" w:hAnsi="Times New Roman"/>
          <w:sz w:val="24"/>
          <w:szCs w:val="24"/>
          <w:lang w:val="en-US"/>
        </w:rPr>
        <w:t xml:space="preserve">. </w:t>
      </w:r>
      <w:r w:rsidR="0046232C" w:rsidRPr="0001142B">
        <w:rPr>
          <w:rFonts w:ascii="Times New Roman" w:hAnsi="Times New Roman"/>
          <w:sz w:val="24"/>
          <w:szCs w:val="24"/>
        </w:rPr>
        <w:t>A number of other studies have analysed marine water samples collected from the North Sea, its estuaries and harbours</w:t>
      </w:r>
      <w:r w:rsidR="0081400A" w:rsidRPr="0001142B">
        <w:rPr>
          <w:rFonts w:ascii="Times New Roman" w:hAnsi="Times New Roman"/>
          <w:sz w:val="24"/>
          <w:szCs w:val="24"/>
        </w:rPr>
        <w:t xml:space="preserve"> </w:t>
      </w:r>
      <w:r w:rsidR="0081400A" w:rsidRPr="0001142B">
        <w:rPr>
          <w:rFonts w:ascii="Times New Roman" w:hAnsi="Times New Roman"/>
          <w:noProof/>
          <w:sz w:val="24"/>
          <w:szCs w:val="24"/>
        </w:rPr>
        <w:t>(Buser</w:t>
      </w:r>
      <w:r w:rsidR="0081400A" w:rsidRPr="0001142B">
        <w:rPr>
          <w:rFonts w:ascii="Times New Roman" w:hAnsi="Times New Roman"/>
          <w:i/>
          <w:noProof/>
          <w:sz w:val="24"/>
          <w:szCs w:val="24"/>
        </w:rPr>
        <w:t xml:space="preserve"> </w:t>
      </w:r>
      <w:r w:rsidR="0081400A" w:rsidRPr="0001142B">
        <w:rPr>
          <w:rFonts w:ascii="Times New Roman" w:hAnsi="Times New Roman"/>
          <w:noProof/>
          <w:sz w:val="24"/>
          <w:szCs w:val="24"/>
        </w:rPr>
        <w:t>et al</w:t>
      </w:r>
      <w:r w:rsidR="0081400A" w:rsidRPr="0001142B">
        <w:rPr>
          <w:rFonts w:ascii="Times New Roman" w:hAnsi="Times New Roman"/>
          <w:i/>
          <w:noProof/>
          <w:sz w:val="24"/>
          <w:szCs w:val="24"/>
        </w:rPr>
        <w:t>.</w:t>
      </w:r>
      <w:r w:rsidR="0081400A" w:rsidRPr="0001142B">
        <w:rPr>
          <w:rFonts w:ascii="Times New Roman" w:hAnsi="Times New Roman"/>
          <w:noProof/>
          <w:sz w:val="24"/>
          <w:szCs w:val="24"/>
        </w:rPr>
        <w:t>, 1998; Langford and Thomas, 2011; Weigel</w:t>
      </w:r>
      <w:r w:rsidR="0081400A" w:rsidRPr="0001142B">
        <w:rPr>
          <w:rFonts w:ascii="Times New Roman" w:hAnsi="Times New Roman"/>
          <w:i/>
          <w:noProof/>
          <w:sz w:val="24"/>
          <w:szCs w:val="24"/>
        </w:rPr>
        <w:t xml:space="preserve"> </w:t>
      </w:r>
      <w:r w:rsidR="0081400A" w:rsidRPr="0001142B">
        <w:rPr>
          <w:rFonts w:ascii="Times New Roman" w:hAnsi="Times New Roman"/>
          <w:noProof/>
          <w:sz w:val="24"/>
          <w:szCs w:val="24"/>
        </w:rPr>
        <w:t>et al</w:t>
      </w:r>
      <w:r w:rsidR="0081400A" w:rsidRPr="0001142B">
        <w:rPr>
          <w:rFonts w:ascii="Times New Roman" w:hAnsi="Times New Roman"/>
          <w:i/>
          <w:noProof/>
          <w:sz w:val="24"/>
          <w:szCs w:val="24"/>
        </w:rPr>
        <w:t>.</w:t>
      </w:r>
      <w:r w:rsidR="0081400A" w:rsidRPr="0001142B">
        <w:rPr>
          <w:rFonts w:ascii="Times New Roman" w:hAnsi="Times New Roman"/>
          <w:noProof/>
          <w:sz w:val="24"/>
          <w:szCs w:val="24"/>
        </w:rPr>
        <w:t>, 2002; Weigel</w:t>
      </w:r>
      <w:r w:rsidR="0081400A" w:rsidRPr="0001142B">
        <w:rPr>
          <w:rFonts w:ascii="Times New Roman" w:hAnsi="Times New Roman"/>
          <w:i/>
          <w:noProof/>
          <w:sz w:val="24"/>
          <w:szCs w:val="24"/>
        </w:rPr>
        <w:t xml:space="preserve"> </w:t>
      </w:r>
      <w:r w:rsidR="0081400A" w:rsidRPr="0001142B">
        <w:rPr>
          <w:rFonts w:ascii="Times New Roman" w:hAnsi="Times New Roman"/>
          <w:noProof/>
          <w:sz w:val="24"/>
          <w:szCs w:val="24"/>
        </w:rPr>
        <w:t>et al., 2004)</w:t>
      </w:r>
      <w:r w:rsidR="0081400A" w:rsidRPr="0001142B">
        <w:rPr>
          <w:rFonts w:ascii="Times New Roman" w:hAnsi="Times New Roman"/>
          <w:sz w:val="24"/>
          <w:szCs w:val="24"/>
        </w:rPr>
        <w:t>.</w:t>
      </w:r>
      <w:r w:rsidR="0046232C" w:rsidRPr="0001142B">
        <w:rPr>
          <w:rFonts w:ascii="Times New Roman" w:hAnsi="Times New Roman"/>
          <w:sz w:val="24"/>
          <w:szCs w:val="24"/>
        </w:rPr>
        <w:t xml:space="preserve"> </w:t>
      </w:r>
      <w:r w:rsidR="000C76E3" w:rsidRPr="0001142B">
        <w:rPr>
          <w:rFonts w:ascii="Times New Roman" w:hAnsi="Times New Roman"/>
          <w:sz w:val="24"/>
          <w:szCs w:val="24"/>
        </w:rPr>
        <w:t>Eight p</w:t>
      </w:r>
      <w:r w:rsidR="0046232C" w:rsidRPr="0001142B">
        <w:rPr>
          <w:rFonts w:ascii="Times New Roman" w:hAnsi="Times New Roman"/>
          <w:sz w:val="24"/>
          <w:szCs w:val="24"/>
        </w:rPr>
        <w:t>harmaceutical</w:t>
      </w:r>
      <w:r w:rsidR="000C76E3" w:rsidRPr="0001142B">
        <w:rPr>
          <w:rFonts w:ascii="Times New Roman" w:hAnsi="Times New Roman"/>
          <w:sz w:val="24"/>
          <w:szCs w:val="24"/>
        </w:rPr>
        <w:t>s were previously detected in Belgian coastal waters,</w:t>
      </w:r>
      <w:r w:rsidR="0046232C" w:rsidRPr="0001142B">
        <w:rPr>
          <w:rFonts w:ascii="Times New Roman" w:hAnsi="Times New Roman"/>
          <w:sz w:val="24"/>
          <w:szCs w:val="24"/>
        </w:rPr>
        <w:t xml:space="preserve"> </w:t>
      </w:r>
      <w:r w:rsidR="000C76E3" w:rsidRPr="0001142B">
        <w:rPr>
          <w:rFonts w:ascii="Times New Roman" w:hAnsi="Times New Roman"/>
          <w:sz w:val="24"/>
          <w:szCs w:val="24"/>
        </w:rPr>
        <w:t xml:space="preserve">with concentrations of salicylic acid and carbamazepine measured most frequently at </w:t>
      </w:r>
      <w:r w:rsidR="0046232C" w:rsidRPr="0001142B">
        <w:rPr>
          <w:rFonts w:ascii="Times New Roman" w:hAnsi="Times New Roman"/>
          <w:sz w:val="24"/>
          <w:szCs w:val="24"/>
        </w:rPr>
        <w:t xml:space="preserve">concentrations up to </w:t>
      </w:r>
      <w:r w:rsidR="000C76E3" w:rsidRPr="0001142B">
        <w:rPr>
          <w:rFonts w:ascii="Times New Roman" w:hAnsi="Times New Roman"/>
          <w:sz w:val="24"/>
          <w:szCs w:val="24"/>
        </w:rPr>
        <w:t>860 n</w:t>
      </w:r>
      <w:r w:rsidR="0046232C" w:rsidRPr="0001142B">
        <w:rPr>
          <w:rFonts w:ascii="Times New Roman" w:hAnsi="Times New Roman"/>
          <w:sz w:val="24"/>
          <w:szCs w:val="24"/>
        </w:rPr>
        <w:t>g.L</w:t>
      </w:r>
      <w:r w:rsidR="0046232C" w:rsidRPr="0001142B">
        <w:rPr>
          <w:rFonts w:ascii="Times New Roman" w:hAnsi="Times New Roman"/>
          <w:sz w:val="24"/>
          <w:szCs w:val="24"/>
          <w:vertAlign w:val="superscript"/>
        </w:rPr>
        <w:t>-1</w:t>
      </w:r>
      <w:r w:rsidR="000C76E3" w:rsidRPr="0001142B">
        <w:rPr>
          <w:rFonts w:ascii="Times New Roman" w:hAnsi="Times New Roman"/>
          <w:sz w:val="24"/>
          <w:szCs w:val="24"/>
        </w:rPr>
        <w:t xml:space="preserve"> (</w:t>
      </w:r>
      <w:r w:rsidR="007D56EB" w:rsidRPr="0001142B">
        <w:rPr>
          <w:rFonts w:ascii="Times New Roman" w:hAnsi="Times New Roman"/>
          <w:sz w:val="24"/>
          <w:szCs w:val="24"/>
        </w:rPr>
        <w:t>Wille et al</w:t>
      </w:r>
      <w:r w:rsidR="007D56EB" w:rsidRPr="0001142B">
        <w:rPr>
          <w:rFonts w:ascii="Times New Roman" w:hAnsi="Times New Roman"/>
          <w:i/>
          <w:sz w:val="24"/>
          <w:szCs w:val="24"/>
        </w:rPr>
        <w:t>.</w:t>
      </w:r>
      <w:r w:rsidR="007D56EB" w:rsidRPr="0001142B">
        <w:rPr>
          <w:rFonts w:ascii="Times New Roman" w:hAnsi="Times New Roman"/>
          <w:sz w:val="24"/>
          <w:szCs w:val="24"/>
        </w:rPr>
        <w:t>, 2010)</w:t>
      </w:r>
      <w:r w:rsidR="007F4DE6" w:rsidRPr="0001142B">
        <w:rPr>
          <w:rFonts w:ascii="Times New Roman" w:hAnsi="Times New Roman"/>
          <w:sz w:val="24"/>
          <w:szCs w:val="24"/>
        </w:rPr>
        <w:fldChar w:fldCharType="begin">
          <w:fldData xml:space="preserve">PEVuZE5vdGU+PENpdGU+PEF1dGhvcj5XaWxsZTwvQXV0aG9yPjxZZWFyPjIwMTA8L1llYXI+PFJl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</w:fldData>
        </w:fldChar>
      </w:r>
      <w:r w:rsidR="0046232C" w:rsidRPr="0001142B">
        <w:rPr>
          <w:rFonts w:ascii="Times New Roman" w:hAnsi="Times New Roman"/>
          <w:sz w:val="24"/>
          <w:szCs w:val="24"/>
        </w:rPr>
        <w:instrText xml:space="preserve"> ADDIN EN.CITE </w:instrText>
      </w:r>
      <w:r w:rsidR="007F4DE6" w:rsidRPr="0001142B">
        <w:rPr>
          <w:rFonts w:ascii="Times New Roman" w:hAnsi="Times New Roman"/>
          <w:sz w:val="24"/>
          <w:szCs w:val="24"/>
        </w:rPr>
        <w:fldChar w:fldCharType="begin">
          <w:fldData xml:space="preserve">PEVuZE5vdGU+PENpdGU+PEF1dGhvcj5XaWxsZTwvQXV0aG9yPjxZZWFyPjIwMTA8L1llYXI+PFJl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</w:fldData>
        </w:fldChar>
      </w:r>
      <w:r w:rsidR="0046232C" w:rsidRPr="0001142B">
        <w:rPr>
          <w:rFonts w:ascii="Times New Roman" w:hAnsi="Times New Roman"/>
          <w:sz w:val="24"/>
          <w:szCs w:val="24"/>
        </w:rPr>
        <w:instrText xml:space="preserve"> ADDIN EN.CITE.DATA </w:instrText>
      </w:r>
      <w:r w:rsidR="007F4DE6" w:rsidRPr="0001142B">
        <w:rPr>
          <w:rFonts w:ascii="Times New Roman" w:hAnsi="Times New Roman"/>
          <w:sz w:val="24"/>
          <w:szCs w:val="24"/>
        </w:rPr>
      </w:r>
      <w:r w:rsidR="007F4DE6" w:rsidRPr="0001142B">
        <w:rPr>
          <w:rFonts w:ascii="Times New Roman" w:hAnsi="Times New Roman"/>
          <w:sz w:val="24"/>
          <w:szCs w:val="24"/>
        </w:rPr>
        <w:fldChar w:fldCharType="end"/>
      </w:r>
      <w:r w:rsidR="007F4DE6" w:rsidRPr="0001142B">
        <w:rPr>
          <w:rFonts w:ascii="Times New Roman" w:hAnsi="Times New Roman"/>
          <w:sz w:val="24"/>
          <w:szCs w:val="24"/>
        </w:rPr>
      </w:r>
      <w:r w:rsidR="007F4DE6" w:rsidRPr="0001142B">
        <w:rPr>
          <w:rFonts w:ascii="Times New Roman" w:hAnsi="Times New Roman"/>
          <w:sz w:val="24"/>
          <w:szCs w:val="24"/>
        </w:rPr>
        <w:fldChar w:fldCharType="end"/>
      </w:r>
      <w:r w:rsidR="0046232C" w:rsidRPr="0001142B">
        <w:rPr>
          <w:rFonts w:ascii="Times New Roman" w:hAnsi="Times New Roman"/>
          <w:sz w:val="24"/>
          <w:szCs w:val="24"/>
        </w:rPr>
        <w:t>.</w:t>
      </w:r>
      <w:r w:rsidR="0081400A" w:rsidRPr="0001142B">
        <w:rPr>
          <w:rFonts w:ascii="Times New Roman" w:hAnsi="Times New Roman"/>
          <w:sz w:val="24"/>
          <w:szCs w:val="24"/>
        </w:rPr>
        <w:t xml:space="preserve"> Monitoring studies in the Mediterranean Sea revealed the presence of eight pharmaceuticals, including verapamil, atenolol and metolol in the low ng.L</w:t>
      </w:r>
      <w:r w:rsidR="0081400A" w:rsidRPr="0001142B">
        <w:rPr>
          <w:rFonts w:ascii="Times New Roman" w:hAnsi="Times New Roman"/>
          <w:sz w:val="24"/>
          <w:szCs w:val="24"/>
          <w:vertAlign w:val="superscript"/>
        </w:rPr>
        <w:t>-1</w:t>
      </w:r>
      <w:r w:rsidR="0081400A" w:rsidRPr="0001142B">
        <w:rPr>
          <w:rFonts w:ascii="Times New Roman" w:hAnsi="Times New Roman"/>
          <w:sz w:val="24"/>
          <w:szCs w:val="24"/>
        </w:rPr>
        <w:t xml:space="preserve"> range. </w:t>
      </w:r>
      <w:r w:rsidR="0046232C" w:rsidRPr="0001142B">
        <w:rPr>
          <w:rFonts w:ascii="Times New Roman" w:hAnsi="Times New Roman"/>
          <w:sz w:val="24"/>
          <w:szCs w:val="24"/>
        </w:rPr>
        <w:t xml:space="preserve"> In comparison</w:t>
      </w:r>
      <w:r w:rsidR="000C76E3" w:rsidRPr="0001142B">
        <w:rPr>
          <w:rFonts w:ascii="Times New Roman" w:hAnsi="Times New Roman"/>
          <w:sz w:val="24"/>
          <w:szCs w:val="24"/>
        </w:rPr>
        <w:t xml:space="preserve"> to previous mornitoring studies</w:t>
      </w:r>
      <w:r w:rsidR="0046232C" w:rsidRPr="0001142B">
        <w:rPr>
          <w:rFonts w:ascii="Times New Roman" w:hAnsi="Times New Roman"/>
          <w:sz w:val="24"/>
          <w:szCs w:val="24"/>
        </w:rPr>
        <w:t>, pharmaceutical residues measured in marine surface waters from EXP1 and EXP2 are similar</w:t>
      </w:r>
      <w:r w:rsidR="00914E26" w:rsidRPr="0001142B">
        <w:rPr>
          <w:rFonts w:ascii="Times New Roman" w:hAnsi="Times New Roman"/>
          <w:sz w:val="24"/>
          <w:szCs w:val="24"/>
        </w:rPr>
        <w:t xml:space="preserve"> </w:t>
      </w:r>
      <w:r w:rsidR="007D56EB" w:rsidRPr="0001142B">
        <w:rPr>
          <w:rFonts w:ascii="Times New Roman" w:hAnsi="Times New Roman"/>
          <w:sz w:val="24"/>
          <w:szCs w:val="24"/>
        </w:rPr>
        <w:t>to those previously detected in British</w:t>
      </w:r>
      <w:r w:rsidR="000C76E3" w:rsidRPr="0001142B">
        <w:rPr>
          <w:rFonts w:ascii="Times New Roman" w:hAnsi="Times New Roman"/>
          <w:sz w:val="24"/>
          <w:szCs w:val="24"/>
        </w:rPr>
        <w:t xml:space="preserve"> and Belgian</w:t>
      </w:r>
      <w:r w:rsidR="007D56EB" w:rsidRPr="0001142B">
        <w:rPr>
          <w:rFonts w:ascii="Times New Roman" w:hAnsi="Times New Roman"/>
          <w:sz w:val="24"/>
          <w:szCs w:val="24"/>
        </w:rPr>
        <w:t xml:space="preserve"> estuaries but</w:t>
      </w:r>
      <w:r w:rsidR="000C76E3" w:rsidRPr="0001142B">
        <w:rPr>
          <w:rFonts w:ascii="Times New Roman" w:hAnsi="Times New Roman"/>
          <w:sz w:val="24"/>
          <w:szCs w:val="24"/>
        </w:rPr>
        <w:t>,</w:t>
      </w:r>
      <w:r w:rsidR="007D56EB" w:rsidRPr="0001142B">
        <w:rPr>
          <w:rFonts w:ascii="Times New Roman" w:hAnsi="Times New Roman"/>
          <w:sz w:val="24"/>
          <w:szCs w:val="24"/>
        </w:rPr>
        <w:t xml:space="preserve"> overall</w:t>
      </w:r>
      <w:r w:rsidR="000C76E3" w:rsidRPr="0001142B">
        <w:rPr>
          <w:rFonts w:ascii="Times New Roman" w:hAnsi="Times New Roman"/>
          <w:sz w:val="24"/>
          <w:szCs w:val="24"/>
        </w:rPr>
        <w:t>,</w:t>
      </w:r>
      <w:r w:rsidR="007D56EB" w:rsidRPr="0001142B">
        <w:rPr>
          <w:rFonts w:ascii="Times New Roman" w:hAnsi="Times New Roman"/>
          <w:sz w:val="24"/>
          <w:szCs w:val="24"/>
        </w:rPr>
        <w:t xml:space="preserve"> rank higher than the average pharmaceutical concentrations detected in </w:t>
      </w:r>
      <w:r w:rsidR="007F7C0C" w:rsidRPr="0001142B">
        <w:rPr>
          <w:rFonts w:ascii="Times New Roman" w:hAnsi="Times New Roman"/>
          <w:sz w:val="24"/>
          <w:szCs w:val="24"/>
        </w:rPr>
        <w:t xml:space="preserve">other European </w:t>
      </w:r>
      <w:r w:rsidR="007D56EB" w:rsidRPr="0001142B">
        <w:rPr>
          <w:rFonts w:ascii="Times New Roman" w:hAnsi="Times New Roman"/>
          <w:sz w:val="24"/>
          <w:szCs w:val="24"/>
        </w:rPr>
        <w:t>marine surface waters</w:t>
      </w:r>
      <w:r w:rsidR="007F7C0C" w:rsidRPr="0001142B">
        <w:rPr>
          <w:rFonts w:ascii="Times New Roman" w:hAnsi="Times New Roman"/>
          <w:sz w:val="24"/>
          <w:szCs w:val="24"/>
        </w:rPr>
        <w:t>.</w:t>
      </w:r>
    </w:p>
    <w:p w:rsidR="0046232C" w:rsidRPr="0001142B" w:rsidRDefault="0046232C" w:rsidP="00700012">
      <w:pPr>
        <w:spacing w:after="0" w:line="480" w:lineRule="auto"/>
        <w:ind w:firstLine="720"/>
        <w:jc w:val="both"/>
        <w:rPr>
          <w:rFonts w:ascii="Times New Roman" w:hAnsi="Times New Roman"/>
          <w:sz w:val="24"/>
          <w:szCs w:val="24"/>
        </w:rPr>
      </w:pPr>
      <w:r w:rsidRPr="0001142B">
        <w:rPr>
          <w:rFonts w:ascii="Times New Roman" w:hAnsi="Times New Roman"/>
          <w:sz w:val="24"/>
          <w:szCs w:val="24"/>
        </w:rPr>
        <w:t xml:space="preserve"> The presence of high pharmaceutical concentrations in Irish WWTP effluent is the reason for the higher than average pharmaceutical concentrations measured in Irish marine surface waters. </w:t>
      </w:r>
      <w:r w:rsidR="00700012" w:rsidRPr="0001142B">
        <w:rPr>
          <w:rFonts w:ascii="Times New Roman" w:hAnsi="Times New Roman"/>
          <w:sz w:val="24"/>
          <w:szCs w:val="24"/>
        </w:rPr>
        <w:t xml:space="preserve">The cumulative pharmaceutical concentrations in effluent </w:t>
      </w:r>
      <w:r w:rsidR="00E75F9E" w:rsidRPr="0001142B">
        <w:rPr>
          <w:rFonts w:ascii="Times New Roman" w:hAnsi="Times New Roman"/>
          <w:sz w:val="24"/>
          <w:szCs w:val="24"/>
        </w:rPr>
        <w:t xml:space="preserve">and marine surface </w:t>
      </w:r>
      <w:r w:rsidR="00E75F9E" w:rsidRPr="0001142B">
        <w:rPr>
          <w:rFonts w:ascii="Times New Roman" w:hAnsi="Times New Roman"/>
          <w:sz w:val="24"/>
          <w:szCs w:val="24"/>
        </w:rPr>
        <w:lastRenderedPageBreak/>
        <w:t>water from</w:t>
      </w:r>
      <w:r w:rsidR="00700012" w:rsidRPr="0001142B">
        <w:rPr>
          <w:rFonts w:ascii="Times New Roman" w:hAnsi="Times New Roman"/>
          <w:sz w:val="24"/>
          <w:szCs w:val="24"/>
        </w:rPr>
        <w:t xml:space="preserve"> both EXP1 and EXP2 exposure sites</w:t>
      </w:r>
      <w:r w:rsidR="00E75F9E" w:rsidRPr="0001142B">
        <w:rPr>
          <w:rFonts w:ascii="Times New Roman" w:hAnsi="Times New Roman"/>
          <w:sz w:val="24"/>
          <w:szCs w:val="24"/>
        </w:rPr>
        <w:t xml:space="preserve"> were determined and</w:t>
      </w:r>
      <w:r w:rsidR="00700012" w:rsidRPr="0001142B">
        <w:rPr>
          <w:rFonts w:ascii="Times New Roman" w:hAnsi="Times New Roman"/>
          <w:sz w:val="24"/>
          <w:szCs w:val="24"/>
        </w:rPr>
        <w:t xml:space="preserve"> </w:t>
      </w:r>
      <w:r w:rsidR="00E75F9E" w:rsidRPr="0001142B">
        <w:rPr>
          <w:rFonts w:ascii="Times New Roman" w:hAnsi="Times New Roman"/>
          <w:sz w:val="24"/>
          <w:szCs w:val="24"/>
        </w:rPr>
        <w:t>s</w:t>
      </w:r>
      <w:r w:rsidR="00700012" w:rsidRPr="0001142B">
        <w:rPr>
          <w:rFonts w:ascii="Times New Roman" w:hAnsi="Times New Roman"/>
          <w:sz w:val="24"/>
          <w:szCs w:val="24"/>
        </w:rPr>
        <w:t xml:space="preserve">hown in Figures 2 and 3, respectively. The flow </w:t>
      </w:r>
      <w:r w:rsidR="00E75F9E" w:rsidRPr="0001142B">
        <w:rPr>
          <w:rFonts w:ascii="Times New Roman" w:hAnsi="Times New Roman"/>
          <w:sz w:val="24"/>
          <w:szCs w:val="24"/>
        </w:rPr>
        <w:t>rate of the effluent through the WWTP</w:t>
      </w:r>
      <w:r w:rsidR="00700012" w:rsidRPr="0001142B">
        <w:rPr>
          <w:rFonts w:ascii="Times New Roman" w:hAnsi="Times New Roman"/>
          <w:sz w:val="24"/>
          <w:szCs w:val="24"/>
        </w:rPr>
        <w:t xml:space="preserve"> </w:t>
      </w:r>
      <w:r w:rsidR="00E75F9E" w:rsidRPr="0001142B">
        <w:rPr>
          <w:rFonts w:ascii="Times New Roman" w:hAnsi="Times New Roman"/>
          <w:sz w:val="24"/>
          <w:szCs w:val="24"/>
        </w:rPr>
        <w:t>reveals a</w:t>
      </w:r>
      <w:r w:rsidR="00700012" w:rsidRPr="0001142B">
        <w:rPr>
          <w:rFonts w:ascii="Times New Roman" w:hAnsi="Times New Roman"/>
          <w:sz w:val="24"/>
          <w:szCs w:val="24"/>
        </w:rPr>
        <w:t xml:space="preserve"> direct impact on the cumulative pharmaceutical concentrations in marine surface waters with higher concentrations measured with higher flow rates. </w:t>
      </w:r>
      <w:r w:rsidRPr="0001142B">
        <w:rPr>
          <w:rFonts w:ascii="Times New Roman" w:hAnsi="Times New Roman"/>
          <w:sz w:val="24"/>
          <w:szCs w:val="24"/>
        </w:rPr>
        <w:t xml:space="preserve">Insufficient data does not allow for the determination of the dilution factor at each sampling site however, as observed from the results in Tables 4 and 5, the short distances of the sites (outlined in Section 2.2) from the effluent outfall pipe did not allow for dilution of the pharmaceutical concentrations to negligible levels. Besides short sampling distances from the outfall pipe, other factors which may also explain the high pharmaceutical levels in marine surface waters, include the restriction of access to sampling sites at high tide, requiring sample collection to be carried out at low tide, and the continuous flow of effluent from the outfall pipe, regardless of tidal changes. </w:t>
      </w:r>
    </w:p>
    <w:p w:rsidR="003A054A" w:rsidRPr="0001142B" w:rsidRDefault="0046232C" w:rsidP="0046232C">
      <w:pPr>
        <w:spacing w:after="0" w:line="480" w:lineRule="auto"/>
        <w:ind w:firstLine="720"/>
        <w:jc w:val="both"/>
        <w:rPr>
          <w:rFonts w:ascii="Times New Roman" w:hAnsi="Times New Roman"/>
          <w:sz w:val="24"/>
          <w:szCs w:val="24"/>
        </w:rPr>
      </w:pPr>
      <w:r w:rsidRPr="0001142B">
        <w:rPr>
          <w:rFonts w:ascii="Times New Roman" w:hAnsi="Times New Roman"/>
          <w:sz w:val="24"/>
          <w:szCs w:val="24"/>
        </w:rPr>
        <w:t>In some cases, pharmaceutical levels in marine surface waters measured greater than those in the WWTP effluent. Pharmaceutical measurements are based on one sample of effluent and marine surface water collected from each site over a period of 1-2 days each month, depending on weather conditions. The pharmaceutical concentrations in the effluent should not be taken as the exact same concentrations exposed to the marine surface water sampled during the same month. Higher loads of certain pharmaceuticals may occur over time depending on human consumption.</w:t>
      </w:r>
    </w:p>
    <w:p w:rsidR="003A054A" w:rsidRPr="0001142B" w:rsidRDefault="003A054A" w:rsidP="00807386">
      <w:pPr>
        <w:spacing w:after="0" w:line="480" w:lineRule="auto"/>
        <w:jc w:val="both"/>
        <w:rPr>
          <w:rFonts w:ascii="Times New Roman" w:hAnsi="Times New Roman"/>
          <w:sz w:val="24"/>
          <w:szCs w:val="24"/>
        </w:rPr>
      </w:pPr>
    </w:p>
    <w:p w:rsidR="003A054A" w:rsidRPr="0001142B" w:rsidRDefault="003A054A" w:rsidP="00807386">
      <w:pPr>
        <w:spacing w:after="0" w:line="480" w:lineRule="auto"/>
        <w:jc w:val="both"/>
        <w:rPr>
          <w:rFonts w:ascii="Times New Roman" w:hAnsi="Times New Roman"/>
          <w:i/>
          <w:sz w:val="24"/>
          <w:szCs w:val="24"/>
        </w:rPr>
      </w:pPr>
      <w:r w:rsidRPr="0001142B">
        <w:rPr>
          <w:rFonts w:ascii="Times New Roman" w:hAnsi="Times New Roman"/>
          <w:i/>
          <w:sz w:val="24"/>
          <w:szCs w:val="24"/>
        </w:rPr>
        <w:t>3.2.3 Marine mussels</w:t>
      </w:r>
    </w:p>
    <w:p w:rsidR="000F4D4D" w:rsidRPr="0001142B" w:rsidRDefault="001368E8" w:rsidP="00A2007E">
      <w:pPr>
        <w:spacing w:after="0" w:line="480" w:lineRule="auto"/>
        <w:ind w:firstLine="720"/>
        <w:jc w:val="both"/>
        <w:rPr>
          <w:rFonts w:ascii="Times New Roman" w:hAnsi="Times New Roman"/>
          <w:sz w:val="24"/>
          <w:szCs w:val="24"/>
          <w:lang w:val="en-IE"/>
        </w:rPr>
      </w:pPr>
      <w:r w:rsidRPr="0001142B">
        <w:rPr>
          <w:rFonts w:ascii="Times New Roman" w:hAnsi="Times New Roman"/>
          <w:sz w:val="24"/>
          <w:szCs w:val="24"/>
        </w:rPr>
        <w:t xml:space="preserve">The accumulation of a large number of pharmaceuticals in solid media such as sludge was the focus of recent work in our laboratory. These studies support some of the findings shown here for </w:t>
      </w:r>
      <w:r w:rsidR="0004276E" w:rsidRPr="0001142B">
        <w:rPr>
          <w:rFonts w:ascii="Times New Roman" w:hAnsi="Times New Roman"/>
          <w:sz w:val="24"/>
          <w:szCs w:val="24"/>
        </w:rPr>
        <w:t>pharmaceutical</w:t>
      </w:r>
      <w:r w:rsidRPr="0001142B">
        <w:rPr>
          <w:rFonts w:ascii="Times New Roman" w:hAnsi="Times New Roman"/>
          <w:sz w:val="24"/>
          <w:szCs w:val="24"/>
        </w:rPr>
        <w:t xml:space="preserve"> occurrence in wastewaters and their potential for uptake in mussels </w:t>
      </w:r>
      <w:r w:rsidR="007F4DE6" w:rsidRPr="0001142B">
        <w:rPr>
          <w:rFonts w:ascii="Times New Roman" w:hAnsi="Times New Roman"/>
          <w:sz w:val="24"/>
          <w:szCs w:val="24"/>
        </w:rPr>
        <w:lastRenderedPageBreak/>
        <w:fldChar w:fldCharType="begin">
          <w:fldData xml:space="preserve">PEVuZE5vdGU+PENpdGU+PEF1dGhvcj5CYXJyb248L0F1dGhvcj48WWVhcj4yMDA4PC9ZZWFyPjxS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</w:fldData>
        </w:fldChar>
      </w:r>
      <w:r w:rsidRPr="0001142B">
        <w:rPr>
          <w:rFonts w:ascii="Times New Roman" w:hAnsi="Times New Roman"/>
          <w:sz w:val="24"/>
          <w:szCs w:val="24"/>
        </w:rPr>
        <w:instrText xml:space="preserve"> ADDIN EN.CITE </w:instrText>
      </w:r>
      <w:r w:rsidR="007F4DE6" w:rsidRPr="0001142B">
        <w:rPr>
          <w:rFonts w:ascii="Times New Roman" w:hAnsi="Times New Roman"/>
          <w:sz w:val="24"/>
          <w:szCs w:val="24"/>
        </w:rPr>
        <w:fldChar w:fldCharType="begin">
          <w:fldData xml:space="preserve">PEVuZE5vdGU+PENpdGU+PEF1dGhvcj5CYXJyb248L0F1dGhvcj48WWVhcj4yMDA4PC9ZZWFyPjxS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</w:fldData>
        </w:fldChar>
      </w:r>
      <w:r w:rsidRPr="0001142B">
        <w:rPr>
          <w:rFonts w:ascii="Times New Roman" w:hAnsi="Times New Roman"/>
          <w:sz w:val="24"/>
          <w:szCs w:val="24"/>
        </w:rPr>
        <w:instrText xml:space="preserve"> ADDIN EN.CITE.DATA </w:instrText>
      </w:r>
      <w:r w:rsidR="007F4DE6" w:rsidRPr="0001142B">
        <w:rPr>
          <w:rFonts w:ascii="Times New Roman" w:hAnsi="Times New Roman"/>
          <w:sz w:val="24"/>
          <w:szCs w:val="24"/>
        </w:rPr>
      </w:r>
      <w:r w:rsidR="007F4DE6" w:rsidRPr="0001142B">
        <w:rPr>
          <w:rFonts w:ascii="Times New Roman" w:hAnsi="Times New Roman"/>
          <w:sz w:val="24"/>
          <w:szCs w:val="24"/>
        </w:rPr>
        <w:fldChar w:fldCharType="end"/>
      </w:r>
      <w:r w:rsidR="007F4DE6" w:rsidRPr="0001142B">
        <w:rPr>
          <w:rFonts w:ascii="Times New Roman" w:hAnsi="Times New Roman"/>
          <w:sz w:val="24"/>
          <w:szCs w:val="24"/>
        </w:rPr>
      </w:r>
      <w:r w:rsidR="007F4DE6" w:rsidRPr="0001142B">
        <w:rPr>
          <w:rFonts w:ascii="Times New Roman" w:hAnsi="Times New Roman"/>
          <w:sz w:val="24"/>
          <w:szCs w:val="24"/>
        </w:rPr>
        <w:fldChar w:fldCharType="separate"/>
      </w:r>
      <w:r w:rsidRPr="0001142B">
        <w:rPr>
          <w:rFonts w:ascii="Times New Roman" w:hAnsi="Times New Roman"/>
          <w:noProof/>
          <w:sz w:val="24"/>
          <w:szCs w:val="24"/>
        </w:rPr>
        <w:t>(</w:t>
      </w:r>
      <w:hyperlink w:anchor="_ENREF_4" w:tooltip="Barron, 2009 #612" w:history="1">
        <w:r w:rsidRPr="0001142B">
          <w:rPr>
            <w:rFonts w:ascii="Times New Roman" w:hAnsi="Times New Roman"/>
            <w:noProof/>
            <w:sz w:val="24"/>
            <w:szCs w:val="24"/>
          </w:rPr>
          <w:t>Barron et al., 2009</w:t>
        </w:r>
      </w:hyperlink>
      <w:r w:rsidRPr="0001142B">
        <w:rPr>
          <w:rFonts w:ascii="Times New Roman" w:hAnsi="Times New Roman"/>
          <w:noProof/>
          <w:sz w:val="24"/>
          <w:szCs w:val="24"/>
        </w:rPr>
        <w:t xml:space="preserve">; </w:t>
      </w:r>
      <w:hyperlink w:anchor="_ENREF_5" w:tooltip="Barron, 2010 #30" w:history="1">
        <w:r w:rsidRPr="0001142B">
          <w:rPr>
            <w:rFonts w:ascii="Times New Roman" w:hAnsi="Times New Roman"/>
            <w:noProof/>
            <w:sz w:val="24"/>
            <w:szCs w:val="24"/>
          </w:rPr>
          <w:t>Barron et al., 2010</w:t>
        </w:r>
      </w:hyperlink>
      <w:r w:rsidRPr="0001142B">
        <w:rPr>
          <w:rFonts w:ascii="Times New Roman" w:hAnsi="Times New Roman"/>
          <w:noProof/>
          <w:sz w:val="24"/>
          <w:szCs w:val="24"/>
        </w:rPr>
        <w:t xml:space="preserve">; </w:t>
      </w:r>
      <w:hyperlink w:anchor="_ENREF_6" w:tooltip="Barron, 2008 #31" w:history="1">
        <w:r w:rsidRPr="0001142B">
          <w:rPr>
            <w:rFonts w:ascii="Times New Roman" w:hAnsi="Times New Roman"/>
            <w:noProof/>
            <w:sz w:val="24"/>
            <w:szCs w:val="24"/>
          </w:rPr>
          <w:t>Barron et al., 2008</w:t>
        </w:r>
      </w:hyperlink>
      <w:r w:rsidRPr="0001142B">
        <w:rPr>
          <w:rFonts w:ascii="Times New Roman" w:hAnsi="Times New Roman"/>
          <w:noProof/>
          <w:sz w:val="24"/>
          <w:szCs w:val="24"/>
        </w:rPr>
        <w:t>)</w:t>
      </w:r>
      <w:r w:rsidR="007F4DE6" w:rsidRPr="0001142B">
        <w:rPr>
          <w:rFonts w:ascii="Times New Roman" w:hAnsi="Times New Roman"/>
          <w:sz w:val="24"/>
          <w:szCs w:val="24"/>
        </w:rPr>
        <w:fldChar w:fldCharType="end"/>
      </w:r>
      <w:r w:rsidRPr="0001142B">
        <w:rPr>
          <w:rFonts w:ascii="Times New Roman" w:hAnsi="Times New Roman"/>
          <w:sz w:val="24"/>
          <w:szCs w:val="24"/>
        </w:rPr>
        <w:t xml:space="preserve">. </w:t>
      </w:r>
      <w:r w:rsidR="00975EF2" w:rsidRPr="0001142B">
        <w:rPr>
          <w:rFonts w:ascii="Times New Roman" w:hAnsi="Times New Roman"/>
          <w:sz w:val="24"/>
          <w:szCs w:val="24"/>
          <w:lang w:val="en-IE"/>
        </w:rPr>
        <w:t>Besides the physicochemical properties of</w:t>
      </w:r>
      <w:r w:rsidR="0004276E" w:rsidRPr="0001142B">
        <w:rPr>
          <w:rFonts w:ascii="Times New Roman" w:hAnsi="Times New Roman"/>
          <w:sz w:val="24"/>
          <w:szCs w:val="24"/>
          <w:lang w:val="en-IE"/>
        </w:rPr>
        <w:t xml:space="preserve"> pharmaceutical compounds, the potential for pharmaceuticals</w:t>
      </w:r>
      <w:r w:rsidR="00975EF2" w:rsidRPr="0001142B">
        <w:rPr>
          <w:rFonts w:ascii="Times New Roman" w:hAnsi="Times New Roman"/>
          <w:sz w:val="24"/>
          <w:szCs w:val="24"/>
          <w:lang w:val="en-IE"/>
        </w:rPr>
        <w:t xml:space="preserve"> to</w:t>
      </w:r>
      <w:r w:rsidR="0004276E" w:rsidRPr="0001142B">
        <w:rPr>
          <w:rFonts w:ascii="Times New Roman" w:hAnsi="Times New Roman"/>
          <w:sz w:val="24"/>
          <w:szCs w:val="24"/>
          <w:lang w:val="en-IE"/>
        </w:rPr>
        <w:t xml:space="preserve"> bioconcentrate in aquatic biota</w:t>
      </w:r>
      <w:r w:rsidR="00975EF2" w:rsidRPr="0001142B">
        <w:rPr>
          <w:rFonts w:ascii="Times New Roman" w:hAnsi="Times New Roman"/>
          <w:sz w:val="24"/>
          <w:szCs w:val="24"/>
          <w:lang w:val="en-IE"/>
        </w:rPr>
        <w:t xml:space="preserve"> </w:t>
      </w:r>
      <w:r w:rsidR="0004276E" w:rsidRPr="0001142B">
        <w:rPr>
          <w:rFonts w:ascii="Times New Roman" w:hAnsi="Times New Roman"/>
          <w:sz w:val="24"/>
          <w:szCs w:val="24"/>
          <w:lang w:val="en-IE"/>
        </w:rPr>
        <w:t xml:space="preserve">also </w:t>
      </w:r>
      <w:r w:rsidR="00975EF2" w:rsidRPr="0001142B">
        <w:rPr>
          <w:rFonts w:ascii="Times New Roman" w:hAnsi="Times New Roman"/>
          <w:sz w:val="24"/>
          <w:szCs w:val="24"/>
          <w:lang w:val="en-IE"/>
        </w:rPr>
        <w:t xml:space="preserve">depends on several biological factors such as age, species, diet, habitat and reproductive cycle </w:t>
      </w:r>
      <w:r w:rsidR="007F4DE6" w:rsidRPr="0001142B">
        <w:rPr>
          <w:rFonts w:ascii="Times New Roman" w:hAnsi="Times New Roman"/>
          <w:sz w:val="24"/>
          <w:szCs w:val="24"/>
          <w:lang w:val="en-IE"/>
        </w:rPr>
        <w:fldChar w:fldCharType="begin">
          <w:fldData xml:space="preserve">PEVuZE5vdGU+PENpdGU+PEF1dGhvcj5NZXJlZGl0aC1XaWxsaWFtczwvQXV0aG9yPjxZZWFyPjIw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</w:fldData>
        </w:fldChar>
      </w:r>
      <w:r w:rsidR="00975EF2" w:rsidRPr="0001142B">
        <w:rPr>
          <w:rFonts w:ascii="Times New Roman" w:hAnsi="Times New Roman"/>
          <w:sz w:val="24"/>
          <w:szCs w:val="24"/>
          <w:lang w:val="en-IE"/>
        </w:rPr>
        <w:instrText xml:space="preserve"> ADDIN EN.CITE </w:instrText>
      </w:r>
      <w:r w:rsidR="007F4DE6" w:rsidRPr="0001142B">
        <w:rPr>
          <w:rFonts w:ascii="Times New Roman" w:hAnsi="Times New Roman"/>
          <w:sz w:val="24"/>
          <w:szCs w:val="24"/>
          <w:lang w:val="en-IE"/>
        </w:rPr>
        <w:fldChar w:fldCharType="begin">
          <w:fldData xml:space="preserve">PEVuZE5vdGU+PENpdGU+PEF1dGhvcj5NZXJlZGl0aC1XaWxsaWFtczwvQXV0aG9yPjxZZWFyPjIw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</w:fldData>
        </w:fldChar>
      </w:r>
      <w:r w:rsidR="00975EF2" w:rsidRPr="0001142B">
        <w:rPr>
          <w:rFonts w:ascii="Times New Roman" w:hAnsi="Times New Roman"/>
          <w:sz w:val="24"/>
          <w:szCs w:val="24"/>
          <w:lang w:val="en-IE"/>
        </w:rPr>
        <w:instrText xml:space="preserve"> ADDIN EN.CITE.DATA </w:instrText>
      </w:r>
      <w:r w:rsidR="007F4DE6" w:rsidRPr="0001142B">
        <w:rPr>
          <w:rFonts w:ascii="Times New Roman" w:hAnsi="Times New Roman"/>
          <w:sz w:val="24"/>
          <w:szCs w:val="24"/>
          <w:lang w:val="en-IE"/>
        </w:rPr>
      </w:r>
      <w:r w:rsidR="007F4DE6" w:rsidRPr="0001142B">
        <w:rPr>
          <w:rFonts w:ascii="Times New Roman" w:hAnsi="Times New Roman"/>
          <w:sz w:val="24"/>
          <w:szCs w:val="24"/>
          <w:lang w:val="en-IE"/>
        </w:rPr>
        <w:fldChar w:fldCharType="end"/>
      </w:r>
      <w:r w:rsidR="007F4DE6" w:rsidRPr="0001142B">
        <w:rPr>
          <w:rFonts w:ascii="Times New Roman" w:hAnsi="Times New Roman"/>
          <w:sz w:val="24"/>
          <w:szCs w:val="24"/>
          <w:lang w:val="en-IE"/>
        </w:rPr>
      </w:r>
      <w:r w:rsidR="007F4DE6" w:rsidRPr="0001142B">
        <w:rPr>
          <w:rFonts w:ascii="Times New Roman" w:hAnsi="Times New Roman"/>
          <w:sz w:val="24"/>
          <w:szCs w:val="24"/>
          <w:lang w:val="en-IE"/>
        </w:rPr>
        <w:fldChar w:fldCharType="separate"/>
      </w:r>
      <w:r w:rsidR="00975EF2" w:rsidRPr="0001142B">
        <w:rPr>
          <w:rFonts w:ascii="Times New Roman" w:hAnsi="Times New Roman"/>
          <w:noProof/>
          <w:sz w:val="24"/>
          <w:szCs w:val="24"/>
          <w:lang w:val="en-IE"/>
        </w:rPr>
        <w:t>(</w:t>
      </w:r>
      <w:hyperlink w:anchor="_ENREF_31" w:tooltip="Meredith-Williams, 2012 #280" w:history="1">
        <w:r w:rsidRPr="0001142B">
          <w:rPr>
            <w:rFonts w:ascii="Times New Roman" w:hAnsi="Times New Roman"/>
            <w:noProof/>
            <w:sz w:val="24"/>
            <w:szCs w:val="24"/>
            <w:lang w:val="en-IE"/>
          </w:rPr>
          <w:t>Meredith-Williams et al., 2012</w:t>
        </w:r>
      </w:hyperlink>
      <w:r w:rsidR="00975EF2" w:rsidRPr="0001142B">
        <w:rPr>
          <w:rFonts w:ascii="Times New Roman" w:hAnsi="Times New Roman"/>
          <w:noProof/>
          <w:sz w:val="24"/>
          <w:szCs w:val="24"/>
          <w:lang w:val="en-IE"/>
        </w:rPr>
        <w:t>)</w:t>
      </w:r>
      <w:r w:rsidR="007F4DE6" w:rsidRPr="0001142B">
        <w:rPr>
          <w:rFonts w:ascii="Times New Roman" w:hAnsi="Times New Roman"/>
          <w:sz w:val="24"/>
          <w:szCs w:val="24"/>
          <w:lang w:val="en-IE"/>
        </w:rPr>
        <w:fldChar w:fldCharType="end"/>
      </w:r>
      <w:r w:rsidR="00975EF2" w:rsidRPr="0001142B">
        <w:rPr>
          <w:rFonts w:ascii="Times New Roman" w:hAnsi="Times New Roman"/>
          <w:sz w:val="24"/>
          <w:szCs w:val="24"/>
          <w:lang w:val="en-IE"/>
        </w:rPr>
        <w:t xml:space="preserve">. </w:t>
      </w:r>
      <w:r w:rsidR="003A054A" w:rsidRPr="0001142B">
        <w:rPr>
          <w:rFonts w:ascii="Times New Roman" w:hAnsi="Times New Roman"/>
          <w:sz w:val="24"/>
          <w:szCs w:val="24"/>
        </w:rPr>
        <w:t>Bioconcentration of pharmaceuticals in biological tissue may be possible due to a small portion of unionized species of the compounds, remaining in the aqueous phase, which has a greater affinity for lipophilic matter</w:t>
      </w:r>
      <w:r w:rsidR="003A054A" w:rsidRPr="0001142B">
        <w:rPr>
          <w:rFonts w:ascii="Times New Roman" w:hAnsi="Times New Roman"/>
          <w:sz w:val="24"/>
          <w:szCs w:val="24"/>
          <w:lang w:val="en-IE"/>
        </w:rPr>
        <w:t>. With a pK</w:t>
      </w:r>
      <w:r w:rsidR="003A054A" w:rsidRPr="0001142B">
        <w:rPr>
          <w:rFonts w:ascii="Times New Roman" w:hAnsi="Times New Roman"/>
          <w:sz w:val="24"/>
          <w:szCs w:val="24"/>
          <w:vertAlign w:val="subscript"/>
          <w:lang w:val="en-IE"/>
        </w:rPr>
        <w:t>a</w:t>
      </w:r>
      <w:r w:rsidR="003A054A" w:rsidRPr="0001142B">
        <w:rPr>
          <w:rFonts w:ascii="Times New Roman" w:hAnsi="Times New Roman"/>
          <w:sz w:val="24"/>
          <w:szCs w:val="24"/>
          <w:lang w:val="en-IE"/>
        </w:rPr>
        <w:t xml:space="preserve"> of 6.6, trimethoprim is the only pharmaceutical of those selected not to be completely ionised in marine surface water at pH 8.0. This may be the reason why a very low but constant concentration of trimethoprim was detected in exposed mussel tissue. Residues of trimethoprim in the </w:t>
      </w:r>
      <w:r w:rsidR="003A054A" w:rsidRPr="0001142B">
        <w:rPr>
          <w:rFonts w:ascii="Times New Roman" w:hAnsi="Times New Roman"/>
          <w:i/>
          <w:sz w:val="24"/>
          <w:szCs w:val="24"/>
          <w:lang w:val="en-IE"/>
        </w:rPr>
        <w:t>Mytilus</w:t>
      </w:r>
      <w:r w:rsidR="003A054A" w:rsidRPr="0001142B">
        <w:rPr>
          <w:rFonts w:ascii="Times New Roman" w:hAnsi="Times New Roman"/>
          <w:sz w:val="24"/>
          <w:szCs w:val="24"/>
          <w:lang w:val="en-IE"/>
        </w:rPr>
        <w:t xml:space="preserve"> spp</w:t>
      </w:r>
      <w:r w:rsidR="002D372D" w:rsidRPr="0001142B">
        <w:rPr>
          <w:rFonts w:ascii="Times New Roman" w:hAnsi="Times New Roman"/>
          <w:sz w:val="24"/>
          <w:szCs w:val="24"/>
          <w:lang w:val="en-IE"/>
        </w:rPr>
        <w:t>.</w:t>
      </w:r>
      <w:r w:rsidR="003A054A" w:rsidRPr="0001142B">
        <w:rPr>
          <w:rFonts w:ascii="Times New Roman" w:hAnsi="Times New Roman"/>
          <w:sz w:val="24"/>
          <w:szCs w:val="24"/>
          <w:lang w:val="en-IE"/>
        </w:rPr>
        <w:t xml:space="preserve"> from EXP1 were quantified at concentrations of 9.22 ng.g</w:t>
      </w:r>
      <w:r w:rsidR="003A054A" w:rsidRPr="0001142B">
        <w:rPr>
          <w:rFonts w:ascii="Times New Roman" w:hAnsi="Times New Roman"/>
          <w:sz w:val="24"/>
          <w:szCs w:val="24"/>
          <w:vertAlign w:val="superscript"/>
          <w:lang w:val="en-IE"/>
        </w:rPr>
        <w:t>-1</w:t>
      </w:r>
      <w:r w:rsidR="003A054A" w:rsidRPr="0001142B">
        <w:rPr>
          <w:rFonts w:ascii="Times New Roman" w:hAnsi="Times New Roman"/>
          <w:sz w:val="24"/>
          <w:szCs w:val="24"/>
          <w:lang w:val="en-IE"/>
        </w:rPr>
        <w:t xml:space="preserve"> and 7.28 ng.g</w:t>
      </w:r>
      <w:r w:rsidR="003A054A" w:rsidRPr="0001142B">
        <w:rPr>
          <w:rFonts w:ascii="Times New Roman" w:hAnsi="Times New Roman"/>
          <w:sz w:val="24"/>
          <w:szCs w:val="24"/>
          <w:vertAlign w:val="superscript"/>
          <w:lang w:val="en-IE"/>
        </w:rPr>
        <w:t>-1</w:t>
      </w:r>
      <w:r w:rsidR="003A054A" w:rsidRPr="0001142B">
        <w:rPr>
          <w:rFonts w:ascii="Times New Roman" w:hAnsi="Times New Roman"/>
          <w:sz w:val="24"/>
          <w:szCs w:val="24"/>
          <w:lang w:val="en-IE"/>
        </w:rPr>
        <w:t xml:space="preserve"> for the respective months of October and November, during which time tertiary treatment was not carried out on the wastewater. </w:t>
      </w:r>
      <w:r w:rsidR="003A054A" w:rsidRPr="0001142B">
        <w:rPr>
          <w:rFonts w:ascii="Times New Roman" w:hAnsi="Times New Roman"/>
          <w:sz w:val="24"/>
          <w:szCs w:val="24"/>
          <w:lang w:val="en-US" w:eastAsia="en-US"/>
        </w:rPr>
        <w:t xml:space="preserve">Carbamazepine and mefenamic acid were also detected in mussel tissues from both exposure sites but at &lt;LOQ levels. </w:t>
      </w:r>
      <w:r w:rsidR="003A054A" w:rsidRPr="0001142B">
        <w:rPr>
          <w:rFonts w:ascii="Times New Roman" w:hAnsi="Times New Roman"/>
          <w:sz w:val="24"/>
          <w:szCs w:val="24"/>
          <w:lang w:val="en-IE"/>
        </w:rPr>
        <w:t>Although mefenamic acid and carbamazepine have slightly higher LOQ values, their concentrations in surrounding marine waters were on average slightly higher than those detected for trimethoprim and thus, their presence in mussel tissues may be as a result of the uptake of residual levels, although this may also be the case for trimethoprim.</w:t>
      </w:r>
      <w:r w:rsidR="003A054A" w:rsidRPr="0001142B">
        <w:rPr>
          <w:rFonts w:ascii="Times New Roman" w:hAnsi="Times New Roman"/>
          <w:sz w:val="24"/>
          <w:szCs w:val="24"/>
        </w:rPr>
        <w:t xml:space="preserve"> It is important to note that the mussels were not depurated before analysis, therefore, remains in the mussel digestive tract were included in the measurements. S</w:t>
      </w:r>
      <w:r w:rsidR="003A054A" w:rsidRPr="0001142B">
        <w:rPr>
          <w:rFonts w:ascii="Times New Roman" w:hAnsi="Times New Roman"/>
          <w:sz w:val="24"/>
          <w:szCs w:val="24"/>
          <w:lang w:val="en-US" w:eastAsia="en-US"/>
        </w:rPr>
        <w:t xml:space="preserve">elected pharmaceuticals had a broad range of temporal variability and particularly in the cases of gemfibrozil and mefenamic acid, residues dropped below detectable levels in marine surface waters possibly due to the higher salt content causing these pharmaceuticals to become less soluble, and ultimately, ‘salt out’ of solution. </w:t>
      </w:r>
      <w:r w:rsidR="003A054A" w:rsidRPr="0001142B">
        <w:rPr>
          <w:rFonts w:ascii="Times New Roman" w:hAnsi="Times New Roman"/>
          <w:sz w:val="24"/>
          <w:szCs w:val="24"/>
          <w:lang w:val="en-IE"/>
        </w:rPr>
        <w:t>None of the selected analytes were detected in marine mussel samples collected from the CON site.</w:t>
      </w:r>
    </w:p>
    <w:p w:rsidR="003A054A" w:rsidRPr="0001142B" w:rsidRDefault="000C5AA7" w:rsidP="007235FA">
      <w:pPr>
        <w:spacing w:after="0" w:line="480" w:lineRule="auto"/>
        <w:ind w:firstLine="720"/>
        <w:jc w:val="both"/>
        <w:rPr>
          <w:rFonts w:ascii="Times New Roman" w:hAnsi="Times New Roman"/>
          <w:sz w:val="24"/>
          <w:szCs w:val="24"/>
          <w:lang w:val="en-IE"/>
        </w:rPr>
      </w:pPr>
      <w:r w:rsidRPr="0001142B">
        <w:rPr>
          <w:rFonts w:ascii="Times New Roman" w:hAnsi="Times New Roman"/>
          <w:sz w:val="24"/>
          <w:szCs w:val="24"/>
          <w:lang w:val="en-US" w:eastAsia="en-US"/>
        </w:rPr>
        <w:lastRenderedPageBreak/>
        <w:t xml:space="preserve">In similar exposure </w:t>
      </w:r>
      <w:r w:rsidRPr="0001142B">
        <w:rPr>
          <w:rStyle w:val="Strong"/>
          <w:rFonts w:ascii="Times New Roman" w:hAnsi="Times New Roman"/>
          <w:sz w:val="24"/>
          <w:szCs w:val="24"/>
        </w:rPr>
        <w:t>studies using caged mussels,</w:t>
      </w:r>
      <w:r w:rsidRPr="0001142B">
        <w:rPr>
          <w:rFonts w:ascii="Times New Roman" w:hAnsi="Times New Roman"/>
          <w:sz w:val="24"/>
          <w:szCs w:val="24"/>
        </w:rPr>
        <w:t xml:space="preserve"> a recent study deployed five cages of blue mussels off the Belgian coast. Over a six-month period, five pharmaceuticals were detected in mussel tissues including salicylic acid residues, measuring up to 490 ng.g</w:t>
      </w:r>
      <w:r w:rsidRPr="0001142B">
        <w:rPr>
          <w:rFonts w:ascii="Times New Roman" w:hAnsi="Times New Roman"/>
          <w:sz w:val="24"/>
          <w:szCs w:val="24"/>
          <w:vertAlign w:val="superscript"/>
        </w:rPr>
        <w:t>-1</w:t>
      </w:r>
      <w:r w:rsidRPr="0001142B">
        <w:rPr>
          <w:rFonts w:ascii="Times New Roman" w:hAnsi="Times New Roman"/>
          <w:sz w:val="24"/>
          <w:szCs w:val="24"/>
        </w:rPr>
        <w:t xml:space="preserve"> dry weight</w:t>
      </w:r>
      <w:r w:rsidRPr="0001142B">
        <w:rPr>
          <w:rFonts w:ascii="Times New Roman" w:hAnsi="Times New Roman"/>
          <w:sz w:val="24"/>
          <w:szCs w:val="24"/>
          <w:vertAlign w:val="superscript"/>
        </w:rPr>
        <w:t xml:space="preserve"> </w:t>
      </w:r>
      <w:r w:rsidR="007F4DE6" w:rsidRPr="0001142B">
        <w:rPr>
          <w:rFonts w:ascii="Times New Roman" w:hAnsi="Times New Roman"/>
          <w:sz w:val="24"/>
          <w:szCs w:val="24"/>
        </w:rPr>
        <w:fldChar w:fldCharType="begin"/>
      </w:r>
      <w:r w:rsidRPr="0001142B">
        <w:rPr>
          <w:rFonts w:ascii="Times New Roman" w:hAnsi="Times New Roman"/>
          <w:sz w:val="24"/>
          <w:szCs w:val="24"/>
        </w:rPr>
        <w:instrText xml:space="preserve"> ADDIN EN.CITE &lt;EndNote&gt;&lt;Cite&gt;&lt;Author&gt;Wille&lt;/Author&gt;&lt;Year&gt;2011&lt;/Year&gt;&lt;RecNum&gt;439&lt;/RecNum&gt;&lt;DisplayText&gt;(Wille et al., 2011)&lt;/DisplayText&gt;&lt;record&gt;&lt;rec-number&gt;439&lt;/rec-number&gt;&lt;foreign-keys&gt;&lt;key app="EN" db-id="wrpxz0xp6prrpwep0wf5a9alep5vttfvtwff"&gt;439&lt;/key&gt;&lt;key app="ENWeb" db-id="TfoftgrtqggAAGTbReo"&gt;56&lt;/key&gt;&lt;/foreign-keys&gt;&lt;ref-type name="Journal Article"&gt;17&lt;/ref-type&gt;&lt;contributors&gt;&lt;authors&gt;&lt;author&gt;Wille, Klaas&lt;/author&gt;&lt;author&gt;Kiebooms, Julie A. L.&lt;/author&gt;&lt;author&gt;Claessens, Michiel&lt;/author&gt;&lt;author&gt;Rappe, Karen&lt;/author&gt;&lt;author&gt;Vanden Bussche, Julie&lt;/author&gt;&lt;author&gt;Noppe, Herlinde&lt;/author&gt;&lt;author&gt;Van Praet, Nander&lt;/author&gt;&lt;author&gt;De Wulf, Eric&lt;/author&gt;&lt;author&gt;Van Caeter, Peter&lt;/author&gt;&lt;author&gt;Janssen, Colin R.&lt;/author&gt;&lt;author&gt;De Brabander, Hubert F.&lt;/author&gt;&lt;author&gt;Vanhaecke, Lynn&lt;/author&gt;&lt;/authors&gt;&lt;/contributors&gt;&lt;titles&gt;&lt;title&gt;Development of analytical strategies using U-HPLC-MS/MS and LC-ToF-MS for the quantification of micropollutants in marine organisms&lt;/title&gt;&lt;secondary-title&gt;Analytical and Bioanalytical Chemistry&lt;/secondary-title&gt;&lt;/titles&gt;&lt;periodical&gt;&lt;full-title&gt;Analytical and Bioanalytical Chemistry&lt;/full-title&gt;&lt;abbr-1&gt;Anal. Bioanal. Chem.&lt;/abbr-1&gt;&lt;abbr-2&gt;Anal Bioanal Chem&lt;/abbr-2&gt;&lt;abbr-3&gt;Analytical &amp;amp; Bioanalytical Chemistry&lt;/abbr-3&gt;&lt;/periodical&gt;&lt;pages&gt;1459-1472&lt;/pages&gt;&lt;volume&gt;400&lt;/volume&gt;&lt;number&gt;5&lt;/number&gt;&lt;dates&gt;&lt;year&gt;2011&lt;/year&gt;&lt;pub-dates&gt;&lt;date&gt;May&lt;/date&gt;&lt;/pub-dates&gt;&lt;/dates&gt;&lt;isbn&gt;1618-2642&lt;/isbn&gt;&lt;accession-num&gt;WOS:000289792400026&lt;/accession-num&gt;&lt;urls&gt;&lt;related-urls&gt;&lt;url&gt;&amp;lt;Go to ISI&amp;gt;://WOS:000289792400026&lt;/url&gt;&lt;/related-urls&gt;&lt;/urls&gt;&lt;electronic-resource-num&gt;10.1007/s00216-011-4878-6&lt;/electronic-resource-num&gt;&lt;/record&gt;&lt;/Cite&gt;&lt;/EndNote&gt;</w:instrText>
      </w:r>
      <w:r w:rsidR="007F4DE6" w:rsidRPr="0001142B">
        <w:rPr>
          <w:rFonts w:ascii="Times New Roman" w:hAnsi="Times New Roman"/>
          <w:sz w:val="24"/>
          <w:szCs w:val="24"/>
        </w:rPr>
        <w:fldChar w:fldCharType="separate"/>
      </w:r>
      <w:r w:rsidRPr="0001142B">
        <w:rPr>
          <w:rFonts w:ascii="Times New Roman" w:hAnsi="Times New Roman"/>
          <w:noProof/>
          <w:sz w:val="24"/>
          <w:szCs w:val="24"/>
        </w:rPr>
        <w:t>(</w:t>
      </w:r>
      <w:hyperlink w:anchor="_ENREF_46" w:tooltip="Wille, 2011 #439" w:history="1">
        <w:r w:rsidRPr="0001142B">
          <w:rPr>
            <w:rFonts w:ascii="Times New Roman" w:hAnsi="Times New Roman"/>
            <w:noProof/>
            <w:sz w:val="24"/>
            <w:szCs w:val="24"/>
          </w:rPr>
          <w:t>Wille et al</w:t>
        </w:r>
        <w:r w:rsidRPr="0001142B">
          <w:rPr>
            <w:rFonts w:ascii="Times New Roman" w:hAnsi="Times New Roman"/>
            <w:i/>
            <w:noProof/>
            <w:sz w:val="24"/>
            <w:szCs w:val="24"/>
          </w:rPr>
          <w:t>.</w:t>
        </w:r>
        <w:r w:rsidRPr="0001142B">
          <w:rPr>
            <w:rFonts w:ascii="Times New Roman" w:hAnsi="Times New Roman"/>
            <w:noProof/>
            <w:sz w:val="24"/>
            <w:szCs w:val="24"/>
          </w:rPr>
          <w:t>, 2011</w:t>
        </w:r>
      </w:hyperlink>
      <w:r w:rsidRPr="0001142B">
        <w:rPr>
          <w:rFonts w:ascii="Times New Roman" w:hAnsi="Times New Roman"/>
          <w:noProof/>
          <w:sz w:val="24"/>
          <w:szCs w:val="24"/>
        </w:rPr>
        <w:t>)</w:t>
      </w:r>
      <w:r w:rsidR="007F4DE6" w:rsidRPr="0001142B">
        <w:rPr>
          <w:rFonts w:ascii="Times New Roman" w:hAnsi="Times New Roman"/>
          <w:sz w:val="24"/>
          <w:szCs w:val="24"/>
        </w:rPr>
        <w:fldChar w:fldCharType="end"/>
      </w:r>
      <w:r w:rsidRPr="0001142B">
        <w:rPr>
          <w:rFonts w:ascii="Times New Roman" w:hAnsi="Times New Roman"/>
          <w:sz w:val="24"/>
          <w:szCs w:val="24"/>
        </w:rPr>
        <w:t>.</w:t>
      </w:r>
      <w:r w:rsidR="00895F3E" w:rsidRPr="0001142B">
        <w:rPr>
          <w:rFonts w:ascii="Times New Roman" w:hAnsi="Times New Roman"/>
          <w:sz w:val="24"/>
          <w:szCs w:val="24"/>
        </w:rPr>
        <w:t xml:space="preserve"> While salicylic acid measured in the mid ng.g</w:t>
      </w:r>
      <w:r w:rsidR="00895F3E" w:rsidRPr="0001142B">
        <w:rPr>
          <w:rFonts w:ascii="Times New Roman" w:hAnsi="Times New Roman"/>
          <w:sz w:val="24"/>
          <w:szCs w:val="24"/>
          <w:vertAlign w:val="superscript"/>
        </w:rPr>
        <w:t>-1</w:t>
      </w:r>
      <w:r w:rsidR="00895F3E" w:rsidRPr="0001142B">
        <w:rPr>
          <w:rFonts w:ascii="Times New Roman" w:hAnsi="Times New Roman"/>
          <w:sz w:val="24"/>
          <w:szCs w:val="24"/>
        </w:rPr>
        <w:t xml:space="preserve"> range, mostly low and fluctuating concentrations were measured for all other pharmaceuticals including carbamazepine</w:t>
      </w:r>
      <w:r w:rsidR="008E6C12" w:rsidRPr="0001142B">
        <w:rPr>
          <w:rFonts w:ascii="Times New Roman" w:hAnsi="Times New Roman"/>
          <w:sz w:val="24"/>
          <w:szCs w:val="24"/>
        </w:rPr>
        <w:t xml:space="preserve">, ofloxacin, propranolol and paracetemol. </w:t>
      </w:r>
      <w:r w:rsidRPr="0001142B">
        <w:rPr>
          <w:rFonts w:ascii="Times New Roman" w:hAnsi="Times New Roman"/>
          <w:sz w:val="24"/>
          <w:szCs w:val="24"/>
        </w:rPr>
        <w:t>In a separate study in North Carolina, the antidepressant, fluoxetine, was detected in caged mussel tissues up to 79 ng.g</w:t>
      </w:r>
      <w:r w:rsidRPr="0001142B">
        <w:rPr>
          <w:rFonts w:ascii="Times New Roman" w:hAnsi="Times New Roman"/>
          <w:sz w:val="24"/>
          <w:szCs w:val="24"/>
          <w:vertAlign w:val="superscript"/>
        </w:rPr>
        <w:t>-1</w:t>
      </w:r>
      <w:r w:rsidRPr="0001142B">
        <w:rPr>
          <w:rFonts w:ascii="Times New Roman" w:hAnsi="Times New Roman"/>
          <w:sz w:val="24"/>
          <w:szCs w:val="24"/>
        </w:rPr>
        <w:t xml:space="preserve"> wet weight after 14 days exposure in a wastewater effluent channel. </w:t>
      </w:r>
      <w:r w:rsidR="00BE7E7E" w:rsidRPr="0001142B">
        <w:rPr>
          <w:rFonts w:ascii="Times New Roman" w:hAnsi="Times New Roman"/>
          <w:sz w:val="24"/>
          <w:szCs w:val="24"/>
        </w:rPr>
        <w:t>Fluoxetine was also detected in mussels caged approximately 100 m downstream from the effluent outfall pipe at concentrations of 9.8 ng.g</w:t>
      </w:r>
      <w:r w:rsidR="00BE7E7E" w:rsidRPr="0001142B">
        <w:rPr>
          <w:rFonts w:ascii="Times New Roman" w:hAnsi="Times New Roman"/>
          <w:sz w:val="24"/>
          <w:szCs w:val="24"/>
          <w:vertAlign w:val="superscript"/>
        </w:rPr>
        <w:t>-1</w:t>
      </w:r>
      <w:r w:rsidR="00BE7E7E" w:rsidRPr="0001142B">
        <w:rPr>
          <w:rFonts w:ascii="Times New Roman" w:hAnsi="Times New Roman"/>
          <w:sz w:val="24"/>
          <w:szCs w:val="24"/>
        </w:rPr>
        <w:t xml:space="preserve"> wet weight </w:t>
      </w:r>
      <w:r w:rsidR="009534B4" w:rsidRPr="0001142B">
        <w:rPr>
          <w:rFonts w:ascii="Times New Roman" w:hAnsi="Times New Roman"/>
          <w:sz w:val="24"/>
          <w:szCs w:val="24"/>
        </w:rPr>
        <w:t>where</w:t>
      </w:r>
      <w:r w:rsidR="00BE7E7E" w:rsidRPr="0001142B">
        <w:rPr>
          <w:rFonts w:ascii="Times New Roman" w:hAnsi="Times New Roman"/>
          <w:sz w:val="24"/>
          <w:szCs w:val="24"/>
        </w:rPr>
        <w:t xml:space="preserve"> residues in surrounding waters </w:t>
      </w:r>
      <w:r w:rsidR="009534B4" w:rsidRPr="0001142B">
        <w:rPr>
          <w:rFonts w:ascii="Times New Roman" w:hAnsi="Times New Roman"/>
          <w:sz w:val="24"/>
          <w:szCs w:val="24"/>
        </w:rPr>
        <w:t>measured</w:t>
      </w:r>
      <w:r w:rsidR="00BE7E7E" w:rsidRPr="0001142B">
        <w:rPr>
          <w:rFonts w:ascii="Times New Roman" w:hAnsi="Times New Roman"/>
          <w:sz w:val="24"/>
          <w:szCs w:val="24"/>
        </w:rPr>
        <w:t xml:space="preserve"> up to 7.3 ng.L</w:t>
      </w:r>
      <w:r w:rsidR="00BE7E7E" w:rsidRPr="0001142B">
        <w:rPr>
          <w:rFonts w:ascii="Times New Roman" w:hAnsi="Times New Roman"/>
          <w:sz w:val="24"/>
          <w:szCs w:val="24"/>
          <w:vertAlign w:val="superscript"/>
        </w:rPr>
        <w:t>-</w:t>
      </w:r>
      <w:r w:rsidR="009534B4" w:rsidRPr="0001142B">
        <w:rPr>
          <w:rFonts w:ascii="Times New Roman" w:hAnsi="Times New Roman"/>
          <w:sz w:val="24"/>
          <w:szCs w:val="24"/>
          <w:vertAlign w:val="superscript"/>
        </w:rPr>
        <w:t>1</w:t>
      </w:r>
      <w:r w:rsidR="006A4C78" w:rsidRPr="0001142B">
        <w:rPr>
          <w:rFonts w:ascii="Times New Roman" w:hAnsi="Times New Roman"/>
          <w:sz w:val="24"/>
          <w:szCs w:val="24"/>
        </w:rPr>
        <w:t xml:space="preserve"> </w:t>
      </w:r>
      <w:r w:rsidR="007F4DE6" w:rsidRPr="0001142B">
        <w:rPr>
          <w:rFonts w:ascii="Times New Roman" w:hAnsi="Times New Roman"/>
          <w:sz w:val="24"/>
          <w:szCs w:val="24"/>
        </w:rPr>
        <w:fldChar w:fldCharType="begin"/>
      </w:r>
      <w:r w:rsidRPr="0001142B">
        <w:rPr>
          <w:rFonts w:ascii="Times New Roman" w:hAnsi="Times New Roman"/>
          <w:sz w:val="24"/>
          <w:szCs w:val="24"/>
        </w:rPr>
        <w:instrText xml:space="preserve"> ADDIN EN.CITE &lt;EndNote&gt;&lt;Cite&gt;&lt;Author&gt;Bringolf&lt;/Author&gt;&lt;Year&gt;2010&lt;/Year&gt;&lt;RecNum&gt;494&lt;/RecNum&gt;&lt;DisplayText&gt;(Bringolf et al., 2010)&lt;/DisplayText&gt;&lt;record&gt;&lt;rec-number&gt;494&lt;/rec-number&gt;&lt;foreign-keys&gt;&lt;key app="EN" db-id="wrpxz0xp6prrpwep0wf5a9alep5vttfvtwff"&gt;494&lt;/key&gt;&lt;/foreign-keys&gt;&lt;ref-type name="Journal Article"&gt;17&lt;/ref-type&gt;&lt;contributors&gt;&lt;authors&gt;&lt;author&gt;Bringolf, R. B.&lt;/author&gt;&lt;author&gt;Heltsley, R. M.&lt;/author&gt;&lt;author&gt;Newton, T. J.&lt;/author&gt;&lt;author&gt;Eads, C. B.&lt;/author&gt;&lt;author&gt;Fraley, S. J.&lt;/author&gt;&lt;author&gt;Shea, D.&lt;/author&gt;&lt;author&gt;Cope, W. G.&lt;/author&gt;&lt;/authors&gt;&lt;/contributors&gt;&lt;titles&gt;&lt;title&gt;Environmental occurence and reproductive effects of the pharmaceutical fluoxetine in native freshwater mussels&lt;/title&gt;&lt;secondary-title&gt;Environmental Toxicology and Chemistry&lt;/secondary-title&gt;&lt;/titles&gt;&lt;periodical&gt;&lt;full-title&gt;Environmental Toxicology and Chemistry&lt;/full-title&gt;&lt;abbr-1&gt;Environ. Toxicol. Chem.&lt;/abbr-1&gt;&lt;abbr-2&gt;Environ Toxicol Chem&lt;/abbr-2&gt;&lt;abbr-3&gt;Environmental Toxicology &amp;amp; Chemistry&lt;/abbr-3&gt;&lt;/periodical&gt;&lt;pages&gt;1311-1318&lt;/pages&gt;&lt;volume&gt;29&lt;/volume&gt;&lt;number&gt;6&lt;/number&gt;&lt;dates&gt;&lt;year&gt;2010&lt;/year&gt;&lt;pub-dates&gt;&lt;date&gt;Jun&lt;/date&gt;&lt;/pub-dates&gt;&lt;/dates&gt;&lt;isbn&gt;0730-7268&lt;/isbn&gt;&lt;accession-num&gt;WOS:000280226800015&lt;/accession-num&gt;&lt;urls&gt;&lt;related-urls&gt;&lt;url&gt;&amp;lt;Go to ISI&amp;gt;://WOS:000280226800015&lt;/url&gt;&lt;/related-urls&gt;&lt;/urls&gt;&lt;electronic-resource-num&gt;10.1002/etc.157&lt;/electronic-resource-num&gt;&lt;/record&gt;&lt;/Cite&gt;&lt;/EndNote&gt;</w:instrText>
      </w:r>
      <w:r w:rsidR="007F4DE6" w:rsidRPr="0001142B">
        <w:rPr>
          <w:rFonts w:ascii="Times New Roman" w:hAnsi="Times New Roman"/>
          <w:sz w:val="24"/>
          <w:szCs w:val="24"/>
        </w:rPr>
        <w:fldChar w:fldCharType="separate"/>
      </w:r>
      <w:r w:rsidRPr="0001142B">
        <w:rPr>
          <w:rFonts w:ascii="Times New Roman" w:hAnsi="Times New Roman"/>
          <w:noProof/>
          <w:sz w:val="24"/>
          <w:szCs w:val="24"/>
        </w:rPr>
        <w:t>(</w:t>
      </w:r>
      <w:hyperlink w:anchor="_ENREF_10" w:tooltip="Bringolf, 2010 #494" w:history="1">
        <w:r w:rsidRPr="0001142B">
          <w:rPr>
            <w:rFonts w:ascii="Times New Roman" w:hAnsi="Times New Roman"/>
            <w:noProof/>
            <w:sz w:val="24"/>
            <w:szCs w:val="24"/>
          </w:rPr>
          <w:t>Bringolf et al., 2010</w:t>
        </w:r>
      </w:hyperlink>
      <w:r w:rsidRPr="0001142B">
        <w:rPr>
          <w:rFonts w:ascii="Times New Roman" w:hAnsi="Times New Roman"/>
          <w:noProof/>
          <w:sz w:val="24"/>
          <w:szCs w:val="24"/>
        </w:rPr>
        <w:t>)</w:t>
      </w:r>
      <w:r w:rsidR="007F4DE6" w:rsidRPr="0001142B">
        <w:rPr>
          <w:rFonts w:ascii="Times New Roman" w:hAnsi="Times New Roman"/>
          <w:sz w:val="24"/>
          <w:szCs w:val="24"/>
        </w:rPr>
        <w:fldChar w:fldCharType="end"/>
      </w:r>
      <w:r w:rsidRPr="0001142B">
        <w:rPr>
          <w:rFonts w:ascii="Times New Roman" w:hAnsi="Times New Roman"/>
          <w:sz w:val="24"/>
          <w:szCs w:val="24"/>
        </w:rPr>
        <w:t xml:space="preserve">. </w:t>
      </w:r>
      <w:r w:rsidR="00027A9A" w:rsidRPr="0001142B">
        <w:rPr>
          <w:rStyle w:val="Strong"/>
          <w:rFonts w:ascii="Times New Roman" w:hAnsi="Times New Roman"/>
          <w:sz w:val="24"/>
          <w:szCs w:val="24"/>
        </w:rPr>
        <w:t>T</w:t>
      </w:r>
      <w:r w:rsidRPr="0001142B">
        <w:rPr>
          <w:rStyle w:val="Strong"/>
          <w:rFonts w:ascii="Times New Roman" w:hAnsi="Times New Roman"/>
          <w:sz w:val="24"/>
          <w:szCs w:val="24"/>
        </w:rPr>
        <w:t xml:space="preserve">he presence of estrogens in Irish seawater </w:t>
      </w:r>
      <w:r w:rsidR="00027A9A" w:rsidRPr="0001142B">
        <w:rPr>
          <w:rStyle w:val="Strong"/>
          <w:rFonts w:ascii="Times New Roman" w:hAnsi="Times New Roman"/>
          <w:sz w:val="24"/>
          <w:szCs w:val="24"/>
        </w:rPr>
        <w:t xml:space="preserve">and their potential for </w:t>
      </w:r>
      <w:r w:rsidRPr="0001142B">
        <w:rPr>
          <w:rStyle w:val="Strong"/>
          <w:rFonts w:ascii="Times New Roman" w:hAnsi="Times New Roman"/>
          <w:sz w:val="24"/>
          <w:szCs w:val="24"/>
        </w:rPr>
        <w:t xml:space="preserve">uptake in </w:t>
      </w:r>
      <w:r w:rsidR="00027A9A" w:rsidRPr="0001142B">
        <w:rPr>
          <w:rStyle w:val="Strong"/>
          <w:rFonts w:ascii="Times New Roman" w:hAnsi="Times New Roman"/>
          <w:sz w:val="24"/>
          <w:szCs w:val="24"/>
        </w:rPr>
        <w:t xml:space="preserve">marine </w:t>
      </w:r>
      <w:r w:rsidRPr="0001142B">
        <w:rPr>
          <w:rStyle w:val="Strong"/>
          <w:rFonts w:ascii="Times New Roman" w:hAnsi="Times New Roman"/>
          <w:sz w:val="24"/>
          <w:szCs w:val="24"/>
        </w:rPr>
        <w:t xml:space="preserve">mussels </w:t>
      </w:r>
      <w:r w:rsidR="00027A9A" w:rsidRPr="0001142B">
        <w:rPr>
          <w:rStyle w:val="Strong"/>
          <w:rFonts w:ascii="Times New Roman" w:hAnsi="Times New Roman"/>
          <w:sz w:val="24"/>
          <w:szCs w:val="24"/>
        </w:rPr>
        <w:t>was only recently investigated</w:t>
      </w:r>
      <w:r w:rsidRPr="0001142B">
        <w:rPr>
          <w:rStyle w:val="Strong"/>
          <w:rFonts w:ascii="Times New Roman" w:hAnsi="Times New Roman"/>
          <w:sz w:val="24"/>
          <w:szCs w:val="24"/>
        </w:rPr>
        <w:t>. Although low ng.L</w:t>
      </w:r>
      <w:r w:rsidRPr="0001142B">
        <w:rPr>
          <w:rStyle w:val="Strong"/>
          <w:rFonts w:ascii="Times New Roman" w:hAnsi="Times New Roman"/>
          <w:sz w:val="24"/>
          <w:szCs w:val="24"/>
          <w:vertAlign w:val="superscript"/>
        </w:rPr>
        <w:t>-1</w:t>
      </w:r>
      <w:r w:rsidRPr="0001142B">
        <w:rPr>
          <w:rStyle w:val="Strong"/>
          <w:rFonts w:ascii="Times New Roman" w:hAnsi="Times New Roman"/>
          <w:sz w:val="24"/>
          <w:szCs w:val="24"/>
        </w:rPr>
        <w:t xml:space="preserve"> levels of estrone were detected in </w:t>
      </w:r>
      <w:r w:rsidR="006A4C78" w:rsidRPr="0001142B">
        <w:rPr>
          <w:rStyle w:val="Strong"/>
          <w:rFonts w:ascii="Times New Roman" w:hAnsi="Times New Roman"/>
          <w:sz w:val="24"/>
          <w:szCs w:val="24"/>
        </w:rPr>
        <w:t xml:space="preserve">marine surface </w:t>
      </w:r>
      <w:r w:rsidRPr="0001142B">
        <w:rPr>
          <w:rStyle w:val="Strong"/>
          <w:rFonts w:ascii="Times New Roman" w:hAnsi="Times New Roman"/>
          <w:sz w:val="24"/>
          <w:szCs w:val="24"/>
        </w:rPr>
        <w:t>water</w:t>
      </w:r>
      <w:r w:rsidR="00027A9A" w:rsidRPr="0001142B">
        <w:rPr>
          <w:rStyle w:val="Strong"/>
          <w:rFonts w:ascii="Times New Roman" w:hAnsi="Times New Roman"/>
          <w:sz w:val="24"/>
          <w:szCs w:val="24"/>
        </w:rPr>
        <w:t>s</w:t>
      </w:r>
      <w:r w:rsidRPr="0001142B">
        <w:rPr>
          <w:rStyle w:val="Strong"/>
          <w:rFonts w:ascii="Times New Roman" w:hAnsi="Times New Roman"/>
          <w:sz w:val="24"/>
          <w:szCs w:val="24"/>
        </w:rPr>
        <w:t>, no uptake was dete</w:t>
      </w:r>
      <w:r w:rsidR="00027A9A" w:rsidRPr="0001142B">
        <w:rPr>
          <w:rStyle w:val="Strong"/>
          <w:rFonts w:ascii="Times New Roman" w:hAnsi="Times New Roman"/>
          <w:sz w:val="24"/>
          <w:szCs w:val="24"/>
        </w:rPr>
        <w:t>rmined</w:t>
      </w:r>
      <w:r w:rsidRPr="0001142B">
        <w:rPr>
          <w:rStyle w:val="Strong"/>
          <w:rFonts w:ascii="Times New Roman" w:hAnsi="Times New Roman"/>
          <w:sz w:val="24"/>
          <w:szCs w:val="24"/>
        </w:rPr>
        <w:t xml:space="preserve"> in exposed mussel tissues due to high levels of interference occurring from the co-extraction of unwanted compounds </w:t>
      </w:r>
      <w:r w:rsidR="007F4DE6" w:rsidRPr="0001142B">
        <w:rPr>
          <w:rStyle w:val="Strong"/>
          <w:rFonts w:ascii="Times New Roman" w:hAnsi="Times New Roman"/>
          <w:sz w:val="24"/>
          <w:szCs w:val="24"/>
        </w:rPr>
        <w:fldChar w:fldCharType="begin"/>
      </w:r>
      <w:r w:rsidRPr="0001142B">
        <w:rPr>
          <w:rStyle w:val="Strong"/>
          <w:rFonts w:ascii="Times New Roman" w:hAnsi="Times New Roman"/>
          <w:sz w:val="24"/>
          <w:szCs w:val="24"/>
        </w:rPr>
        <w:instrText xml:space="preserve"> ADDIN EN.CITE &lt;EndNote&gt;&lt;Cite&gt;&lt;Author&gt;Ronan&lt;/Author&gt;&lt;Year&gt;2013&lt;/Year&gt;&lt;RecNum&gt;553&lt;/RecNum&gt;&lt;DisplayText&gt;(Ronan and McHugh, 2013)&lt;/DisplayText&gt;&lt;record&gt;&lt;rec-number&gt;553&lt;/rec-number&gt;&lt;foreign-keys&gt;&lt;key app="EN" db-id="wrpxz0xp6prrpwep0wf5a9alep5vttfvtwff"&gt;553&lt;/key&gt;&lt;/foreign-keys&gt;&lt;ref-type name="Journal Article"&gt;17&lt;/ref-type&gt;&lt;contributors&gt;&lt;authors&gt;&lt;author&gt;Ronan, Jenny M.&lt;/author&gt;&lt;author&gt;McHugh, Brendan&lt;/author&gt;&lt;/authors&gt;&lt;/contributors&gt;&lt;titles&gt;&lt;title&gt;A sensitive liquid chromatography/tandem mass spectrometry method for the determination of natural and synthetic steroid estrogens in seawater and marine biota, with a focus on proposed Water Framework Directive Environmental Quality Standards&lt;/title&gt;&lt;secondary-title&gt;Rapid Communications in Mass Spectrometry&lt;/secondary-title&gt;&lt;/titles&gt;&lt;periodical&gt;&lt;full-title&gt;Rapid Communications in Mass Spectrometry&lt;/full-title&gt;&lt;abbr-1&gt;Rapid Commun. Mass Spectrom.&lt;/abbr-1&gt;&lt;abbr-2&gt;Rapid Commun Mass Spectrom&lt;/abbr-2&gt;&lt;/periodical&gt;&lt;pages&gt;738-746&lt;/pages&gt;&lt;volume&gt;27&lt;/volume&gt;&lt;number&gt;7&lt;/number&gt;&lt;dates&gt;&lt;year&gt;2013&lt;/year&gt;&lt;/dates&gt;&lt;isbn&gt;1097-0231&lt;/isbn&gt;&lt;urls&gt;&lt;related-urls&gt;&lt;url&gt;http://dx.doi.org/10.1002/rcm.6505&lt;/url&gt;&lt;/related-urls&gt;&lt;/urls&gt;&lt;electronic-resource-num&gt;10.1002/rcm.6505&lt;/electronic-resource-num&gt;&lt;/record&gt;&lt;/Cite&gt;&lt;/EndNote&gt;</w:instrText>
      </w:r>
      <w:r w:rsidR="007F4DE6" w:rsidRPr="0001142B">
        <w:rPr>
          <w:rStyle w:val="Strong"/>
          <w:rFonts w:ascii="Times New Roman" w:hAnsi="Times New Roman"/>
          <w:sz w:val="24"/>
          <w:szCs w:val="24"/>
        </w:rPr>
        <w:fldChar w:fldCharType="separate"/>
      </w:r>
      <w:r w:rsidRPr="0001142B">
        <w:rPr>
          <w:rStyle w:val="Strong"/>
          <w:rFonts w:ascii="Times New Roman" w:hAnsi="Times New Roman"/>
          <w:noProof/>
          <w:sz w:val="24"/>
          <w:szCs w:val="24"/>
        </w:rPr>
        <w:t>(</w:t>
      </w:r>
      <w:hyperlink w:anchor="_ENREF_36" w:tooltip="Ronan, 2013 #553" w:history="1">
        <w:r w:rsidRPr="0001142B">
          <w:rPr>
            <w:rStyle w:val="Strong"/>
            <w:rFonts w:ascii="Times New Roman" w:hAnsi="Times New Roman"/>
            <w:noProof/>
            <w:sz w:val="24"/>
            <w:szCs w:val="24"/>
          </w:rPr>
          <w:t>Ronan and McHugh, 2013</w:t>
        </w:r>
      </w:hyperlink>
      <w:r w:rsidRPr="0001142B">
        <w:rPr>
          <w:rStyle w:val="Strong"/>
          <w:rFonts w:ascii="Times New Roman" w:hAnsi="Times New Roman"/>
          <w:noProof/>
          <w:sz w:val="24"/>
          <w:szCs w:val="24"/>
        </w:rPr>
        <w:t>)</w:t>
      </w:r>
      <w:r w:rsidR="007F4DE6" w:rsidRPr="0001142B">
        <w:rPr>
          <w:rStyle w:val="Strong"/>
          <w:rFonts w:ascii="Times New Roman" w:hAnsi="Times New Roman"/>
          <w:sz w:val="24"/>
          <w:szCs w:val="24"/>
        </w:rPr>
        <w:fldChar w:fldCharType="end"/>
      </w:r>
      <w:r w:rsidRPr="0001142B">
        <w:rPr>
          <w:rStyle w:val="Strong"/>
          <w:rFonts w:ascii="Times New Roman" w:hAnsi="Times New Roman"/>
          <w:sz w:val="24"/>
          <w:szCs w:val="24"/>
        </w:rPr>
        <w:t xml:space="preserve">. </w:t>
      </w:r>
      <w:r w:rsidR="001C3322" w:rsidRPr="0001142B">
        <w:rPr>
          <w:rStyle w:val="Strong"/>
          <w:rFonts w:ascii="Times New Roman" w:hAnsi="Times New Roman"/>
          <w:sz w:val="24"/>
          <w:szCs w:val="24"/>
        </w:rPr>
        <w:t>Most recently, wild marine mussels were collected from several diversely impacted areas in the Mediterranean Sea with traces of carbamazepine measuring up to 3.5 ng.g</w:t>
      </w:r>
      <w:r w:rsidR="001C3322" w:rsidRPr="0001142B">
        <w:rPr>
          <w:rStyle w:val="Strong"/>
          <w:rFonts w:ascii="Times New Roman" w:hAnsi="Times New Roman"/>
          <w:sz w:val="24"/>
          <w:szCs w:val="24"/>
          <w:vertAlign w:val="superscript"/>
        </w:rPr>
        <w:t>-1</w:t>
      </w:r>
      <w:r w:rsidR="001C3322" w:rsidRPr="0001142B">
        <w:rPr>
          <w:rStyle w:val="Strong"/>
          <w:rFonts w:ascii="Times New Roman" w:hAnsi="Times New Roman"/>
          <w:sz w:val="24"/>
          <w:szCs w:val="24"/>
        </w:rPr>
        <w:t xml:space="preserve"> </w:t>
      </w:r>
      <w:r w:rsidR="00AE5424" w:rsidRPr="0001142B">
        <w:rPr>
          <w:rStyle w:val="Strong"/>
          <w:rFonts w:ascii="Times New Roman" w:hAnsi="Times New Roman"/>
          <w:sz w:val="24"/>
          <w:szCs w:val="24"/>
        </w:rPr>
        <w:t xml:space="preserve">dry weight </w:t>
      </w:r>
      <w:r w:rsidR="001C3322" w:rsidRPr="0001142B">
        <w:rPr>
          <w:rStyle w:val="Strong"/>
          <w:rFonts w:ascii="Times New Roman" w:hAnsi="Times New Roman"/>
          <w:sz w:val="24"/>
          <w:szCs w:val="24"/>
        </w:rPr>
        <w:t>in mussels residing from wastewater exposed waters (Bueno et al</w:t>
      </w:r>
      <w:r w:rsidR="001C3322" w:rsidRPr="0001142B">
        <w:rPr>
          <w:rStyle w:val="Strong"/>
          <w:rFonts w:ascii="Times New Roman" w:hAnsi="Times New Roman"/>
          <w:i/>
          <w:sz w:val="24"/>
          <w:szCs w:val="24"/>
        </w:rPr>
        <w:t>.</w:t>
      </w:r>
      <w:r w:rsidR="001C3322" w:rsidRPr="0001142B">
        <w:rPr>
          <w:rStyle w:val="Strong"/>
          <w:rFonts w:ascii="Times New Roman" w:hAnsi="Times New Roman"/>
          <w:sz w:val="24"/>
          <w:szCs w:val="24"/>
        </w:rPr>
        <w:t xml:space="preserve">, 2013). </w:t>
      </w:r>
      <w:r w:rsidR="00903414" w:rsidRPr="0001142B">
        <w:rPr>
          <w:rStyle w:val="Strong"/>
          <w:rFonts w:ascii="Times New Roman" w:hAnsi="Times New Roman"/>
          <w:sz w:val="24"/>
          <w:szCs w:val="24"/>
        </w:rPr>
        <w:t xml:space="preserve">Similarly, </w:t>
      </w:r>
      <w:r w:rsidR="001C3322" w:rsidRPr="0001142B">
        <w:rPr>
          <w:rStyle w:val="Strong"/>
          <w:rFonts w:ascii="Times New Roman" w:hAnsi="Times New Roman"/>
          <w:sz w:val="24"/>
          <w:szCs w:val="24"/>
        </w:rPr>
        <w:t>wild ribbed horse mussels were collected from five near shore sites in San Francisco Bay and analysed for up to 104 PPCPs.</w:t>
      </w:r>
      <w:r w:rsidR="001C3322" w:rsidRPr="0001142B">
        <w:rPr>
          <w:rFonts w:ascii="Times New Roman" w:hAnsi="Times New Roman"/>
          <w:sz w:val="24"/>
          <w:szCs w:val="24"/>
        </w:rPr>
        <w:t xml:space="preserve"> Carbamazepine and gemfibrozil were detected in the surrounding marine surface waters at concentrations measuring between 38-92 ng.L</w:t>
      </w:r>
      <w:r w:rsidR="001C3322" w:rsidRPr="0001142B">
        <w:rPr>
          <w:rFonts w:ascii="Times New Roman" w:hAnsi="Times New Roman"/>
          <w:sz w:val="24"/>
          <w:szCs w:val="24"/>
          <w:vertAlign w:val="superscript"/>
        </w:rPr>
        <w:t>-1</w:t>
      </w:r>
      <w:r w:rsidR="001C3322" w:rsidRPr="0001142B">
        <w:rPr>
          <w:rFonts w:ascii="Times New Roman" w:hAnsi="Times New Roman"/>
          <w:sz w:val="24"/>
          <w:szCs w:val="24"/>
        </w:rPr>
        <w:t xml:space="preserve"> but</w:t>
      </w:r>
      <w:r w:rsidR="000E31B6" w:rsidRPr="0001142B">
        <w:rPr>
          <w:rFonts w:ascii="Times New Roman" w:hAnsi="Times New Roman"/>
          <w:sz w:val="24"/>
          <w:szCs w:val="24"/>
        </w:rPr>
        <w:t>,</w:t>
      </w:r>
      <w:r w:rsidR="001C3322" w:rsidRPr="0001142B">
        <w:rPr>
          <w:rFonts w:ascii="Times New Roman" w:hAnsi="Times New Roman"/>
          <w:sz w:val="24"/>
          <w:szCs w:val="24"/>
        </w:rPr>
        <w:t xml:space="preserve"> mussels collected from the same sites were found to contain only very low residues of carbamazepine and sertraline at concentrations up to 2.4 ng.g</w:t>
      </w:r>
      <w:r w:rsidR="001C3322" w:rsidRPr="0001142B">
        <w:rPr>
          <w:rFonts w:ascii="Times New Roman" w:hAnsi="Times New Roman"/>
          <w:sz w:val="24"/>
          <w:szCs w:val="24"/>
          <w:vertAlign w:val="superscript"/>
        </w:rPr>
        <w:t>-1</w:t>
      </w:r>
      <w:r w:rsidR="001C3322" w:rsidRPr="0001142B">
        <w:rPr>
          <w:rFonts w:ascii="Times New Roman" w:hAnsi="Times New Roman"/>
          <w:sz w:val="24"/>
          <w:szCs w:val="24"/>
        </w:rPr>
        <w:t xml:space="preserve"> and 0.3 ng.g</w:t>
      </w:r>
      <w:r w:rsidR="001C3322" w:rsidRPr="0001142B">
        <w:rPr>
          <w:rFonts w:ascii="Times New Roman" w:hAnsi="Times New Roman"/>
          <w:sz w:val="24"/>
          <w:szCs w:val="24"/>
          <w:vertAlign w:val="superscript"/>
        </w:rPr>
        <w:t>-1</w:t>
      </w:r>
      <w:r w:rsidR="001C3322" w:rsidRPr="0001142B">
        <w:rPr>
          <w:rFonts w:ascii="Times New Roman" w:hAnsi="Times New Roman"/>
          <w:sz w:val="24"/>
          <w:szCs w:val="24"/>
        </w:rPr>
        <w:t xml:space="preserve"> wet weight, respectively </w:t>
      </w:r>
      <w:r w:rsidR="007F4DE6" w:rsidRPr="0001142B">
        <w:rPr>
          <w:rFonts w:ascii="Times New Roman" w:hAnsi="Times New Roman"/>
          <w:sz w:val="24"/>
          <w:szCs w:val="24"/>
        </w:rPr>
        <w:fldChar w:fldCharType="begin"/>
      </w:r>
      <w:r w:rsidR="001C3322" w:rsidRPr="0001142B">
        <w:rPr>
          <w:rFonts w:ascii="Times New Roman" w:hAnsi="Times New Roman"/>
          <w:sz w:val="24"/>
          <w:szCs w:val="24"/>
        </w:rPr>
        <w:instrText xml:space="preserve"> ADDIN EN.CITE &lt;EndNote&gt;&lt;Cite&gt;&lt;Author&gt;Klosterhaus&lt;/Author&gt;&lt;Year&gt;2013&lt;/Year&gt;&lt;RecNum&gt;686&lt;/RecNum&gt;&lt;DisplayText&gt;&lt;style font="Times New Roman"&gt;(Klosterhaus&lt;/style&gt;&lt;style face="italic" font="Times New Roman"&gt; et al.&lt;/style&gt;&lt;style font="Times New Roman"&gt;, 2013)&lt;/style&gt;&lt;/DisplayText&gt;&lt;record&gt;&lt;rec-number&gt;686&lt;/rec-number&gt;&lt;foreign-keys&gt;&lt;key app="EN" db-id="wrpxz0xp6prrpwep0wf5a9alep5vttfvtwff"&gt;686&lt;/key&gt;&lt;/foreign-keys&gt;&lt;ref-type name="Journal Article"&gt;17&lt;/ref-type&gt;&lt;contributors&gt;&lt;authors&gt;&lt;author&gt;Klosterhaus, S. L.&lt;/author&gt;&lt;author&gt;Grace, R.&lt;/author&gt;&lt;author&gt;Hamilton, M. C.&lt;/author&gt;&lt;author&gt;Yee, D.&lt;/author&gt;&lt;/authors&gt;&lt;/contributors&gt;&lt;titles&gt;&lt;title&gt;Method validation and reconnaissance of pharmaceuticals, personal care products, and alkylphenols in surface waters, sediments, and mussels in an urban estuary&lt;/title&gt;&lt;secondary-title&gt;Environment International&lt;/secondary-title&gt;&lt;/titles&gt;&lt;periodical&gt;&lt;full-title&gt;Environment International&lt;/full-title&gt;&lt;abbr-1&gt;Environ. Int.&lt;/abbr-1&gt;&lt;abbr-2&gt;Environ. Int.&lt;/abbr-2&gt;&lt;/periodical&gt;&lt;pages&gt;92-99&lt;/pages&gt;&lt;volume&gt;54&lt;/volume&gt;&lt;dates&gt;&lt;year&gt;2013&lt;/year&gt;&lt;pub-dates&gt;&lt;date&gt;Apr&lt;/date&gt;&lt;/pub-dates&gt;&lt;/dates&gt;&lt;isbn&gt;0160-4120&lt;/isbn&gt;&lt;accession-num&gt;WOS:000317454000012&lt;/accession-num&gt;&lt;urls&gt;&lt;related-urls&gt;&lt;url&gt;&amp;lt;Go to ISI&amp;gt;://WOS:000317454000012&lt;/url&gt;&lt;/related-urls&gt;&lt;/urls&gt;&lt;electronic-resource-num&gt;10.1016/j.envint.2013.01.009&lt;/electronic-resource-num&gt;&lt;/record&gt;&lt;/Cite&gt;&lt;/EndNote&gt;</w:instrText>
      </w:r>
      <w:r w:rsidR="007F4DE6" w:rsidRPr="0001142B">
        <w:rPr>
          <w:rFonts w:ascii="Times New Roman" w:hAnsi="Times New Roman"/>
          <w:sz w:val="24"/>
          <w:szCs w:val="24"/>
        </w:rPr>
        <w:fldChar w:fldCharType="separate"/>
      </w:r>
      <w:r w:rsidR="001C3322" w:rsidRPr="0001142B">
        <w:rPr>
          <w:rFonts w:ascii="Times New Roman" w:hAnsi="Times New Roman"/>
          <w:noProof/>
          <w:sz w:val="24"/>
          <w:szCs w:val="24"/>
        </w:rPr>
        <w:t>(Klosterhaus</w:t>
      </w:r>
      <w:r w:rsidR="001C3322" w:rsidRPr="0001142B">
        <w:rPr>
          <w:rFonts w:ascii="Times New Roman" w:hAnsi="Times New Roman"/>
          <w:i/>
          <w:noProof/>
          <w:sz w:val="24"/>
          <w:szCs w:val="24"/>
        </w:rPr>
        <w:t xml:space="preserve"> </w:t>
      </w:r>
      <w:r w:rsidR="001C3322" w:rsidRPr="0001142B">
        <w:rPr>
          <w:rFonts w:ascii="Times New Roman" w:hAnsi="Times New Roman"/>
          <w:noProof/>
          <w:sz w:val="24"/>
          <w:szCs w:val="24"/>
        </w:rPr>
        <w:t>et al., 2013)</w:t>
      </w:r>
      <w:r w:rsidR="007F4DE6" w:rsidRPr="0001142B">
        <w:rPr>
          <w:rFonts w:ascii="Times New Roman" w:hAnsi="Times New Roman"/>
          <w:sz w:val="24"/>
          <w:szCs w:val="24"/>
        </w:rPr>
        <w:fldChar w:fldCharType="end"/>
      </w:r>
      <w:r w:rsidR="001C3322" w:rsidRPr="0001142B">
        <w:rPr>
          <w:rFonts w:ascii="Times New Roman" w:hAnsi="Times New Roman"/>
          <w:sz w:val="24"/>
          <w:szCs w:val="24"/>
        </w:rPr>
        <w:t xml:space="preserve">. </w:t>
      </w:r>
      <w:r w:rsidR="003A054A" w:rsidRPr="0001142B">
        <w:rPr>
          <w:rFonts w:ascii="Times New Roman" w:hAnsi="Times New Roman"/>
          <w:sz w:val="24"/>
          <w:szCs w:val="24"/>
          <w:lang w:val="en-IE"/>
        </w:rPr>
        <w:t xml:space="preserve">Uptake of pharmaceuticals has been previously confirmed in other wild aquatic species such as </w:t>
      </w:r>
      <w:r w:rsidR="003A054A" w:rsidRPr="0001142B">
        <w:rPr>
          <w:rFonts w:ascii="Times New Roman" w:hAnsi="Times New Roman"/>
          <w:sz w:val="24"/>
          <w:szCs w:val="24"/>
          <w:lang w:val="en-IE"/>
        </w:rPr>
        <w:lastRenderedPageBreak/>
        <w:t xml:space="preserve">fish </w:t>
      </w:r>
      <w:r w:rsidR="007F4DE6" w:rsidRPr="0001142B">
        <w:rPr>
          <w:rFonts w:ascii="Times New Roman" w:hAnsi="Times New Roman"/>
          <w:sz w:val="24"/>
          <w:szCs w:val="24"/>
          <w:lang w:val="en-IE"/>
        </w:rPr>
        <w:fldChar w:fldCharType="begin">
          <w:fldData xml:space="preserve">PEVuZE5vdGU+PENpdGU+PEF1dGhvcj5IdWVydGE8L0F1dGhvcj48WWVhcj4yMDEyPC9ZZWFyPjxS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</w:fldData>
        </w:fldChar>
      </w:r>
      <w:r w:rsidR="003A054A" w:rsidRPr="0001142B">
        <w:rPr>
          <w:rFonts w:ascii="Times New Roman" w:hAnsi="Times New Roman"/>
          <w:sz w:val="24"/>
          <w:szCs w:val="24"/>
          <w:lang w:val="en-IE"/>
        </w:rPr>
        <w:instrText xml:space="preserve"> ADDIN EN.CITE </w:instrText>
      </w:r>
      <w:r w:rsidR="007F4DE6" w:rsidRPr="0001142B">
        <w:rPr>
          <w:rFonts w:ascii="Times New Roman" w:hAnsi="Times New Roman"/>
          <w:sz w:val="24"/>
          <w:szCs w:val="24"/>
          <w:lang w:val="en-IE"/>
        </w:rPr>
        <w:fldChar w:fldCharType="begin">
          <w:fldData xml:space="preserve">PEVuZE5vdGU+PENpdGU+PEF1dGhvcj5IdWVydGE8L0F1dGhvcj48WWVhcj4yMDEyPC9ZZWFyPjxS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</w:fldData>
        </w:fldChar>
      </w:r>
      <w:r w:rsidR="003A054A" w:rsidRPr="0001142B">
        <w:rPr>
          <w:rFonts w:ascii="Times New Roman" w:hAnsi="Times New Roman"/>
          <w:sz w:val="24"/>
          <w:szCs w:val="24"/>
          <w:lang w:val="en-IE"/>
        </w:rPr>
        <w:instrText xml:space="preserve"> ADDIN EN.CITE.DATA </w:instrText>
      </w:r>
      <w:r w:rsidR="007F4DE6" w:rsidRPr="0001142B">
        <w:rPr>
          <w:rFonts w:ascii="Times New Roman" w:hAnsi="Times New Roman"/>
          <w:sz w:val="24"/>
          <w:szCs w:val="24"/>
          <w:lang w:val="en-IE"/>
        </w:rPr>
      </w:r>
      <w:r w:rsidR="007F4DE6" w:rsidRPr="0001142B">
        <w:rPr>
          <w:rFonts w:ascii="Times New Roman" w:hAnsi="Times New Roman"/>
          <w:sz w:val="24"/>
          <w:szCs w:val="24"/>
          <w:lang w:val="en-IE"/>
        </w:rPr>
        <w:fldChar w:fldCharType="end"/>
      </w:r>
      <w:r w:rsidR="007F4DE6" w:rsidRPr="0001142B">
        <w:rPr>
          <w:rFonts w:ascii="Times New Roman" w:hAnsi="Times New Roman"/>
          <w:sz w:val="24"/>
          <w:szCs w:val="24"/>
          <w:lang w:val="en-IE"/>
        </w:rPr>
      </w:r>
      <w:r w:rsidR="007F4DE6" w:rsidRPr="0001142B">
        <w:rPr>
          <w:rFonts w:ascii="Times New Roman" w:hAnsi="Times New Roman"/>
          <w:sz w:val="24"/>
          <w:szCs w:val="24"/>
          <w:lang w:val="en-IE"/>
        </w:rPr>
        <w:fldChar w:fldCharType="separate"/>
      </w:r>
      <w:r w:rsidR="003A054A" w:rsidRPr="0001142B">
        <w:rPr>
          <w:rFonts w:ascii="Times New Roman" w:hAnsi="Times New Roman"/>
          <w:noProof/>
          <w:sz w:val="24"/>
          <w:szCs w:val="24"/>
          <w:lang w:val="en-IE"/>
        </w:rPr>
        <w:t>(</w:t>
      </w:r>
      <w:hyperlink w:anchor="_ENREF_11" w:tooltip="Brooks, 2005 #53" w:history="1">
        <w:r w:rsidR="001368E8" w:rsidRPr="0001142B">
          <w:rPr>
            <w:rFonts w:ascii="Times New Roman" w:hAnsi="Times New Roman"/>
            <w:noProof/>
            <w:sz w:val="24"/>
            <w:szCs w:val="24"/>
            <w:lang w:val="en-IE"/>
          </w:rPr>
          <w:t>Brooks et al., 2005</w:t>
        </w:r>
      </w:hyperlink>
      <w:r w:rsidR="003A054A" w:rsidRPr="0001142B">
        <w:rPr>
          <w:rFonts w:ascii="Times New Roman" w:hAnsi="Times New Roman"/>
          <w:noProof/>
          <w:sz w:val="24"/>
          <w:szCs w:val="24"/>
          <w:lang w:val="en-IE"/>
        </w:rPr>
        <w:t xml:space="preserve">; </w:t>
      </w:r>
      <w:hyperlink w:anchor="_ENREF_18" w:tooltip="Fick, 2010 #133" w:history="1">
        <w:r w:rsidR="001368E8" w:rsidRPr="0001142B">
          <w:rPr>
            <w:rFonts w:ascii="Times New Roman" w:hAnsi="Times New Roman"/>
            <w:noProof/>
            <w:sz w:val="24"/>
            <w:szCs w:val="24"/>
            <w:lang w:val="en-IE"/>
          </w:rPr>
          <w:t>Fick et al., 2010</w:t>
        </w:r>
      </w:hyperlink>
      <w:r w:rsidR="003A054A" w:rsidRPr="0001142B">
        <w:rPr>
          <w:rFonts w:ascii="Times New Roman" w:hAnsi="Times New Roman"/>
          <w:noProof/>
          <w:sz w:val="24"/>
          <w:szCs w:val="24"/>
          <w:lang w:val="en-IE"/>
        </w:rPr>
        <w:t xml:space="preserve">; </w:t>
      </w:r>
      <w:hyperlink w:anchor="_ENREF_24" w:tooltip="Huerta, 2012 #466" w:history="1">
        <w:r w:rsidR="001368E8" w:rsidRPr="0001142B">
          <w:rPr>
            <w:rFonts w:ascii="Times New Roman" w:hAnsi="Times New Roman"/>
            <w:noProof/>
            <w:sz w:val="24"/>
            <w:szCs w:val="24"/>
            <w:lang w:val="en-IE"/>
          </w:rPr>
          <w:t>Huerta et al., 201</w:t>
        </w:r>
        <w:r w:rsidR="001B16F5" w:rsidRPr="0001142B">
          <w:rPr>
            <w:rFonts w:ascii="Times New Roman" w:hAnsi="Times New Roman"/>
            <w:noProof/>
            <w:sz w:val="24"/>
            <w:szCs w:val="24"/>
            <w:lang w:val="en-IE"/>
          </w:rPr>
          <w:t>3</w:t>
        </w:r>
      </w:hyperlink>
      <w:r w:rsidR="003A054A" w:rsidRPr="0001142B">
        <w:rPr>
          <w:rFonts w:ascii="Times New Roman" w:hAnsi="Times New Roman"/>
          <w:noProof/>
          <w:sz w:val="24"/>
          <w:szCs w:val="24"/>
          <w:lang w:val="en-IE"/>
        </w:rPr>
        <w:t xml:space="preserve">; </w:t>
      </w:r>
      <w:hyperlink w:anchor="_ENREF_41" w:tooltip="Togunde, 2012 #412" w:history="1">
        <w:r w:rsidR="001368E8" w:rsidRPr="0001142B">
          <w:rPr>
            <w:rFonts w:ascii="Times New Roman" w:hAnsi="Times New Roman"/>
            <w:noProof/>
            <w:sz w:val="24"/>
            <w:szCs w:val="24"/>
            <w:lang w:val="en-IE"/>
          </w:rPr>
          <w:t>Togunde et al., 2012</w:t>
        </w:r>
      </w:hyperlink>
      <w:r w:rsidR="003A054A" w:rsidRPr="0001142B">
        <w:rPr>
          <w:rFonts w:ascii="Times New Roman" w:hAnsi="Times New Roman"/>
          <w:noProof/>
          <w:sz w:val="24"/>
          <w:szCs w:val="24"/>
          <w:lang w:val="en-IE"/>
        </w:rPr>
        <w:t>)</w:t>
      </w:r>
      <w:r w:rsidR="007F4DE6" w:rsidRPr="0001142B">
        <w:rPr>
          <w:rFonts w:ascii="Times New Roman" w:hAnsi="Times New Roman"/>
          <w:sz w:val="24"/>
          <w:szCs w:val="24"/>
          <w:lang w:val="en-IE"/>
        </w:rPr>
        <w:fldChar w:fldCharType="end"/>
      </w:r>
      <w:r w:rsidR="003A054A" w:rsidRPr="0001142B">
        <w:rPr>
          <w:rFonts w:ascii="Times New Roman" w:hAnsi="Times New Roman"/>
          <w:sz w:val="24"/>
          <w:szCs w:val="24"/>
          <w:lang w:val="en-IE"/>
        </w:rPr>
        <w:t xml:space="preserve"> with glucuronised parent compounds measuring at higher concentrations to the unmetabolised compounds in one particular study </w:t>
      </w:r>
      <w:r w:rsidR="007F4DE6" w:rsidRPr="0001142B">
        <w:rPr>
          <w:rFonts w:ascii="Times New Roman" w:hAnsi="Times New Roman"/>
          <w:sz w:val="24"/>
          <w:szCs w:val="24"/>
          <w:lang w:val="en-IE"/>
        </w:rPr>
        <w:fldChar w:fldCharType="begin"/>
      </w:r>
      <w:r w:rsidR="003A054A" w:rsidRPr="0001142B">
        <w:rPr>
          <w:rFonts w:ascii="Times New Roman" w:hAnsi="Times New Roman"/>
          <w:sz w:val="24"/>
          <w:szCs w:val="24"/>
          <w:lang w:val="en-IE"/>
        </w:rPr>
        <w:instrText xml:space="preserve"> ADDIN EN.CITE &lt;EndNote&gt;&lt;Cite&gt;&lt;Author&gt;Lahti&lt;/Author&gt;&lt;Year&gt;2011&lt;/Year&gt;&lt;RecNum&gt;502&lt;/RecNum&gt;&lt;DisplayText&gt;(Lahti et al., 2011)&lt;/DisplayText&gt;&lt;record&gt;&lt;rec-number&gt;502&lt;/rec-number&gt;&lt;foreign-keys&gt;&lt;key app="EN" db-id="wrpxz0xp6prrpwep0wf5a9alep5vttfvtwff"&gt;502&lt;/key&gt;&lt;/foreign-keys&gt;&lt;ref-type name="Journal Article"&gt;17&lt;/ref-type&gt;&lt;contributors&gt;&lt;authors&gt;&lt;author&gt;Lahti, M.&lt;/author&gt;&lt;author&gt;Brozinski, J. M.&lt;/author&gt;&lt;author&gt;Jylha, A.&lt;/author&gt;&lt;author&gt;Kronberg, L.&lt;/author&gt;&lt;author&gt;Oikari, A.&lt;/author&gt;&lt;/authors&gt;&lt;/contributors&gt;&lt;titles&gt;&lt;title&gt;Uptake from water, biotransformation, and biliary excretion of pharmaceuticals by rainbow trout&lt;/title&gt;&lt;secondary-title&gt;Environmental Toxicology and Chemistry&lt;/secondary-title&gt;&lt;/titles&gt;&lt;periodical&gt;&lt;full-title&gt;Environmental Toxicology and Chemistry&lt;/full-title&gt;&lt;abbr-1&gt;Environ. Toxicol. Chem.&lt;/abbr-1&gt;&lt;abbr-2&gt;Environ Toxicol Chem&lt;/abbr-2&gt;&lt;abbr-3&gt;Environmental Toxicology &amp;amp; Chemistry&lt;/abbr-3&gt;&lt;/periodical&gt;&lt;pages&gt;1403-1411&lt;/pages&gt;&lt;volume&gt;30&lt;/volume&gt;&lt;number&gt;6&lt;/number&gt;&lt;dates&gt;&lt;year&gt;2011&lt;/year&gt;&lt;pub-dates&gt;&lt;date&gt;Jun&lt;/date&gt;&lt;/pub-dates&gt;&lt;/dates&gt;&lt;isbn&gt;0730-7268&lt;/isbn&gt;&lt;accession-num&gt;WOS:000290825200021&lt;/accession-num&gt;&lt;urls&gt;&lt;related-urls&gt;&lt;url&gt;&amp;lt;Go to ISI&amp;gt;://WOS:000290825200021&lt;/url&gt;&lt;/related-urls&gt;&lt;/urls&gt;&lt;electronic-resource-num&gt;10.1002/etc.501&lt;/electronic-resource-num&gt;&lt;/record&gt;&lt;/Cite&gt;&lt;/EndNote&gt;</w:instrText>
      </w:r>
      <w:r w:rsidR="007F4DE6" w:rsidRPr="0001142B">
        <w:rPr>
          <w:rFonts w:ascii="Times New Roman" w:hAnsi="Times New Roman"/>
          <w:sz w:val="24"/>
          <w:szCs w:val="24"/>
          <w:lang w:val="en-IE"/>
        </w:rPr>
        <w:fldChar w:fldCharType="separate"/>
      </w:r>
      <w:r w:rsidR="003A054A" w:rsidRPr="0001142B">
        <w:rPr>
          <w:rFonts w:ascii="Times New Roman" w:hAnsi="Times New Roman"/>
          <w:noProof/>
          <w:sz w:val="24"/>
          <w:szCs w:val="24"/>
          <w:lang w:val="en-IE"/>
        </w:rPr>
        <w:t>(</w:t>
      </w:r>
      <w:hyperlink w:anchor="_ENREF_28" w:tooltip="Lahti, 2011 #502" w:history="1">
        <w:r w:rsidR="001368E8" w:rsidRPr="0001142B">
          <w:rPr>
            <w:rFonts w:ascii="Times New Roman" w:hAnsi="Times New Roman"/>
            <w:noProof/>
            <w:sz w:val="24"/>
            <w:szCs w:val="24"/>
            <w:lang w:val="en-IE"/>
          </w:rPr>
          <w:t>Lahti et al., 2011</w:t>
        </w:r>
      </w:hyperlink>
      <w:r w:rsidR="003A054A" w:rsidRPr="0001142B">
        <w:rPr>
          <w:rFonts w:ascii="Times New Roman" w:hAnsi="Times New Roman"/>
          <w:noProof/>
          <w:sz w:val="24"/>
          <w:szCs w:val="24"/>
          <w:lang w:val="en-IE"/>
        </w:rPr>
        <w:t>)</w:t>
      </w:r>
      <w:r w:rsidR="007F4DE6" w:rsidRPr="0001142B">
        <w:rPr>
          <w:rFonts w:ascii="Times New Roman" w:hAnsi="Times New Roman"/>
          <w:sz w:val="24"/>
          <w:szCs w:val="24"/>
          <w:lang w:val="en-IE"/>
        </w:rPr>
        <w:fldChar w:fldCharType="end"/>
      </w:r>
      <w:r w:rsidR="003A054A" w:rsidRPr="0001142B">
        <w:rPr>
          <w:rFonts w:ascii="Times New Roman" w:hAnsi="Times New Roman"/>
          <w:sz w:val="24"/>
          <w:szCs w:val="24"/>
          <w:lang w:val="en-IE"/>
        </w:rPr>
        <w:t xml:space="preserve">. The cost and limited availability of glucuronised pharmaceutical compounds did not allow for further investigation into the bioaccumulation of metabolites within the mussel. </w:t>
      </w:r>
    </w:p>
    <w:p w:rsidR="0067461A" w:rsidRPr="0001142B" w:rsidRDefault="0067461A" w:rsidP="000862A3">
      <w:pPr>
        <w:spacing w:after="0" w:line="480" w:lineRule="auto"/>
        <w:jc w:val="both"/>
        <w:rPr>
          <w:rFonts w:ascii="Times New Roman" w:hAnsi="Times New Roman"/>
          <w:sz w:val="24"/>
          <w:szCs w:val="24"/>
        </w:rPr>
      </w:pPr>
    </w:p>
    <w:p w:rsidR="0067461A" w:rsidRPr="0001142B" w:rsidRDefault="00A178C9" w:rsidP="000862A3">
      <w:pPr>
        <w:spacing w:after="0" w:line="480" w:lineRule="auto"/>
        <w:jc w:val="both"/>
        <w:rPr>
          <w:rFonts w:ascii="Times New Roman" w:hAnsi="Times New Roman"/>
          <w:i/>
          <w:sz w:val="24"/>
          <w:szCs w:val="24"/>
        </w:rPr>
      </w:pPr>
      <w:r w:rsidRPr="0001142B">
        <w:rPr>
          <w:rFonts w:ascii="Times New Roman" w:hAnsi="Times New Roman"/>
          <w:i/>
          <w:sz w:val="24"/>
          <w:szCs w:val="24"/>
        </w:rPr>
        <w:t>3.2.4 Risk assessment of pharmaceutical compounds</w:t>
      </w:r>
    </w:p>
    <w:p w:rsidR="0067461A" w:rsidRPr="0001142B" w:rsidRDefault="0067461A" w:rsidP="004C03CA">
      <w:pPr>
        <w:autoSpaceDE w:val="0"/>
        <w:autoSpaceDN w:val="0"/>
        <w:adjustRightInd w:val="0"/>
        <w:spacing w:after="0" w:line="480" w:lineRule="auto"/>
        <w:ind w:firstLine="720"/>
        <w:jc w:val="both"/>
        <w:rPr>
          <w:rFonts w:eastAsiaTheme="minorHAnsi"/>
        </w:rPr>
      </w:pPr>
      <w:r w:rsidRPr="0001142B">
        <w:rPr>
          <w:rFonts w:ascii="Times New Roman" w:eastAsiaTheme="minorHAnsi" w:hAnsi="Times New Roman"/>
          <w:sz w:val="24"/>
          <w:szCs w:val="24"/>
        </w:rPr>
        <w:t xml:space="preserve">The requirement for a detailed risk assessment of pharmaceuticals is a priority to ensure there are no major risks to the environment and human health. The risks for the aquatic environment, associated with the measured water concentrations of the targeted pharmaceuticals within this </w:t>
      </w:r>
      <w:r w:rsidR="004C03CA" w:rsidRPr="0001142B">
        <w:rPr>
          <w:rFonts w:ascii="Times New Roman" w:eastAsiaTheme="minorHAnsi" w:hAnsi="Times New Roman"/>
          <w:sz w:val="24"/>
          <w:szCs w:val="24"/>
        </w:rPr>
        <w:t>study</w:t>
      </w:r>
      <w:r w:rsidRPr="0001142B">
        <w:rPr>
          <w:rFonts w:ascii="Times New Roman" w:eastAsiaTheme="minorHAnsi" w:hAnsi="Times New Roman"/>
          <w:sz w:val="24"/>
          <w:szCs w:val="24"/>
        </w:rPr>
        <w:t xml:space="preserve">, cannot be fully assessed as there are currently no regulatory guidelines established for widely used and widespread occurring pharmaceuticals. Only recently, diclofenac has been added to a new ‘watch list’ included in the EU Water Framework Directive </w:t>
      </w:r>
      <w:r w:rsidR="00403293" w:rsidRPr="0001142B">
        <w:rPr>
          <w:rFonts w:ascii="Times New Roman" w:eastAsiaTheme="minorHAnsi" w:hAnsi="Times New Roman"/>
          <w:sz w:val="24"/>
          <w:szCs w:val="24"/>
        </w:rPr>
        <w:t xml:space="preserve">2013/39/EU </w:t>
      </w:r>
      <w:r w:rsidRPr="0001142B">
        <w:rPr>
          <w:rFonts w:ascii="Times New Roman" w:eastAsiaTheme="minorHAnsi" w:hAnsi="Times New Roman"/>
          <w:sz w:val="24"/>
          <w:szCs w:val="24"/>
        </w:rPr>
        <w:t>and may be added to the priority list at a later date following further monitoring and toxicity studies. Due to insufficient data, no maximum allowable concentration for diclofenac in surface waters or biota has been set. In this case, annual average values for surface waters are used as the maximum limits, hence, a value of 0.01 µg.L</w:t>
      </w:r>
      <w:r w:rsidRPr="0001142B">
        <w:rPr>
          <w:rFonts w:ascii="Times New Roman" w:eastAsiaTheme="minorHAnsi" w:hAnsi="Times New Roman"/>
          <w:sz w:val="24"/>
          <w:szCs w:val="24"/>
          <w:vertAlign w:val="superscript"/>
        </w:rPr>
        <w:t>-1</w:t>
      </w:r>
      <w:r w:rsidRPr="0001142B">
        <w:rPr>
          <w:rFonts w:ascii="Times New Roman" w:eastAsiaTheme="minorHAnsi" w:hAnsi="Times New Roman"/>
          <w:sz w:val="24"/>
          <w:szCs w:val="24"/>
        </w:rPr>
        <w:t xml:space="preserve"> was set for diclofenac in marine surface waters. </w:t>
      </w:r>
      <w:r w:rsidR="004C03CA" w:rsidRPr="0001142B">
        <w:rPr>
          <w:rFonts w:ascii="Times New Roman" w:eastAsiaTheme="minorHAnsi" w:hAnsi="Times New Roman"/>
          <w:sz w:val="24"/>
          <w:szCs w:val="24"/>
        </w:rPr>
        <w:t>T</w:t>
      </w:r>
      <w:r w:rsidRPr="0001142B">
        <w:rPr>
          <w:rFonts w:ascii="Times New Roman" w:eastAsiaTheme="minorHAnsi" w:hAnsi="Times New Roman"/>
          <w:sz w:val="24"/>
          <w:szCs w:val="24"/>
        </w:rPr>
        <w:t>his set limit is approximately 30 times lower than the average concentrations of diclofenac detected in Irish marine surface waters over a 1-year period, indicating pollution and high risk to the Irish aquatic environment. Diclofenac is the only pharmaceutical, excluding hormones, to</w:t>
      </w:r>
      <w:r w:rsidR="004C03CA" w:rsidRPr="0001142B">
        <w:rPr>
          <w:rFonts w:ascii="Times New Roman" w:eastAsiaTheme="minorHAnsi" w:hAnsi="Times New Roman"/>
          <w:sz w:val="24"/>
          <w:szCs w:val="24"/>
        </w:rPr>
        <w:t xml:space="preserve"> be listed under EU regulations. However, </w:t>
      </w:r>
      <w:r w:rsidRPr="0001142B">
        <w:rPr>
          <w:rFonts w:ascii="Times New Roman" w:eastAsiaTheme="minorHAnsi" w:hAnsi="Times New Roman"/>
          <w:sz w:val="24"/>
          <w:szCs w:val="24"/>
        </w:rPr>
        <w:t xml:space="preserve">there are numerous other pharmaceuticals present at high concentrations in marine surface waters which are also known to cause chronic effects in aquatic </w:t>
      </w:r>
      <w:r w:rsidRPr="0001142B">
        <w:rPr>
          <w:rFonts w:ascii="Times New Roman" w:eastAsiaTheme="minorHAnsi" w:hAnsi="Times New Roman"/>
          <w:sz w:val="24"/>
          <w:szCs w:val="24"/>
        </w:rPr>
        <w:lastRenderedPageBreak/>
        <w:t>organisms at low doses</w:t>
      </w:r>
      <w:r w:rsidR="004C03CA" w:rsidRPr="0001142B">
        <w:rPr>
          <w:rFonts w:ascii="Times New Roman" w:eastAsiaTheme="minorHAnsi" w:hAnsi="Times New Roman"/>
          <w:sz w:val="24"/>
          <w:szCs w:val="24"/>
        </w:rPr>
        <w:t xml:space="preserve"> such as carbamazepine and gemfibrozil</w:t>
      </w:r>
      <w:r w:rsidRPr="0001142B">
        <w:rPr>
          <w:rFonts w:eastAsiaTheme="minorHAnsi"/>
        </w:rPr>
        <w:t xml:space="preserve"> </w:t>
      </w:r>
      <w:r w:rsidR="00A96A90" w:rsidRPr="0001142B">
        <w:rPr>
          <w:rFonts w:eastAsiaTheme="minorHAnsi"/>
        </w:rPr>
        <w:t>(</w:t>
      </w:r>
      <w:hyperlink w:anchor="_ENREF_14" w:tooltip="Quinn, 2004 #697" w:history="1">
        <w:r w:rsidR="00A96A90" w:rsidRPr="0001142B">
          <w:rPr>
            <w:rFonts w:ascii="Times New Roman" w:eastAsiaTheme="minorHAnsi" w:hAnsi="Times New Roman"/>
            <w:noProof/>
            <w:sz w:val="24"/>
            <w:szCs w:val="24"/>
          </w:rPr>
          <w:t>Quinn</w:t>
        </w:r>
        <w:r w:rsidR="00A96A90" w:rsidRPr="0001142B">
          <w:rPr>
            <w:rFonts w:ascii="Times New Roman" w:eastAsiaTheme="minorHAnsi" w:hAnsi="Times New Roman"/>
            <w:i/>
            <w:noProof/>
            <w:sz w:val="24"/>
            <w:szCs w:val="24"/>
          </w:rPr>
          <w:t xml:space="preserve"> </w:t>
        </w:r>
        <w:r w:rsidR="00A96A90" w:rsidRPr="0001142B">
          <w:rPr>
            <w:rFonts w:ascii="Times New Roman" w:eastAsiaTheme="minorHAnsi" w:hAnsi="Times New Roman"/>
            <w:noProof/>
            <w:sz w:val="24"/>
            <w:szCs w:val="24"/>
          </w:rPr>
          <w:t>et al</w:t>
        </w:r>
        <w:r w:rsidR="00A96A90" w:rsidRPr="0001142B">
          <w:rPr>
            <w:rFonts w:ascii="Times New Roman" w:eastAsiaTheme="minorHAnsi" w:hAnsi="Times New Roman"/>
            <w:i/>
            <w:noProof/>
            <w:sz w:val="24"/>
            <w:szCs w:val="24"/>
          </w:rPr>
          <w:t>.</w:t>
        </w:r>
        <w:r w:rsidR="00A96A90" w:rsidRPr="0001142B">
          <w:rPr>
            <w:rFonts w:ascii="Times New Roman" w:eastAsiaTheme="minorHAnsi" w:hAnsi="Times New Roman"/>
            <w:noProof/>
            <w:sz w:val="24"/>
            <w:szCs w:val="24"/>
          </w:rPr>
          <w:t>, 2004</w:t>
        </w:r>
      </w:hyperlink>
      <w:r w:rsidR="00A96A90" w:rsidRPr="0001142B">
        <w:rPr>
          <w:rFonts w:ascii="Times New Roman" w:eastAsiaTheme="minorHAnsi" w:hAnsi="Times New Roman"/>
          <w:noProof/>
          <w:sz w:val="24"/>
          <w:szCs w:val="24"/>
        </w:rPr>
        <w:t xml:space="preserve">; Quinn et al., </w:t>
      </w:r>
      <w:hyperlink w:anchor="_ENREF_15" w:tooltip="Quinn, 2011 #552" w:history="1">
        <w:r w:rsidR="00A96A90" w:rsidRPr="0001142B">
          <w:rPr>
            <w:rFonts w:ascii="Times New Roman" w:eastAsiaTheme="minorHAnsi" w:hAnsi="Times New Roman"/>
            <w:noProof/>
            <w:sz w:val="24"/>
            <w:szCs w:val="24"/>
          </w:rPr>
          <w:t>2011</w:t>
        </w:r>
      </w:hyperlink>
      <w:r w:rsidR="00A96A90" w:rsidRPr="0001142B">
        <w:rPr>
          <w:rFonts w:ascii="Times New Roman" w:eastAsiaTheme="minorHAnsi" w:hAnsi="Times New Roman"/>
          <w:noProof/>
          <w:sz w:val="24"/>
          <w:szCs w:val="24"/>
        </w:rPr>
        <w:t xml:space="preserve">; </w:t>
      </w:r>
      <w:hyperlink w:anchor="_ENREF_17" w:tooltip="Schmidt, 2011 #536" w:history="1">
        <w:r w:rsidR="00A96A90" w:rsidRPr="0001142B">
          <w:rPr>
            <w:rFonts w:ascii="Times New Roman" w:eastAsiaTheme="minorHAnsi" w:hAnsi="Times New Roman"/>
            <w:noProof/>
            <w:sz w:val="24"/>
            <w:szCs w:val="24"/>
          </w:rPr>
          <w:t>Schmidt</w:t>
        </w:r>
        <w:r w:rsidR="00A96A90" w:rsidRPr="0001142B">
          <w:rPr>
            <w:rFonts w:ascii="Times New Roman" w:eastAsiaTheme="minorHAnsi" w:hAnsi="Times New Roman"/>
            <w:i/>
            <w:noProof/>
            <w:sz w:val="24"/>
            <w:szCs w:val="24"/>
          </w:rPr>
          <w:t xml:space="preserve"> </w:t>
        </w:r>
        <w:r w:rsidR="00A96A90" w:rsidRPr="0001142B">
          <w:rPr>
            <w:rFonts w:ascii="Times New Roman" w:eastAsiaTheme="minorHAnsi" w:hAnsi="Times New Roman"/>
            <w:noProof/>
            <w:sz w:val="24"/>
            <w:szCs w:val="24"/>
          </w:rPr>
          <w:t>et al., 2011</w:t>
        </w:r>
      </w:hyperlink>
      <w:r w:rsidR="00A96A90" w:rsidRPr="0001142B">
        <w:rPr>
          <w:rFonts w:ascii="Times New Roman" w:eastAsiaTheme="minorHAnsi" w:hAnsi="Times New Roman"/>
          <w:noProof/>
          <w:sz w:val="24"/>
          <w:szCs w:val="24"/>
        </w:rPr>
        <w:t xml:space="preserve">; Schmidt et al., </w:t>
      </w:r>
      <w:hyperlink w:anchor="_ENREF_18" w:tooltip="Schmidt, 2013 #500" w:history="1">
        <w:r w:rsidR="00A96A90" w:rsidRPr="0001142B">
          <w:rPr>
            <w:rFonts w:ascii="Times New Roman" w:eastAsiaTheme="minorHAnsi" w:hAnsi="Times New Roman"/>
            <w:noProof/>
            <w:sz w:val="24"/>
            <w:szCs w:val="24"/>
          </w:rPr>
          <w:t>2013</w:t>
        </w:r>
      </w:hyperlink>
      <w:r w:rsidR="00A96A90" w:rsidRPr="0001142B">
        <w:rPr>
          <w:rFonts w:ascii="Times New Roman" w:hAnsi="Times New Roman"/>
          <w:sz w:val="24"/>
          <w:szCs w:val="24"/>
        </w:rPr>
        <w:t>).</w:t>
      </w:r>
    </w:p>
    <w:p w:rsidR="00BF6B4D" w:rsidRPr="0001142B" w:rsidRDefault="004C03CA" w:rsidP="009572B8">
      <w:pPr>
        <w:autoSpaceDE w:val="0"/>
        <w:autoSpaceDN w:val="0"/>
        <w:adjustRightInd w:val="0"/>
        <w:spacing w:after="0" w:line="480" w:lineRule="auto"/>
        <w:ind w:firstLine="720"/>
        <w:jc w:val="both"/>
        <w:rPr>
          <w:rFonts w:ascii="Times New Roman" w:eastAsiaTheme="minorHAnsi" w:hAnsi="Times New Roman"/>
          <w:sz w:val="24"/>
          <w:szCs w:val="24"/>
        </w:rPr>
      </w:pPr>
      <w:r w:rsidRPr="0001142B">
        <w:rPr>
          <w:rFonts w:ascii="Times New Roman" w:eastAsiaTheme="minorHAnsi" w:hAnsi="Times New Roman"/>
          <w:sz w:val="24"/>
          <w:szCs w:val="24"/>
        </w:rPr>
        <w:t>The</w:t>
      </w:r>
      <w:r w:rsidR="0067461A" w:rsidRPr="0001142B">
        <w:rPr>
          <w:rFonts w:ascii="Times New Roman" w:eastAsiaTheme="minorHAnsi" w:hAnsi="Times New Roman"/>
          <w:sz w:val="24"/>
          <w:szCs w:val="24"/>
        </w:rPr>
        <w:t xml:space="preserve"> </w:t>
      </w:r>
      <w:r w:rsidR="002D2C79" w:rsidRPr="0001142B">
        <w:rPr>
          <w:rFonts w:ascii="Times New Roman" w:hAnsi="Times New Roman"/>
          <w:sz w:val="24"/>
          <w:szCs w:val="24"/>
          <w:lang w:val="en-US"/>
        </w:rPr>
        <w:t>European Medicines Evaluation Agency</w:t>
      </w:r>
      <w:r w:rsidR="002D2C79" w:rsidRPr="0001142B">
        <w:rPr>
          <w:rFonts w:ascii="Times New Roman" w:eastAsiaTheme="minorHAnsi" w:hAnsi="Times New Roman"/>
          <w:sz w:val="24"/>
          <w:szCs w:val="24"/>
        </w:rPr>
        <w:t xml:space="preserve"> (</w:t>
      </w:r>
      <w:r w:rsidR="0067461A" w:rsidRPr="0001142B">
        <w:rPr>
          <w:rFonts w:ascii="Times New Roman" w:eastAsiaTheme="minorHAnsi" w:hAnsi="Times New Roman"/>
          <w:sz w:val="24"/>
          <w:szCs w:val="24"/>
        </w:rPr>
        <w:t>EMEA</w:t>
      </w:r>
      <w:r w:rsidR="002D2C79" w:rsidRPr="0001142B">
        <w:rPr>
          <w:rFonts w:ascii="Times New Roman" w:eastAsiaTheme="minorHAnsi" w:hAnsi="Times New Roman"/>
          <w:sz w:val="24"/>
          <w:szCs w:val="24"/>
        </w:rPr>
        <w:t>)</w:t>
      </w:r>
      <w:r w:rsidR="0067461A" w:rsidRPr="0001142B">
        <w:rPr>
          <w:rFonts w:ascii="Times New Roman" w:eastAsiaTheme="minorHAnsi" w:hAnsi="Times New Roman"/>
          <w:sz w:val="24"/>
          <w:szCs w:val="24"/>
        </w:rPr>
        <w:t xml:space="preserve"> is the regulatory body responsible for carrying out environmental risk assessments on pharmaceuticals prior to their licensing</w:t>
      </w:r>
      <w:r w:rsidR="002D2C79" w:rsidRPr="0001142B">
        <w:rPr>
          <w:rFonts w:ascii="Times New Roman" w:eastAsiaTheme="minorHAnsi" w:hAnsi="Times New Roman"/>
          <w:sz w:val="24"/>
          <w:szCs w:val="24"/>
        </w:rPr>
        <w:t xml:space="preserve"> in European countries</w:t>
      </w:r>
      <w:r w:rsidR="0067461A" w:rsidRPr="0001142B">
        <w:rPr>
          <w:rFonts w:ascii="Times New Roman" w:eastAsiaTheme="minorHAnsi" w:hAnsi="Times New Roman"/>
          <w:sz w:val="24"/>
          <w:szCs w:val="24"/>
        </w:rPr>
        <w:t xml:space="preserve">. If </w:t>
      </w:r>
      <w:r w:rsidR="002D2C79" w:rsidRPr="0001142B">
        <w:rPr>
          <w:rFonts w:ascii="Times New Roman" w:eastAsiaTheme="minorHAnsi" w:hAnsi="Times New Roman"/>
          <w:sz w:val="24"/>
          <w:szCs w:val="24"/>
        </w:rPr>
        <w:t>predicted environmental concentrations (</w:t>
      </w:r>
      <w:r w:rsidR="0067461A" w:rsidRPr="0001142B">
        <w:rPr>
          <w:rFonts w:ascii="Times New Roman" w:eastAsiaTheme="minorHAnsi" w:hAnsi="Times New Roman"/>
          <w:sz w:val="24"/>
          <w:szCs w:val="24"/>
        </w:rPr>
        <w:t>PECs</w:t>
      </w:r>
      <w:r w:rsidR="002D2C79" w:rsidRPr="0001142B">
        <w:rPr>
          <w:rFonts w:ascii="Times New Roman" w:eastAsiaTheme="minorHAnsi" w:hAnsi="Times New Roman"/>
          <w:sz w:val="24"/>
          <w:szCs w:val="24"/>
        </w:rPr>
        <w:t>)</w:t>
      </w:r>
      <w:r w:rsidR="0067461A" w:rsidRPr="0001142B">
        <w:rPr>
          <w:rFonts w:ascii="Times New Roman" w:eastAsiaTheme="minorHAnsi" w:hAnsi="Times New Roman"/>
          <w:sz w:val="24"/>
          <w:szCs w:val="24"/>
        </w:rPr>
        <w:t xml:space="preserve"> are &gt;0.01 µg.L</w:t>
      </w:r>
      <w:r w:rsidR="0067461A" w:rsidRPr="0001142B">
        <w:rPr>
          <w:rFonts w:ascii="Times New Roman" w:eastAsiaTheme="minorHAnsi" w:hAnsi="Times New Roman"/>
          <w:sz w:val="24"/>
          <w:szCs w:val="24"/>
          <w:vertAlign w:val="superscript"/>
        </w:rPr>
        <w:t>-1</w:t>
      </w:r>
      <w:r w:rsidR="0067461A" w:rsidRPr="0001142B">
        <w:rPr>
          <w:rFonts w:ascii="Times New Roman" w:eastAsiaTheme="minorHAnsi" w:hAnsi="Times New Roman"/>
          <w:sz w:val="24"/>
          <w:szCs w:val="24"/>
        </w:rPr>
        <w:t>, risk is then determined by the ratio of PEC/</w:t>
      </w:r>
      <w:r w:rsidR="002D2C79" w:rsidRPr="0001142B">
        <w:rPr>
          <w:rFonts w:ascii="Times New Roman" w:eastAsiaTheme="minorHAnsi" w:hAnsi="Times New Roman"/>
          <w:sz w:val="24"/>
          <w:szCs w:val="24"/>
        </w:rPr>
        <w:t>predicted no effect concentration (</w:t>
      </w:r>
      <w:r w:rsidR="0067461A" w:rsidRPr="0001142B">
        <w:rPr>
          <w:rFonts w:ascii="Times New Roman" w:eastAsiaTheme="minorHAnsi" w:hAnsi="Times New Roman"/>
          <w:sz w:val="24"/>
          <w:szCs w:val="24"/>
        </w:rPr>
        <w:t>PNEC</w:t>
      </w:r>
      <w:r w:rsidR="002D2C79" w:rsidRPr="0001142B">
        <w:rPr>
          <w:rFonts w:ascii="Times New Roman" w:eastAsiaTheme="minorHAnsi" w:hAnsi="Times New Roman"/>
          <w:sz w:val="24"/>
          <w:szCs w:val="24"/>
        </w:rPr>
        <w:t>)</w:t>
      </w:r>
      <w:r w:rsidR="0067461A" w:rsidRPr="0001142B">
        <w:rPr>
          <w:rFonts w:ascii="Times New Roman" w:eastAsiaTheme="minorHAnsi" w:hAnsi="Times New Roman"/>
          <w:sz w:val="24"/>
          <w:szCs w:val="24"/>
        </w:rPr>
        <w:t xml:space="preserve">, where PNEC values are based on results from acute toxicity studies. In order to perform a more comprehensive risk assessment, available information on the chronic toxic effects of the selected pharmaceuticals i.e. lowest observed effect concentration (LOEC), were used instead. </w:t>
      </w:r>
      <w:r w:rsidRPr="0001142B">
        <w:rPr>
          <w:rFonts w:ascii="Times New Roman" w:eastAsiaTheme="minorHAnsi" w:hAnsi="Times New Roman"/>
          <w:sz w:val="24"/>
          <w:szCs w:val="24"/>
        </w:rPr>
        <w:t>The p</w:t>
      </w:r>
      <w:r w:rsidR="0067461A" w:rsidRPr="0001142B">
        <w:rPr>
          <w:rFonts w:ascii="Times New Roman" w:eastAsiaTheme="minorHAnsi" w:hAnsi="Times New Roman"/>
          <w:sz w:val="24"/>
          <w:szCs w:val="24"/>
        </w:rPr>
        <w:t>harmaceutical monitoring data</w:t>
      </w:r>
      <w:r w:rsidRPr="0001142B">
        <w:rPr>
          <w:rFonts w:ascii="Times New Roman" w:eastAsiaTheme="minorHAnsi" w:hAnsi="Times New Roman"/>
          <w:sz w:val="24"/>
          <w:szCs w:val="24"/>
        </w:rPr>
        <w:t xml:space="preserve"> produced for carbamazepine from this study highlights </w:t>
      </w:r>
      <w:r w:rsidR="0067461A" w:rsidRPr="0001142B">
        <w:rPr>
          <w:rFonts w:ascii="Times New Roman" w:eastAsiaTheme="minorHAnsi" w:hAnsi="Times New Roman"/>
          <w:sz w:val="24"/>
          <w:szCs w:val="24"/>
        </w:rPr>
        <w:t>a risk to carp in th</w:t>
      </w:r>
      <w:r w:rsidRPr="0001142B">
        <w:rPr>
          <w:rFonts w:ascii="Times New Roman" w:eastAsiaTheme="minorHAnsi" w:hAnsi="Times New Roman"/>
          <w:sz w:val="24"/>
          <w:szCs w:val="24"/>
        </w:rPr>
        <w:t xml:space="preserve">e selected Irish coastal zones. The </w:t>
      </w:r>
      <w:r w:rsidR="0067461A" w:rsidRPr="0001142B">
        <w:rPr>
          <w:rFonts w:ascii="Times New Roman" w:eastAsiaTheme="minorHAnsi" w:hAnsi="Times New Roman"/>
          <w:sz w:val="24"/>
          <w:szCs w:val="24"/>
        </w:rPr>
        <w:t xml:space="preserve">ratio </w:t>
      </w:r>
      <w:r w:rsidRPr="0001142B">
        <w:rPr>
          <w:rFonts w:ascii="Times New Roman" w:eastAsiaTheme="minorHAnsi" w:hAnsi="Times New Roman"/>
          <w:sz w:val="24"/>
          <w:szCs w:val="24"/>
        </w:rPr>
        <w:t xml:space="preserve">determined </w:t>
      </w:r>
      <w:r w:rsidR="0067461A" w:rsidRPr="0001142B">
        <w:rPr>
          <w:rFonts w:ascii="Times New Roman" w:eastAsiaTheme="minorHAnsi" w:hAnsi="Times New Roman"/>
          <w:sz w:val="24"/>
          <w:szCs w:val="24"/>
        </w:rPr>
        <w:t>for diclofenac measur</w:t>
      </w:r>
      <w:r w:rsidRPr="0001142B">
        <w:rPr>
          <w:rFonts w:ascii="Times New Roman" w:eastAsiaTheme="minorHAnsi" w:hAnsi="Times New Roman"/>
          <w:sz w:val="24"/>
          <w:szCs w:val="24"/>
        </w:rPr>
        <w:t>ed</w:t>
      </w:r>
      <w:r w:rsidR="0067461A" w:rsidRPr="0001142B">
        <w:rPr>
          <w:rFonts w:ascii="Times New Roman" w:eastAsiaTheme="minorHAnsi" w:hAnsi="Times New Roman"/>
          <w:sz w:val="24"/>
          <w:szCs w:val="24"/>
        </w:rPr>
        <w:t xml:space="preserve"> just less than 1 for rainbow trout</w:t>
      </w:r>
      <w:r w:rsidRPr="0001142B">
        <w:rPr>
          <w:rFonts w:ascii="Times New Roman" w:eastAsiaTheme="minorHAnsi" w:hAnsi="Times New Roman"/>
          <w:sz w:val="24"/>
          <w:szCs w:val="24"/>
        </w:rPr>
        <w:t xml:space="preserve"> highlighting potential risk for chronic effects </w:t>
      </w:r>
      <w:r w:rsidR="009556D7" w:rsidRPr="0001142B">
        <w:rPr>
          <w:rFonts w:ascii="Times New Roman" w:eastAsiaTheme="minorHAnsi" w:hAnsi="Times New Roman"/>
          <w:sz w:val="24"/>
          <w:szCs w:val="24"/>
        </w:rPr>
        <w:t>(Triebskorn et al., 2007)</w:t>
      </w:r>
      <w:r w:rsidR="007235FA" w:rsidRPr="0001142B">
        <w:rPr>
          <w:rFonts w:ascii="Times New Roman" w:eastAsiaTheme="minorHAnsi" w:hAnsi="Times New Roman"/>
          <w:sz w:val="24"/>
          <w:szCs w:val="24"/>
        </w:rPr>
        <w:t>.</w:t>
      </w:r>
    </w:p>
    <w:p w:rsidR="0067461A" w:rsidRPr="0001142B" w:rsidRDefault="009572B8" w:rsidP="009572B8">
      <w:pPr>
        <w:autoSpaceDE w:val="0"/>
        <w:autoSpaceDN w:val="0"/>
        <w:adjustRightInd w:val="0"/>
        <w:spacing w:after="0" w:line="480" w:lineRule="auto"/>
        <w:ind w:firstLine="720"/>
        <w:jc w:val="both"/>
        <w:rPr>
          <w:rFonts w:ascii="Times New Roman" w:eastAsiaTheme="minorHAnsi" w:hAnsi="Times New Roman"/>
          <w:sz w:val="24"/>
          <w:szCs w:val="24"/>
        </w:rPr>
      </w:pPr>
      <w:r w:rsidRPr="0001142B">
        <w:rPr>
          <w:rFonts w:ascii="Times New Roman" w:eastAsiaTheme="minorHAnsi" w:hAnsi="Times New Roman"/>
          <w:sz w:val="24"/>
          <w:szCs w:val="24"/>
        </w:rPr>
        <w:t xml:space="preserve"> It may be suggested that the low levels of pharmaceutical residues detected in exposed marine mussels to date are so low that they pose no environmental risk or toxicological threat. </w:t>
      </w:r>
      <w:r w:rsidRPr="0001142B">
        <w:rPr>
          <w:rFonts w:ascii="Times New Roman" w:hAnsi="Times New Roman"/>
          <w:sz w:val="24"/>
          <w:szCs w:val="24"/>
        </w:rPr>
        <w:t>However, in this study, selected pharmaceuticals were continuously detected in surrounding marine surface waters at average concentrations in the mid to high ng.g</w:t>
      </w:r>
      <w:r w:rsidRPr="0001142B">
        <w:rPr>
          <w:rFonts w:ascii="Times New Roman" w:hAnsi="Times New Roman"/>
          <w:sz w:val="24"/>
          <w:szCs w:val="24"/>
          <w:vertAlign w:val="superscript"/>
        </w:rPr>
        <w:t>-1</w:t>
      </w:r>
      <w:r w:rsidRPr="0001142B">
        <w:rPr>
          <w:rFonts w:ascii="Times New Roman" w:hAnsi="Times New Roman"/>
          <w:sz w:val="24"/>
          <w:szCs w:val="24"/>
        </w:rPr>
        <w:t xml:space="preserve"> range, except for gemfibrozil which was detected sporadically.</w:t>
      </w:r>
      <w:r w:rsidRPr="0001142B">
        <w:rPr>
          <w:rFonts w:ascii="Times New Roman" w:eastAsiaTheme="minorHAnsi" w:hAnsi="Times New Roman"/>
          <w:sz w:val="24"/>
          <w:szCs w:val="24"/>
        </w:rPr>
        <w:t xml:space="preserve"> Previous chronic exposure studies have tested environmentally relevant concentrations of pharmaceuticals on the </w:t>
      </w:r>
      <w:r w:rsidRPr="0001142B">
        <w:rPr>
          <w:rFonts w:ascii="Times New Roman" w:eastAsiaTheme="minorHAnsi" w:hAnsi="Times New Roman"/>
          <w:i/>
          <w:sz w:val="24"/>
          <w:szCs w:val="24"/>
        </w:rPr>
        <w:t>Mytilus</w:t>
      </w:r>
      <w:r w:rsidRPr="0001142B">
        <w:rPr>
          <w:rFonts w:ascii="Times New Roman" w:eastAsiaTheme="minorHAnsi" w:hAnsi="Times New Roman"/>
          <w:sz w:val="24"/>
          <w:szCs w:val="24"/>
        </w:rPr>
        <w:t xml:space="preserve"> spp. and other aquatic organisms with potentially lethal effects observed, such as increased oxidative stress, lesions on vital organs and reduced enzyme function in cells </w:t>
      </w:r>
      <w:r w:rsidR="007F4DE6" w:rsidRPr="0001142B">
        <w:rPr>
          <w:rFonts w:ascii="Times New Roman" w:eastAsiaTheme="minorHAnsi" w:hAnsi="Times New Roman"/>
          <w:sz w:val="24"/>
          <w:szCs w:val="24"/>
        </w:rPr>
        <w:fldChar w:fldCharType="begin">
          <w:fldData xml:space="preserve">PEVuZE5vdGU+PENpdGU+PEF1dGhvcj5RdWlubjwvQXV0aG9yPjxZZWFyPjIwMDQ8L1llYXI+PFJl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</w:fldData>
        </w:fldChar>
      </w:r>
      <w:r w:rsidRPr="0001142B">
        <w:rPr>
          <w:rFonts w:ascii="Times New Roman" w:eastAsiaTheme="minorHAnsi" w:hAnsi="Times New Roman"/>
          <w:sz w:val="24"/>
          <w:szCs w:val="24"/>
        </w:rPr>
        <w:instrText xml:space="preserve"> ADDIN EN.CITE </w:instrText>
      </w:r>
      <w:r w:rsidR="007F4DE6" w:rsidRPr="0001142B">
        <w:rPr>
          <w:rFonts w:ascii="Times New Roman" w:eastAsiaTheme="minorHAnsi" w:hAnsi="Times New Roman"/>
          <w:sz w:val="24"/>
          <w:szCs w:val="24"/>
        </w:rPr>
        <w:fldChar w:fldCharType="begin">
          <w:fldData xml:space="preserve">PEVuZE5vdGU+PENpdGU+PEF1dGhvcj5RdWlubjwvQXV0aG9yPjxZZWFyPjIwMDQ8L1llYXI+PFJl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</w:fldData>
        </w:fldChar>
      </w:r>
      <w:r w:rsidRPr="0001142B">
        <w:rPr>
          <w:rFonts w:ascii="Times New Roman" w:eastAsiaTheme="minorHAnsi" w:hAnsi="Times New Roman"/>
          <w:sz w:val="24"/>
          <w:szCs w:val="24"/>
        </w:rPr>
        <w:instrText xml:space="preserve"> ADDIN EN.CITE.DATA </w:instrText>
      </w:r>
      <w:r w:rsidR="007F4DE6" w:rsidRPr="0001142B">
        <w:rPr>
          <w:rFonts w:ascii="Times New Roman" w:eastAsiaTheme="minorHAnsi" w:hAnsi="Times New Roman"/>
          <w:sz w:val="24"/>
          <w:szCs w:val="24"/>
        </w:rPr>
      </w:r>
      <w:r w:rsidR="007F4DE6" w:rsidRPr="0001142B">
        <w:rPr>
          <w:rFonts w:ascii="Times New Roman" w:eastAsiaTheme="minorHAnsi" w:hAnsi="Times New Roman"/>
          <w:sz w:val="24"/>
          <w:szCs w:val="24"/>
        </w:rPr>
        <w:fldChar w:fldCharType="end"/>
      </w:r>
      <w:r w:rsidR="007F4DE6" w:rsidRPr="0001142B">
        <w:rPr>
          <w:rFonts w:ascii="Times New Roman" w:eastAsiaTheme="minorHAnsi" w:hAnsi="Times New Roman"/>
          <w:sz w:val="24"/>
          <w:szCs w:val="24"/>
        </w:rPr>
      </w:r>
      <w:r w:rsidR="007F4DE6" w:rsidRPr="0001142B">
        <w:rPr>
          <w:rFonts w:ascii="Times New Roman" w:eastAsiaTheme="minorHAnsi" w:hAnsi="Times New Roman"/>
          <w:sz w:val="24"/>
          <w:szCs w:val="24"/>
        </w:rPr>
        <w:fldChar w:fldCharType="separate"/>
      </w:r>
      <w:r w:rsidRPr="0001142B">
        <w:rPr>
          <w:rFonts w:ascii="Times New Roman" w:eastAsiaTheme="minorHAnsi" w:hAnsi="Times New Roman"/>
          <w:noProof/>
          <w:sz w:val="24"/>
          <w:szCs w:val="24"/>
        </w:rPr>
        <w:t>(</w:t>
      </w:r>
      <w:hyperlink w:anchor="_ENREF_6" w:tooltip="Contardo-Jara, 2011 #491" w:history="1">
        <w:r w:rsidRPr="0001142B">
          <w:rPr>
            <w:rFonts w:ascii="Times New Roman" w:eastAsiaTheme="minorHAnsi" w:hAnsi="Times New Roman"/>
            <w:noProof/>
            <w:sz w:val="24"/>
            <w:szCs w:val="24"/>
          </w:rPr>
          <w:t>Contardo-Jara</w:t>
        </w:r>
        <w:r w:rsidRPr="0001142B">
          <w:rPr>
            <w:rFonts w:ascii="Times New Roman" w:eastAsiaTheme="minorHAnsi" w:hAnsi="Times New Roman"/>
            <w:i/>
            <w:noProof/>
            <w:sz w:val="24"/>
            <w:szCs w:val="24"/>
          </w:rPr>
          <w:t xml:space="preserve"> </w:t>
        </w:r>
        <w:r w:rsidRPr="0001142B">
          <w:rPr>
            <w:rFonts w:ascii="Times New Roman" w:eastAsiaTheme="minorHAnsi" w:hAnsi="Times New Roman"/>
            <w:noProof/>
            <w:sz w:val="24"/>
            <w:szCs w:val="24"/>
          </w:rPr>
          <w:t>et al</w:t>
        </w:r>
        <w:r w:rsidRPr="0001142B">
          <w:rPr>
            <w:rFonts w:ascii="Times New Roman" w:eastAsiaTheme="minorHAnsi" w:hAnsi="Times New Roman"/>
            <w:i/>
            <w:noProof/>
            <w:sz w:val="24"/>
            <w:szCs w:val="24"/>
          </w:rPr>
          <w:t>.</w:t>
        </w:r>
        <w:r w:rsidRPr="0001142B">
          <w:rPr>
            <w:rFonts w:ascii="Times New Roman" w:eastAsiaTheme="minorHAnsi" w:hAnsi="Times New Roman"/>
            <w:noProof/>
            <w:sz w:val="24"/>
            <w:szCs w:val="24"/>
          </w:rPr>
          <w:t>, 2011</w:t>
        </w:r>
      </w:hyperlink>
      <w:r w:rsidRPr="0001142B">
        <w:rPr>
          <w:rFonts w:ascii="Times New Roman" w:eastAsiaTheme="minorHAnsi" w:hAnsi="Times New Roman"/>
          <w:noProof/>
          <w:sz w:val="24"/>
          <w:szCs w:val="24"/>
        </w:rPr>
        <w:t xml:space="preserve">; </w:t>
      </w:r>
      <w:hyperlink w:anchor="_ENREF_8" w:tooltip="Cuklev, 2011 #90" w:history="1">
        <w:r w:rsidRPr="0001142B">
          <w:rPr>
            <w:rFonts w:ascii="Times New Roman" w:eastAsiaTheme="minorHAnsi" w:hAnsi="Times New Roman"/>
            <w:noProof/>
            <w:sz w:val="24"/>
            <w:szCs w:val="24"/>
          </w:rPr>
          <w:t>Cuklev et al., 2011</w:t>
        </w:r>
      </w:hyperlink>
      <w:r w:rsidRPr="0001142B">
        <w:rPr>
          <w:rFonts w:ascii="Times New Roman" w:eastAsiaTheme="minorHAnsi" w:hAnsi="Times New Roman"/>
          <w:noProof/>
          <w:sz w:val="24"/>
          <w:szCs w:val="24"/>
        </w:rPr>
        <w:t xml:space="preserve">; </w:t>
      </w:r>
      <w:hyperlink w:anchor="_ENREF_11" w:tooltip="Lajeunesse, 2011 #252" w:history="1">
        <w:r w:rsidRPr="0001142B">
          <w:rPr>
            <w:rFonts w:ascii="Times New Roman" w:eastAsiaTheme="minorHAnsi" w:hAnsi="Times New Roman"/>
            <w:noProof/>
            <w:sz w:val="24"/>
            <w:szCs w:val="24"/>
          </w:rPr>
          <w:t>Lajeunesse</w:t>
        </w:r>
        <w:r w:rsidRPr="0001142B">
          <w:rPr>
            <w:rFonts w:ascii="Times New Roman" w:eastAsiaTheme="minorHAnsi" w:hAnsi="Times New Roman"/>
            <w:i/>
            <w:noProof/>
            <w:sz w:val="24"/>
            <w:szCs w:val="24"/>
          </w:rPr>
          <w:t xml:space="preserve"> </w:t>
        </w:r>
        <w:r w:rsidRPr="0001142B">
          <w:rPr>
            <w:rFonts w:ascii="Times New Roman" w:eastAsiaTheme="minorHAnsi" w:hAnsi="Times New Roman"/>
            <w:noProof/>
            <w:sz w:val="24"/>
            <w:szCs w:val="24"/>
          </w:rPr>
          <w:t>et al., 2011</w:t>
        </w:r>
      </w:hyperlink>
      <w:r w:rsidRPr="0001142B">
        <w:rPr>
          <w:rFonts w:ascii="Times New Roman" w:eastAsiaTheme="minorHAnsi" w:hAnsi="Times New Roman"/>
          <w:noProof/>
          <w:sz w:val="24"/>
          <w:szCs w:val="24"/>
        </w:rPr>
        <w:t xml:space="preserve">; </w:t>
      </w:r>
      <w:hyperlink w:anchor="_ENREF_13" w:tooltip="Mehinto, 2010 #278" w:history="1">
        <w:r w:rsidRPr="0001142B">
          <w:rPr>
            <w:rFonts w:ascii="Times New Roman" w:eastAsiaTheme="minorHAnsi" w:hAnsi="Times New Roman"/>
            <w:noProof/>
            <w:sz w:val="24"/>
            <w:szCs w:val="24"/>
          </w:rPr>
          <w:t>Mehinto et al., 2010</w:t>
        </w:r>
      </w:hyperlink>
      <w:r w:rsidRPr="0001142B">
        <w:rPr>
          <w:rFonts w:ascii="Times New Roman" w:eastAsiaTheme="minorHAnsi" w:hAnsi="Times New Roman"/>
          <w:noProof/>
          <w:sz w:val="24"/>
          <w:szCs w:val="24"/>
        </w:rPr>
        <w:t xml:space="preserve">; </w:t>
      </w:r>
      <w:hyperlink w:anchor="_ENREF_14" w:tooltip="Quinn, 2004 #697" w:history="1">
        <w:r w:rsidRPr="0001142B">
          <w:rPr>
            <w:rFonts w:ascii="Times New Roman" w:eastAsiaTheme="minorHAnsi" w:hAnsi="Times New Roman"/>
            <w:noProof/>
            <w:sz w:val="24"/>
            <w:szCs w:val="24"/>
          </w:rPr>
          <w:t>Quinn</w:t>
        </w:r>
        <w:r w:rsidRPr="0001142B">
          <w:rPr>
            <w:rFonts w:ascii="Times New Roman" w:eastAsiaTheme="minorHAnsi" w:hAnsi="Times New Roman"/>
            <w:i/>
            <w:noProof/>
            <w:sz w:val="24"/>
            <w:szCs w:val="24"/>
          </w:rPr>
          <w:t xml:space="preserve"> </w:t>
        </w:r>
        <w:r w:rsidRPr="0001142B">
          <w:rPr>
            <w:rFonts w:ascii="Times New Roman" w:eastAsiaTheme="minorHAnsi" w:hAnsi="Times New Roman"/>
            <w:noProof/>
            <w:sz w:val="24"/>
            <w:szCs w:val="24"/>
          </w:rPr>
          <w:t>et al</w:t>
        </w:r>
        <w:r w:rsidRPr="0001142B">
          <w:rPr>
            <w:rFonts w:ascii="Times New Roman" w:eastAsiaTheme="minorHAnsi" w:hAnsi="Times New Roman"/>
            <w:i/>
            <w:noProof/>
            <w:sz w:val="24"/>
            <w:szCs w:val="24"/>
          </w:rPr>
          <w:t>.</w:t>
        </w:r>
        <w:r w:rsidRPr="0001142B">
          <w:rPr>
            <w:rFonts w:ascii="Times New Roman" w:eastAsiaTheme="minorHAnsi" w:hAnsi="Times New Roman"/>
            <w:noProof/>
            <w:sz w:val="24"/>
            <w:szCs w:val="24"/>
          </w:rPr>
          <w:t>, 2004</w:t>
        </w:r>
      </w:hyperlink>
      <w:r w:rsidRPr="0001142B">
        <w:rPr>
          <w:rFonts w:ascii="Times New Roman" w:eastAsiaTheme="minorHAnsi" w:hAnsi="Times New Roman"/>
          <w:noProof/>
          <w:sz w:val="24"/>
          <w:szCs w:val="24"/>
        </w:rPr>
        <w:t xml:space="preserve">; Quinn et al., </w:t>
      </w:r>
      <w:hyperlink w:anchor="_ENREF_15" w:tooltip="Quinn, 2011 #552" w:history="1">
        <w:r w:rsidRPr="0001142B">
          <w:rPr>
            <w:rFonts w:ascii="Times New Roman" w:eastAsiaTheme="minorHAnsi" w:hAnsi="Times New Roman"/>
            <w:noProof/>
            <w:sz w:val="24"/>
            <w:szCs w:val="24"/>
          </w:rPr>
          <w:t>2011</w:t>
        </w:r>
      </w:hyperlink>
      <w:r w:rsidRPr="0001142B">
        <w:rPr>
          <w:rFonts w:ascii="Times New Roman" w:eastAsiaTheme="minorHAnsi" w:hAnsi="Times New Roman"/>
          <w:noProof/>
          <w:sz w:val="24"/>
          <w:szCs w:val="24"/>
        </w:rPr>
        <w:t xml:space="preserve">; </w:t>
      </w:r>
      <w:hyperlink w:anchor="_ENREF_17" w:tooltip="Schmidt, 2011 #536" w:history="1">
        <w:r w:rsidRPr="0001142B">
          <w:rPr>
            <w:rFonts w:ascii="Times New Roman" w:eastAsiaTheme="minorHAnsi" w:hAnsi="Times New Roman"/>
            <w:noProof/>
            <w:sz w:val="24"/>
            <w:szCs w:val="24"/>
          </w:rPr>
          <w:t>Schmidt et al., 2011</w:t>
        </w:r>
      </w:hyperlink>
      <w:r w:rsidRPr="0001142B">
        <w:rPr>
          <w:rFonts w:ascii="Times New Roman" w:eastAsiaTheme="minorHAnsi" w:hAnsi="Times New Roman"/>
          <w:noProof/>
          <w:sz w:val="24"/>
          <w:szCs w:val="24"/>
        </w:rPr>
        <w:t>; Schmidt et al</w:t>
      </w:r>
      <w:r w:rsidRPr="0001142B">
        <w:rPr>
          <w:rFonts w:ascii="Times New Roman" w:eastAsiaTheme="minorHAnsi" w:hAnsi="Times New Roman"/>
          <w:i/>
          <w:noProof/>
          <w:sz w:val="24"/>
          <w:szCs w:val="24"/>
        </w:rPr>
        <w:t>.</w:t>
      </w:r>
      <w:r w:rsidRPr="0001142B">
        <w:rPr>
          <w:rFonts w:ascii="Times New Roman" w:eastAsiaTheme="minorHAnsi" w:hAnsi="Times New Roman"/>
          <w:noProof/>
          <w:sz w:val="24"/>
          <w:szCs w:val="24"/>
        </w:rPr>
        <w:t xml:space="preserve">, </w:t>
      </w:r>
      <w:hyperlink w:anchor="_ENREF_18" w:tooltip="Schmidt, 2013 #500" w:history="1">
        <w:r w:rsidRPr="0001142B">
          <w:rPr>
            <w:rFonts w:ascii="Times New Roman" w:eastAsiaTheme="minorHAnsi" w:hAnsi="Times New Roman"/>
            <w:noProof/>
            <w:sz w:val="24"/>
            <w:szCs w:val="24"/>
          </w:rPr>
          <w:t>2013</w:t>
        </w:r>
      </w:hyperlink>
      <w:r w:rsidRPr="0001142B">
        <w:rPr>
          <w:rFonts w:ascii="Times New Roman" w:eastAsiaTheme="minorHAnsi" w:hAnsi="Times New Roman"/>
          <w:noProof/>
          <w:sz w:val="24"/>
          <w:szCs w:val="24"/>
        </w:rPr>
        <w:t xml:space="preserve">; </w:t>
      </w:r>
      <w:hyperlink w:anchor="_ENREF_19" w:tooltip="Schwaiger, 2004 #376" w:history="1">
        <w:r w:rsidRPr="0001142B">
          <w:rPr>
            <w:rFonts w:ascii="Times New Roman" w:eastAsiaTheme="minorHAnsi" w:hAnsi="Times New Roman"/>
            <w:noProof/>
            <w:sz w:val="24"/>
            <w:szCs w:val="24"/>
          </w:rPr>
          <w:t>Schwaiger</w:t>
        </w:r>
        <w:r w:rsidRPr="0001142B">
          <w:rPr>
            <w:rFonts w:ascii="Times New Roman" w:eastAsiaTheme="minorHAnsi" w:hAnsi="Times New Roman"/>
            <w:i/>
            <w:noProof/>
            <w:sz w:val="24"/>
            <w:szCs w:val="24"/>
          </w:rPr>
          <w:t xml:space="preserve"> </w:t>
        </w:r>
        <w:r w:rsidRPr="0001142B">
          <w:rPr>
            <w:rFonts w:ascii="Times New Roman" w:eastAsiaTheme="minorHAnsi" w:hAnsi="Times New Roman"/>
            <w:noProof/>
            <w:sz w:val="24"/>
            <w:szCs w:val="24"/>
          </w:rPr>
          <w:t>et al., 2004</w:t>
        </w:r>
      </w:hyperlink>
      <w:r w:rsidRPr="0001142B">
        <w:rPr>
          <w:rFonts w:ascii="Times New Roman" w:eastAsiaTheme="minorHAnsi" w:hAnsi="Times New Roman"/>
          <w:noProof/>
          <w:sz w:val="24"/>
          <w:szCs w:val="24"/>
        </w:rPr>
        <w:t>)</w:t>
      </w:r>
      <w:r w:rsidR="007F4DE6" w:rsidRPr="0001142B">
        <w:rPr>
          <w:rFonts w:ascii="Times New Roman" w:eastAsiaTheme="minorHAnsi" w:hAnsi="Times New Roman"/>
          <w:sz w:val="24"/>
          <w:szCs w:val="24"/>
        </w:rPr>
        <w:fldChar w:fldCharType="end"/>
      </w:r>
      <w:r w:rsidRPr="0001142B">
        <w:rPr>
          <w:rFonts w:ascii="Times New Roman" w:eastAsiaTheme="minorHAnsi" w:hAnsi="Times New Roman"/>
          <w:sz w:val="24"/>
          <w:szCs w:val="24"/>
        </w:rPr>
        <w:t xml:space="preserve">. Due to the ability of these compounds to readily metabolise, there is a need to combine both chemical and biological </w:t>
      </w:r>
      <w:r w:rsidRPr="0001142B">
        <w:rPr>
          <w:rFonts w:ascii="Times New Roman" w:eastAsiaTheme="minorHAnsi" w:hAnsi="Times New Roman"/>
          <w:sz w:val="24"/>
          <w:szCs w:val="24"/>
        </w:rPr>
        <w:lastRenderedPageBreak/>
        <w:t>analysis particularly for the assessment of pharmaceutical uptake in naturally exposed aquatic organisms, as seen in this case where low uptake does not necessarily indicate low exposure or risk.</w:t>
      </w:r>
    </w:p>
    <w:p w:rsidR="0067461A" w:rsidRPr="0001142B" w:rsidRDefault="007235FA" w:rsidP="007235FA">
      <w:pPr>
        <w:autoSpaceDE w:val="0"/>
        <w:autoSpaceDN w:val="0"/>
        <w:adjustRightInd w:val="0"/>
        <w:spacing w:after="0" w:line="480" w:lineRule="auto"/>
        <w:ind w:firstLine="720"/>
        <w:jc w:val="both"/>
        <w:rPr>
          <w:rFonts w:ascii="Times New Roman" w:hAnsi="Times New Roman"/>
          <w:sz w:val="24"/>
          <w:szCs w:val="24"/>
          <w:lang w:val="en-US" w:eastAsia="en-US"/>
        </w:rPr>
      </w:pPr>
      <w:r w:rsidRPr="0001142B">
        <w:rPr>
          <w:rFonts w:ascii="Times New Roman" w:hAnsi="Times New Roman"/>
          <w:sz w:val="24"/>
          <w:szCs w:val="24"/>
          <w:lang w:val="en-IE"/>
        </w:rPr>
        <w:t>Wild mussels were observed at EXP1 and a considerable number of crab and oyster pots were observed in close proximity to the effluent outfall pipe at EXP2. The presence of pharmaceuticals in the caged mussels suggests a possibility for pharmaceutical uptake in wild</w:t>
      </w:r>
      <w:r w:rsidR="009572B8" w:rsidRPr="0001142B">
        <w:rPr>
          <w:rFonts w:ascii="Times New Roman" w:hAnsi="Times New Roman"/>
          <w:sz w:val="24"/>
          <w:szCs w:val="24"/>
          <w:lang w:val="en-IE"/>
        </w:rPr>
        <w:t xml:space="preserve"> and farmed</w:t>
      </w:r>
      <w:r w:rsidRPr="0001142B">
        <w:rPr>
          <w:rFonts w:ascii="Times New Roman" w:hAnsi="Times New Roman"/>
          <w:sz w:val="24"/>
          <w:szCs w:val="24"/>
          <w:lang w:val="en-IE"/>
        </w:rPr>
        <w:t xml:space="preserve"> species </w:t>
      </w:r>
      <w:r w:rsidR="009572B8" w:rsidRPr="0001142B">
        <w:rPr>
          <w:rFonts w:ascii="Times New Roman" w:hAnsi="Times New Roman"/>
          <w:sz w:val="24"/>
          <w:szCs w:val="24"/>
          <w:lang w:val="en-IE"/>
        </w:rPr>
        <w:t>with</w:t>
      </w:r>
      <w:r w:rsidRPr="0001142B">
        <w:rPr>
          <w:rFonts w:ascii="Times New Roman" w:hAnsi="Times New Roman"/>
          <w:sz w:val="24"/>
          <w:szCs w:val="24"/>
          <w:lang w:val="en-IE"/>
        </w:rPr>
        <w:t xml:space="preserve"> potential exposure to humans via ingestion. </w:t>
      </w:r>
      <w:r w:rsidR="0067461A" w:rsidRPr="0001142B">
        <w:rPr>
          <w:rFonts w:ascii="Times New Roman" w:eastAsiaTheme="minorHAnsi" w:hAnsi="Times New Roman"/>
          <w:sz w:val="24"/>
          <w:szCs w:val="24"/>
        </w:rPr>
        <w:t>The measurement of pharmaceuticals in aquatic species that are important in terms of human consumption</w:t>
      </w:r>
      <w:r w:rsidRPr="0001142B">
        <w:rPr>
          <w:rFonts w:ascii="Times New Roman" w:eastAsiaTheme="minorHAnsi" w:hAnsi="Times New Roman"/>
          <w:sz w:val="24"/>
          <w:szCs w:val="24"/>
        </w:rPr>
        <w:t xml:space="preserve">, such as mussels, </w:t>
      </w:r>
      <w:r w:rsidR="0067461A" w:rsidRPr="0001142B">
        <w:rPr>
          <w:rFonts w:ascii="Times New Roman" w:eastAsiaTheme="minorHAnsi" w:hAnsi="Times New Roman"/>
          <w:sz w:val="24"/>
          <w:szCs w:val="24"/>
        </w:rPr>
        <w:t>is very useful in estimating the human exposure and dietary intake of these pharmaceuticals. It was observed that the European maximum residue limit (MRL) for trimethoprim in all food producing species (50 ng.g</w:t>
      </w:r>
      <w:r w:rsidR="0067461A" w:rsidRPr="0001142B">
        <w:rPr>
          <w:rFonts w:ascii="Times New Roman" w:eastAsiaTheme="minorHAnsi" w:hAnsi="Times New Roman"/>
          <w:sz w:val="24"/>
          <w:szCs w:val="24"/>
          <w:vertAlign w:val="superscript"/>
        </w:rPr>
        <w:t>-1</w:t>
      </w:r>
      <w:r w:rsidR="0067461A" w:rsidRPr="0001142B">
        <w:rPr>
          <w:rFonts w:ascii="Times New Roman" w:eastAsiaTheme="minorHAnsi" w:hAnsi="Times New Roman"/>
          <w:sz w:val="24"/>
          <w:szCs w:val="24"/>
        </w:rPr>
        <w:t>) was not exceeded in marine mussels collected from one of the most highly contaminated sites in Ireland, deeming it safe for human consumption</w:t>
      </w:r>
      <w:r w:rsidR="009556D7" w:rsidRPr="0001142B">
        <w:rPr>
          <w:rFonts w:ascii="Times New Roman" w:eastAsiaTheme="minorHAnsi" w:hAnsi="Times New Roman"/>
          <w:sz w:val="24"/>
          <w:szCs w:val="24"/>
        </w:rPr>
        <w:t xml:space="preserve"> (European Commission Regulation No. 37/2010, 2009)</w:t>
      </w:r>
      <w:r w:rsidR="0067461A" w:rsidRPr="0001142B">
        <w:rPr>
          <w:rFonts w:ascii="Times New Roman" w:eastAsiaTheme="minorHAnsi" w:hAnsi="Times New Roman"/>
          <w:sz w:val="24"/>
          <w:szCs w:val="24"/>
        </w:rPr>
        <w:t xml:space="preserve">. </w:t>
      </w:r>
      <w:r w:rsidR="009556D7" w:rsidRPr="0001142B">
        <w:rPr>
          <w:rFonts w:ascii="Times New Roman" w:eastAsiaTheme="minorHAnsi" w:hAnsi="Times New Roman"/>
          <w:sz w:val="24"/>
          <w:szCs w:val="24"/>
        </w:rPr>
        <w:t>A recent study carried out by McEneff et al</w:t>
      </w:r>
      <w:r w:rsidR="009556D7" w:rsidRPr="0001142B">
        <w:rPr>
          <w:rFonts w:ascii="Times New Roman" w:eastAsiaTheme="minorHAnsi" w:hAnsi="Times New Roman"/>
          <w:i/>
          <w:sz w:val="24"/>
          <w:szCs w:val="24"/>
        </w:rPr>
        <w:t>.</w:t>
      </w:r>
      <w:r w:rsidR="009556D7" w:rsidRPr="0001142B">
        <w:rPr>
          <w:rFonts w:ascii="Times New Roman" w:eastAsiaTheme="minorHAnsi" w:hAnsi="Times New Roman"/>
          <w:sz w:val="24"/>
          <w:szCs w:val="24"/>
        </w:rPr>
        <w:t xml:space="preserve"> (2013) investigated the effect of cooking on pharmaceutical residues in exposed marine mussels. T</w:t>
      </w:r>
      <w:r w:rsidR="0067461A" w:rsidRPr="0001142B">
        <w:rPr>
          <w:rFonts w:ascii="Times New Roman" w:eastAsiaTheme="minorHAnsi" w:hAnsi="Times New Roman"/>
          <w:sz w:val="24"/>
          <w:szCs w:val="24"/>
        </w:rPr>
        <w:t>rimethoprim was the only pharmaceutical to be reduced after cooking, hence, marine mussels with MRL va</w:t>
      </w:r>
      <w:r w:rsidR="009556D7" w:rsidRPr="0001142B">
        <w:rPr>
          <w:rFonts w:ascii="Times New Roman" w:eastAsiaTheme="minorHAnsi" w:hAnsi="Times New Roman"/>
          <w:sz w:val="24"/>
          <w:szCs w:val="24"/>
        </w:rPr>
        <w:t>lues acceptable before cooking sh</w:t>
      </w:r>
      <w:r w:rsidR="0067461A" w:rsidRPr="0001142B">
        <w:rPr>
          <w:rFonts w:ascii="Times New Roman" w:eastAsiaTheme="minorHAnsi" w:hAnsi="Times New Roman"/>
          <w:sz w:val="24"/>
          <w:szCs w:val="24"/>
        </w:rPr>
        <w:t>ould still be acceptable for human consumption after cooking. It is suggested there is a very low risk of pharmaceutical exposure to humans via dietary ingestion of marine mussels</w:t>
      </w:r>
      <w:r w:rsidR="00A178C9" w:rsidRPr="0001142B">
        <w:rPr>
          <w:rFonts w:ascii="Times New Roman" w:eastAsiaTheme="minorHAnsi" w:hAnsi="Times New Roman"/>
          <w:sz w:val="24"/>
          <w:szCs w:val="24"/>
        </w:rPr>
        <w:t>.</w:t>
      </w:r>
    </w:p>
    <w:p w:rsidR="003A054A" w:rsidRPr="0001142B" w:rsidRDefault="003A054A" w:rsidP="0034341E">
      <w:pPr>
        <w:spacing w:after="0" w:line="480" w:lineRule="auto"/>
        <w:jc w:val="both"/>
        <w:rPr>
          <w:sz w:val="24"/>
          <w:szCs w:val="24"/>
        </w:rPr>
      </w:pPr>
    </w:p>
    <w:p w:rsidR="003A054A" w:rsidRPr="0001142B" w:rsidRDefault="003A054A" w:rsidP="00EE08A6">
      <w:pPr>
        <w:pStyle w:val="04AHeading"/>
        <w:spacing w:before="0" w:after="0" w:line="480" w:lineRule="auto"/>
        <w:jc w:val="both"/>
        <w:rPr>
          <w:sz w:val="24"/>
          <w:szCs w:val="24"/>
        </w:rPr>
      </w:pPr>
      <w:r w:rsidRPr="0001142B">
        <w:rPr>
          <w:sz w:val="24"/>
          <w:szCs w:val="24"/>
        </w:rPr>
        <w:t>4. Conclusion</w:t>
      </w:r>
    </w:p>
    <w:p w:rsidR="003A054A" w:rsidRPr="0001142B" w:rsidRDefault="003A054A" w:rsidP="003C0801">
      <w:pPr>
        <w:spacing w:after="0" w:line="480" w:lineRule="auto"/>
        <w:ind w:firstLine="720"/>
        <w:jc w:val="both"/>
        <w:rPr>
          <w:rFonts w:ascii="Times New Roman" w:hAnsi="Times New Roman"/>
          <w:sz w:val="24"/>
          <w:szCs w:val="24"/>
        </w:rPr>
      </w:pPr>
      <w:r w:rsidRPr="0001142B">
        <w:rPr>
          <w:rFonts w:ascii="Times New Roman" w:hAnsi="Times New Roman"/>
          <w:sz w:val="24"/>
          <w:szCs w:val="24"/>
        </w:rPr>
        <w:t xml:space="preserve">For the first time, the spatial occurrence of five targeted pharmaceuticals in the aquatic environment was monitored over a 12 month period. Analytical techniques such as PLE, SPE and LC-MS/MS were combined, optimised and applied to wastewater effluent, marine surface </w:t>
      </w:r>
      <w:r w:rsidRPr="0001142B">
        <w:rPr>
          <w:rFonts w:ascii="Times New Roman" w:hAnsi="Times New Roman"/>
          <w:sz w:val="24"/>
          <w:szCs w:val="24"/>
        </w:rPr>
        <w:lastRenderedPageBreak/>
        <w:t xml:space="preserve">water and </w:t>
      </w:r>
      <w:r w:rsidRPr="0001142B">
        <w:rPr>
          <w:rFonts w:ascii="Times New Roman" w:hAnsi="Times New Roman"/>
          <w:i/>
          <w:sz w:val="24"/>
          <w:szCs w:val="24"/>
        </w:rPr>
        <w:t>Mytilus</w:t>
      </w:r>
      <w:r w:rsidRPr="0001142B">
        <w:rPr>
          <w:rFonts w:ascii="Times New Roman" w:hAnsi="Times New Roman"/>
          <w:sz w:val="24"/>
          <w:szCs w:val="24"/>
        </w:rPr>
        <w:t xml:space="preserve"> spp. samples collected from two impacted sites and a control site on the Irish coastline. The presence of all five targeted pharmaceuticals was confirmed in the low ug.L</w:t>
      </w:r>
      <w:r w:rsidRPr="0001142B">
        <w:rPr>
          <w:rFonts w:ascii="Times New Roman" w:hAnsi="Times New Roman"/>
          <w:sz w:val="24"/>
          <w:szCs w:val="24"/>
          <w:vertAlign w:val="superscript"/>
        </w:rPr>
        <w:t>-1</w:t>
      </w:r>
      <w:r w:rsidRPr="0001142B">
        <w:rPr>
          <w:rFonts w:ascii="Times New Roman" w:hAnsi="Times New Roman"/>
          <w:sz w:val="24"/>
          <w:szCs w:val="24"/>
        </w:rPr>
        <w:t xml:space="preserve"> in effluent and in the high ng.L</w:t>
      </w:r>
      <w:r w:rsidRPr="0001142B">
        <w:rPr>
          <w:rFonts w:ascii="Times New Roman" w:hAnsi="Times New Roman"/>
          <w:sz w:val="24"/>
          <w:szCs w:val="24"/>
          <w:vertAlign w:val="superscript"/>
        </w:rPr>
        <w:t>-1</w:t>
      </w:r>
      <w:r w:rsidRPr="0001142B">
        <w:rPr>
          <w:rFonts w:ascii="Times New Roman" w:hAnsi="Times New Roman"/>
          <w:sz w:val="24"/>
          <w:szCs w:val="24"/>
        </w:rPr>
        <w:t xml:space="preserve"> in exposed marine surface water with residues of carbamazepine and trimethoprim measuring highest in marine surface water collected at the exposure sites. Three of the five detected pharmaceuticals in marine surface waters were also found to occur in exposed </w:t>
      </w:r>
      <w:r w:rsidRPr="0001142B">
        <w:rPr>
          <w:rFonts w:ascii="Times New Roman" w:hAnsi="Times New Roman"/>
          <w:i/>
          <w:sz w:val="24"/>
          <w:szCs w:val="24"/>
        </w:rPr>
        <w:t>Mytilus</w:t>
      </w:r>
      <w:r w:rsidRPr="0001142B">
        <w:rPr>
          <w:rFonts w:ascii="Times New Roman" w:hAnsi="Times New Roman"/>
          <w:sz w:val="24"/>
          <w:szCs w:val="24"/>
        </w:rPr>
        <w:t xml:space="preserve"> spp., with residues of trimethoprim measuring at concentrations up to 9.22 ng.g</w:t>
      </w:r>
      <w:r w:rsidRPr="0001142B">
        <w:rPr>
          <w:rFonts w:ascii="Times New Roman" w:hAnsi="Times New Roman"/>
          <w:sz w:val="24"/>
          <w:szCs w:val="24"/>
          <w:vertAlign w:val="superscript"/>
        </w:rPr>
        <w:t>-1</w:t>
      </w:r>
      <w:r w:rsidRPr="0001142B">
        <w:rPr>
          <w:rFonts w:ascii="Times New Roman" w:hAnsi="Times New Roman"/>
          <w:sz w:val="24"/>
          <w:szCs w:val="24"/>
        </w:rPr>
        <w:t xml:space="preserve"> dry weight. This study has confirmed the uptake of pharmaceuticals in marine bivalves at measurable quantities and also highlights the inability of</w:t>
      </w:r>
      <w:r w:rsidR="00D113E9" w:rsidRPr="0001142B">
        <w:rPr>
          <w:rFonts w:ascii="Times New Roman" w:hAnsi="Times New Roman"/>
          <w:sz w:val="24"/>
          <w:szCs w:val="24"/>
        </w:rPr>
        <w:t xml:space="preserve"> mussels to act as reliable bio</w:t>
      </w:r>
      <w:r w:rsidRPr="0001142B">
        <w:rPr>
          <w:rFonts w:ascii="Times New Roman" w:hAnsi="Times New Roman"/>
          <w:sz w:val="24"/>
          <w:szCs w:val="24"/>
        </w:rPr>
        <w:t xml:space="preserve">indicators of pharmaceutical pollution due to temporal variations observed in the data. These findings will contribute to pharmaceutical fate studies and aid in the assessment of ecological and health risks posed by these contaminants. This research has highlighted the need for further research into the transformation and fate of pharmaceuticals in the aquatic environment. </w:t>
      </w:r>
    </w:p>
    <w:p w:rsidR="003A054A" w:rsidRPr="0001142B" w:rsidRDefault="003A054A" w:rsidP="005365E1">
      <w:pPr>
        <w:pStyle w:val="08ArticleText"/>
        <w:spacing w:line="480" w:lineRule="auto"/>
        <w:rPr>
          <w:sz w:val="24"/>
          <w:szCs w:val="24"/>
        </w:rPr>
      </w:pPr>
    </w:p>
    <w:p w:rsidR="003A054A" w:rsidRPr="0001142B" w:rsidRDefault="003A054A" w:rsidP="005365E1">
      <w:pPr>
        <w:pStyle w:val="04AHeading"/>
        <w:spacing w:before="0" w:after="0" w:line="480" w:lineRule="auto"/>
        <w:jc w:val="both"/>
        <w:rPr>
          <w:sz w:val="24"/>
          <w:szCs w:val="24"/>
        </w:rPr>
      </w:pPr>
      <w:r w:rsidRPr="0001142B">
        <w:rPr>
          <w:sz w:val="24"/>
          <w:szCs w:val="24"/>
        </w:rPr>
        <w:t xml:space="preserve">Acknowledgements </w:t>
      </w:r>
    </w:p>
    <w:p w:rsidR="003A054A" w:rsidRPr="0001142B" w:rsidRDefault="003A054A" w:rsidP="00187B25">
      <w:pPr>
        <w:pStyle w:val="08ArticleText"/>
        <w:spacing w:line="480" w:lineRule="auto"/>
        <w:rPr>
          <w:sz w:val="24"/>
          <w:szCs w:val="24"/>
          <w:lang w:val="en-US"/>
        </w:rPr>
      </w:pPr>
      <w:r w:rsidRPr="0001142B">
        <w:rPr>
          <w:sz w:val="24"/>
          <w:szCs w:val="24"/>
        </w:rPr>
        <w:t xml:space="preserve">Iarfhlaidh Connellan, Edward Grant, Thomas Cleary, Martina Mulligan, Rachel McArdle and Alan Rownan are greatly acknowledged for their help with sample collection. </w:t>
      </w:r>
      <w:r w:rsidRPr="0001142B">
        <w:rPr>
          <w:sz w:val="24"/>
          <w:szCs w:val="24"/>
          <w:lang w:val="en-US"/>
        </w:rPr>
        <w:t>This report is published as part of the Science, Technology, Research and Innovation for the Environment (STRIVE) Programme which is fund</w:t>
      </w:r>
      <w:bookmarkStart w:id="0" w:name="_GoBack"/>
      <w:bookmarkEnd w:id="0"/>
      <w:r w:rsidRPr="0001142B">
        <w:rPr>
          <w:sz w:val="24"/>
          <w:szCs w:val="24"/>
          <w:lang w:val="en-US"/>
        </w:rPr>
        <w:t>ed by the Irish Government under the</w:t>
      </w:r>
      <w:r w:rsidR="00D113E9" w:rsidRPr="0001142B">
        <w:rPr>
          <w:sz w:val="24"/>
          <w:szCs w:val="24"/>
          <w:lang w:val="en-US"/>
        </w:rPr>
        <w:t xml:space="preserve"> National Development Plan 2007-</w:t>
      </w:r>
      <w:r w:rsidRPr="0001142B">
        <w:rPr>
          <w:sz w:val="24"/>
          <w:szCs w:val="24"/>
          <w:lang w:val="en-US"/>
        </w:rPr>
        <w:t>2013 and administered on behalf of the Department of the Environment, Heritage and Local Government by the Environmental Protection Agency. This research is also partly funded by Science Foundation of Ireland (Grant Number</w:t>
      </w:r>
      <w:r w:rsidRPr="0001142B">
        <w:rPr>
          <w:b/>
          <w:bCs/>
          <w:sz w:val="24"/>
          <w:szCs w:val="24"/>
          <w:lang w:val="en-US"/>
        </w:rPr>
        <w:t xml:space="preserve"> </w:t>
      </w:r>
      <w:r w:rsidRPr="0001142B">
        <w:rPr>
          <w:sz w:val="24"/>
          <w:szCs w:val="24"/>
          <w:lang w:val="en-US"/>
        </w:rPr>
        <w:t>08/SRC/B1412).</w:t>
      </w:r>
    </w:p>
    <w:p w:rsidR="003A054A" w:rsidRDefault="003A054A" w:rsidP="005365E1">
      <w:pPr>
        <w:pStyle w:val="08ArticleText"/>
        <w:spacing w:line="480" w:lineRule="auto"/>
        <w:rPr>
          <w:sz w:val="24"/>
          <w:szCs w:val="24"/>
          <w:lang w:val="en-US"/>
        </w:rPr>
        <w:sectPr w:rsidR="003A054A" w:rsidSect="006C1900">
          <w:pgSz w:w="12240" w:h="15840"/>
          <w:pgMar w:top="1440" w:right="1440" w:bottom="1440" w:left="1440" w:header="708" w:footer="708" w:gutter="0"/>
          <w:lnNumType w:countBy="1" w:restart="continuous"/>
          <w:cols w:space="708"/>
          <w:docGrid w:linePitch="360"/>
        </w:sectPr>
      </w:pPr>
    </w:p>
    <w:p w:rsidR="003A054A" w:rsidRDefault="003A054A" w:rsidP="00DA02D0">
      <w:pPr>
        <w:pStyle w:val="08ArticleText"/>
        <w:spacing w:line="480" w:lineRule="auto"/>
        <w:rPr>
          <w:b/>
          <w:sz w:val="24"/>
          <w:szCs w:val="24"/>
        </w:rPr>
      </w:pPr>
      <w:r w:rsidRPr="00D4797F">
        <w:rPr>
          <w:b/>
          <w:sz w:val="24"/>
          <w:szCs w:val="24"/>
        </w:rPr>
        <w:lastRenderedPageBreak/>
        <w:t>Figures and Tables</w:t>
      </w:r>
      <w:bookmarkStart w:id="1" w:name="_Toc323205337"/>
      <w:bookmarkStart w:id="2" w:name="_Toc339566491"/>
    </w:p>
    <w:p w:rsidR="003A054A" w:rsidRDefault="003A054A" w:rsidP="00DA02D0">
      <w:pPr>
        <w:pStyle w:val="08ArticleText"/>
        <w:spacing w:line="480" w:lineRule="auto"/>
        <w:rPr>
          <w:b/>
          <w:sz w:val="24"/>
          <w:szCs w:val="24"/>
        </w:rPr>
      </w:pPr>
    </w:p>
    <w:p w:rsidR="003A054A" w:rsidRDefault="003A054A" w:rsidP="00DA02D0">
      <w:pPr>
        <w:pStyle w:val="08ArticleText"/>
        <w:spacing w:line="480" w:lineRule="auto"/>
        <w:rPr>
          <w:sz w:val="24"/>
          <w:szCs w:val="24"/>
        </w:rPr>
      </w:pPr>
      <w:r w:rsidRPr="00B17B29">
        <w:rPr>
          <w:b/>
          <w:sz w:val="24"/>
          <w:szCs w:val="24"/>
        </w:rPr>
        <w:t>Table 1</w:t>
      </w:r>
      <w:r>
        <w:rPr>
          <w:sz w:val="24"/>
          <w:szCs w:val="24"/>
        </w:rPr>
        <w:t xml:space="preserve"> Chemical structure, class</w:t>
      </w:r>
      <w:r w:rsidRPr="00B17B29">
        <w:rPr>
          <w:sz w:val="24"/>
          <w:szCs w:val="24"/>
        </w:rPr>
        <w:t xml:space="preserve"> and physicochemical properties </w:t>
      </w:r>
      <w:r w:rsidR="007F4DE6">
        <w:rPr>
          <w:sz w:val="24"/>
          <w:szCs w:val="24"/>
        </w:rPr>
        <w:fldChar w:fldCharType="begin">
          <w:fldData xml:space="preserve">PEVuZE5vdGU+PENpdGU+PEF1dGhvcj5Cb25lczwvQXV0aG9yPjxZZWFyPjIwMDY8L1llYXI+PFJl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</w:fldData>
        </w:fldChar>
      </w:r>
      <w:r>
        <w:rPr>
          <w:sz w:val="24"/>
          <w:szCs w:val="24"/>
        </w:rPr>
        <w:instrText xml:space="preserve"> ADDIN EN.CITE </w:instrText>
      </w:r>
      <w:r w:rsidR="007F4DE6">
        <w:rPr>
          <w:sz w:val="24"/>
          <w:szCs w:val="24"/>
        </w:rPr>
        <w:fldChar w:fldCharType="begin">
          <w:fldData xml:space="preserve">PEVuZE5vdGU+PENpdGU+PEF1dGhvcj5Cb25lczwvQXV0aG9yPjxZZWFyPjIwMDY8L1llYXI+PFJl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</w:fldData>
        </w:fldChar>
      </w:r>
      <w:r>
        <w:rPr>
          <w:sz w:val="24"/>
          <w:szCs w:val="24"/>
        </w:rPr>
        <w:instrText xml:space="preserve"> ADDIN EN.CITE.DATA </w:instrText>
      </w:r>
      <w:r w:rsidR="007F4DE6">
        <w:rPr>
          <w:sz w:val="24"/>
          <w:szCs w:val="24"/>
        </w:rPr>
      </w:r>
      <w:r w:rsidR="007F4DE6">
        <w:rPr>
          <w:sz w:val="24"/>
          <w:szCs w:val="24"/>
        </w:rPr>
        <w:fldChar w:fldCharType="end"/>
      </w:r>
      <w:r w:rsidR="007F4DE6">
        <w:rPr>
          <w:sz w:val="24"/>
          <w:szCs w:val="24"/>
        </w:rPr>
      </w:r>
      <w:r w:rsidR="007F4DE6">
        <w:rPr>
          <w:sz w:val="24"/>
          <w:szCs w:val="24"/>
        </w:rPr>
        <w:fldChar w:fldCharType="separate"/>
      </w:r>
      <w:r>
        <w:rPr>
          <w:noProof/>
          <w:sz w:val="24"/>
          <w:szCs w:val="24"/>
        </w:rPr>
        <w:t>(</w:t>
      </w:r>
      <w:hyperlink w:anchor="_ENREF_8" w:tooltip="Bones, 2006 #45" w:history="1">
        <w:r w:rsidR="001368E8">
          <w:rPr>
            <w:noProof/>
            <w:sz w:val="24"/>
            <w:szCs w:val="24"/>
          </w:rPr>
          <w:t>Bones et al., 2006</w:t>
        </w:r>
      </w:hyperlink>
      <w:r>
        <w:rPr>
          <w:noProof/>
          <w:sz w:val="24"/>
          <w:szCs w:val="24"/>
        </w:rPr>
        <w:t xml:space="preserve">; </w:t>
      </w:r>
      <w:hyperlink w:anchor="_ENREF_12" w:tooltip="Brown, 2007 #55" w:history="1">
        <w:r w:rsidR="001368E8">
          <w:rPr>
            <w:noProof/>
            <w:sz w:val="24"/>
            <w:szCs w:val="24"/>
          </w:rPr>
          <w:t>Brown et al., 2007</w:t>
        </w:r>
      </w:hyperlink>
      <w:r>
        <w:rPr>
          <w:noProof/>
          <w:sz w:val="24"/>
          <w:szCs w:val="24"/>
        </w:rPr>
        <w:t>)</w:t>
      </w:r>
      <w:r w:rsidR="007F4DE6">
        <w:rPr>
          <w:sz w:val="24"/>
          <w:szCs w:val="24"/>
        </w:rPr>
        <w:fldChar w:fldCharType="end"/>
      </w:r>
      <w:r w:rsidRPr="00B17B29">
        <w:rPr>
          <w:sz w:val="24"/>
          <w:szCs w:val="24"/>
        </w:rPr>
        <w:t xml:space="preserve"> of selected pharmaceutical compounds</w:t>
      </w:r>
      <w:bookmarkEnd w:id="1"/>
      <w:bookmarkEnd w:id="2"/>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0"/>
        <w:gridCol w:w="2630"/>
        <w:gridCol w:w="2630"/>
        <w:gridCol w:w="2630"/>
        <w:gridCol w:w="2630"/>
      </w:tblGrid>
      <w:tr w:rsidR="007F7F91" w:rsidRPr="000F2E96" w:rsidTr="001368E8">
        <w:trPr>
          <w:trHeight w:val="315"/>
        </w:trPr>
        <w:tc>
          <w:tcPr>
            <w:tcW w:w="1000" w:type="pct"/>
            <w:tcBorders>
              <w:bottom w:val="double" w:sz="4" w:space="0" w:color="auto"/>
            </w:tcBorders>
            <w:vAlign w:val="center"/>
          </w:tcPr>
          <w:p w:rsidR="007F7F91" w:rsidRPr="00FD54A2" w:rsidRDefault="007F7F91" w:rsidP="007F7F91">
            <w:pPr>
              <w:spacing w:after="0" w:line="24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Trimethoprim</w:t>
            </w:r>
          </w:p>
        </w:tc>
        <w:tc>
          <w:tcPr>
            <w:tcW w:w="1000" w:type="pct"/>
            <w:tcBorders>
              <w:bottom w:val="double" w:sz="4" w:space="0" w:color="auto"/>
            </w:tcBorders>
            <w:vAlign w:val="center"/>
          </w:tcPr>
          <w:p w:rsidR="007F7F91" w:rsidRPr="00FD54A2" w:rsidRDefault="007F7F91" w:rsidP="001368E8">
            <w:pPr>
              <w:spacing w:after="0" w:line="240" w:lineRule="auto"/>
              <w:jc w:val="center"/>
              <w:rPr>
                <w:rFonts w:ascii="Times New Roman" w:hAnsi="Times New Roman"/>
                <w:color w:val="000000"/>
                <w:sz w:val="24"/>
                <w:szCs w:val="24"/>
                <w:lang w:val="en-US" w:eastAsia="en-US"/>
              </w:rPr>
            </w:pPr>
            <w:r w:rsidRPr="00FD54A2">
              <w:rPr>
                <w:rFonts w:ascii="Times New Roman" w:hAnsi="Times New Roman"/>
                <w:color w:val="000000"/>
                <w:sz w:val="24"/>
                <w:szCs w:val="24"/>
                <w:lang w:val="en-US" w:eastAsia="en-US"/>
              </w:rPr>
              <w:t>Diclofenac</w:t>
            </w:r>
          </w:p>
        </w:tc>
        <w:tc>
          <w:tcPr>
            <w:tcW w:w="1000" w:type="pct"/>
            <w:tcBorders>
              <w:bottom w:val="double" w:sz="4" w:space="0" w:color="auto"/>
            </w:tcBorders>
            <w:vAlign w:val="center"/>
          </w:tcPr>
          <w:p w:rsidR="007F7F91" w:rsidRPr="00FD54A2" w:rsidRDefault="007F7F91" w:rsidP="001368E8">
            <w:pPr>
              <w:spacing w:after="0" w:line="240" w:lineRule="auto"/>
              <w:jc w:val="center"/>
              <w:rPr>
                <w:rFonts w:ascii="Times New Roman" w:hAnsi="Times New Roman"/>
                <w:color w:val="000000"/>
                <w:sz w:val="24"/>
                <w:szCs w:val="24"/>
                <w:lang w:val="en-US" w:eastAsia="en-US"/>
              </w:rPr>
            </w:pPr>
            <w:r w:rsidRPr="00FD54A2">
              <w:rPr>
                <w:rFonts w:ascii="Times New Roman" w:hAnsi="Times New Roman"/>
                <w:color w:val="000000"/>
                <w:sz w:val="24"/>
                <w:szCs w:val="24"/>
                <w:lang w:val="en-US" w:eastAsia="en-US"/>
              </w:rPr>
              <w:t>Carbamazepine</w:t>
            </w:r>
          </w:p>
        </w:tc>
        <w:tc>
          <w:tcPr>
            <w:tcW w:w="1000" w:type="pct"/>
            <w:tcBorders>
              <w:bottom w:val="double" w:sz="4" w:space="0" w:color="auto"/>
            </w:tcBorders>
            <w:vAlign w:val="center"/>
          </w:tcPr>
          <w:p w:rsidR="007F7F91" w:rsidRPr="00FD54A2" w:rsidRDefault="007F7F91" w:rsidP="001368E8">
            <w:pPr>
              <w:spacing w:after="0" w:line="24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Mefenamic acid</w:t>
            </w:r>
          </w:p>
        </w:tc>
        <w:tc>
          <w:tcPr>
            <w:tcW w:w="1000" w:type="pct"/>
            <w:tcBorders>
              <w:bottom w:val="double" w:sz="4" w:space="0" w:color="auto"/>
            </w:tcBorders>
            <w:vAlign w:val="center"/>
          </w:tcPr>
          <w:p w:rsidR="007F7F91" w:rsidRPr="00FD54A2" w:rsidRDefault="007F7F91" w:rsidP="001368E8">
            <w:pPr>
              <w:spacing w:after="0" w:line="240" w:lineRule="auto"/>
              <w:jc w:val="center"/>
              <w:rPr>
                <w:rFonts w:ascii="Times New Roman" w:hAnsi="Times New Roman"/>
                <w:color w:val="000000"/>
                <w:sz w:val="24"/>
                <w:szCs w:val="24"/>
                <w:lang w:val="en-US" w:eastAsia="en-US"/>
              </w:rPr>
            </w:pPr>
            <w:r w:rsidRPr="00FD54A2">
              <w:rPr>
                <w:rFonts w:ascii="Times New Roman" w:hAnsi="Times New Roman"/>
                <w:color w:val="000000"/>
                <w:sz w:val="24"/>
                <w:szCs w:val="24"/>
                <w:lang w:val="en-US" w:eastAsia="en-US"/>
              </w:rPr>
              <w:t>Gemfibrozil</w:t>
            </w:r>
          </w:p>
        </w:tc>
      </w:tr>
      <w:tr w:rsidR="007F7F91" w:rsidRPr="000F2E96" w:rsidTr="007F7F91">
        <w:trPr>
          <w:trHeight w:val="283"/>
        </w:trPr>
        <w:tc>
          <w:tcPr>
            <w:tcW w:w="1000" w:type="pct"/>
            <w:tcBorders>
              <w:top w:val="double" w:sz="4" w:space="0" w:color="auto"/>
              <w:bottom w:val="nil"/>
            </w:tcBorders>
          </w:tcPr>
          <w:p w:rsidR="007F7F91" w:rsidRDefault="007F7F91" w:rsidP="000F2E96">
            <w:pPr>
              <w:spacing w:after="0" w:line="240" w:lineRule="auto"/>
              <w:rPr>
                <w:noProof/>
                <w:color w:val="000000"/>
                <w:lang w:val="en-US" w:eastAsia="en-US"/>
              </w:rPr>
            </w:pPr>
            <w:r>
              <w:rPr>
                <w:noProof/>
              </w:rPr>
              <w:drawing>
                <wp:anchor distT="0" distB="0" distL="114300" distR="114300" simplePos="0" relativeHeight="251701248" behindDoc="0" locked="0" layoutInCell="1" allowOverlap="1">
                  <wp:simplePos x="0" y="0"/>
                  <wp:positionH relativeFrom="column">
                    <wp:posOffset>-19050</wp:posOffset>
                  </wp:positionH>
                  <wp:positionV relativeFrom="paragraph">
                    <wp:posOffset>153670</wp:posOffset>
                  </wp:positionV>
                  <wp:extent cx="1619250" cy="828675"/>
                  <wp:effectExtent l="0" t="0" r="0" b="0"/>
                  <wp:wrapNone/>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t="83080" b="909"/>
                          <a:stretch>
                            <a:fillRect/>
                          </a:stretch>
                        </pic:blipFill>
                        <pic:spPr bwMode="auto">
                          <a:xfrm>
                            <a:off x="0" y="0"/>
                            <a:ext cx="1619250" cy="828675"/>
                          </a:xfrm>
                          <a:prstGeom prst="rect">
                            <a:avLst/>
                          </a:prstGeom>
                          <a:noFill/>
                        </pic:spPr>
                      </pic:pic>
                    </a:graphicData>
                  </a:graphic>
                </wp:anchor>
              </w:drawing>
            </w:r>
          </w:p>
        </w:tc>
        <w:tc>
          <w:tcPr>
            <w:tcW w:w="1000" w:type="pct"/>
            <w:tcBorders>
              <w:top w:val="double" w:sz="4" w:space="0" w:color="auto"/>
              <w:bottom w:val="nil"/>
            </w:tcBorders>
            <w:vAlign w:val="bottom"/>
          </w:tcPr>
          <w:p w:rsidR="007F7F91" w:rsidRPr="00FD54A2" w:rsidRDefault="007F7F91" w:rsidP="001368E8">
            <w:pPr>
              <w:spacing w:after="0" w:line="240" w:lineRule="auto"/>
              <w:rPr>
                <w:rFonts w:ascii="Times New Roman" w:hAnsi="Times New Roman"/>
                <w:color w:val="000000"/>
                <w:sz w:val="24"/>
                <w:szCs w:val="24"/>
                <w:lang w:val="en-US" w:eastAsia="en-US"/>
              </w:rPr>
            </w:pPr>
            <w:r>
              <w:rPr>
                <w:noProof/>
              </w:rPr>
              <w:drawing>
                <wp:anchor distT="0" distB="0" distL="114300" distR="114300" simplePos="0" relativeHeight="251704320" behindDoc="0" locked="0" layoutInCell="1" allowOverlap="1">
                  <wp:simplePos x="0" y="0"/>
                  <wp:positionH relativeFrom="column">
                    <wp:posOffset>-17780</wp:posOffset>
                  </wp:positionH>
                  <wp:positionV relativeFrom="paragraph">
                    <wp:posOffset>90805</wp:posOffset>
                  </wp:positionV>
                  <wp:extent cx="1609725" cy="885825"/>
                  <wp:effectExtent l="0" t="0" r="0" b="0"/>
                  <wp:wrapNone/>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t="19969" b="62700"/>
                          <a:stretch>
                            <a:fillRect/>
                          </a:stretch>
                        </pic:blipFill>
                        <pic:spPr bwMode="auto">
                          <a:xfrm>
                            <a:off x="0" y="0"/>
                            <a:ext cx="1609725" cy="885825"/>
                          </a:xfrm>
                          <a:prstGeom prst="rect">
                            <a:avLst/>
                          </a:prstGeom>
                          <a:noFill/>
                        </pic:spPr>
                      </pic:pic>
                    </a:graphicData>
                  </a:graphic>
                </wp:anchor>
              </w:drawing>
            </w:r>
          </w:p>
          <w:p w:rsidR="007F7F91" w:rsidRPr="00FD54A2" w:rsidRDefault="007F7F91" w:rsidP="001368E8">
            <w:pPr>
              <w:spacing w:after="0" w:line="240" w:lineRule="auto"/>
              <w:rPr>
                <w:rFonts w:ascii="Times New Roman" w:hAnsi="Times New Roman"/>
                <w:color w:val="000000"/>
                <w:sz w:val="24"/>
                <w:szCs w:val="24"/>
                <w:lang w:val="en-US" w:eastAsia="en-US"/>
              </w:rPr>
            </w:pPr>
          </w:p>
        </w:tc>
        <w:tc>
          <w:tcPr>
            <w:tcW w:w="1000" w:type="pct"/>
            <w:tcBorders>
              <w:top w:val="double" w:sz="4" w:space="0" w:color="auto"/>
              <w:bottom w:val="nil"/>
            </w:tcBorders>
            <w:vAlign w:val="bottom"/>
          </w:tcPr>
          <w:p w:rsidR="007F7F91" w:rsidRPr="000F2E96" w:rsidRDefault="007F7F91" w:rsidP="001368E8">
            <w:pPr>
              <w:spacing w:after="0" w:line="240" w:lineRule="auto"/>
              <w:rPr>
                <w:color w:val="000000"/>
                <w:lang w:val="en-US" w:eastAsia="en-US"/>
              </w:rPr>
            </w:pPr>
            <w:r>
              <w:rPr>
                <w:noProof/>
              </w:rPr>
              <w:drawing>
                <wp:anchor distT="0" distB="0" distL="114300" distR="114300" simplePos="0" relativeHeight="251702272" behindDoc="0" locked="0" layoutInCell="1" allowOverlap="1">
                  <wp:simplePos x="0" y="0"/>
                  <wp:positionH relativeFrom="column">
                    <wp:posOffset>106045</wp:posOffset>
                  </wp:positionH>
                  <wp:positionV relativeFrom="paragraph">
                    <wp:posOffset>195580</wp:posOffset>
                  </wp:positionV>
                  <wp:extent cx="1228725" cy="781050"/>
                  <wp:effectExtent l="0" t="0" r="0" b="0"/>
                  <wp:wrapNone/>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6529" t="188" r="16899" b="84741"/>
                          <a:stretch>
                            <a:fillRect/>
                          </a:stretch>
                        </pic:blipFill>
                        <pic:spPr bwMode="auto">
                          <a:xfrm>
                            <a:off x="0" y="0"/>
                            <a:ext cx="1228725" cy="781050"/>
                          </a:xfrm>
                          <a:prstGeom prst="rect">
                            <a:avLst/>
                          </a:prstGeom>
                          <a:noFill/>
                        </pic:spPr>
                      </pic:pic>
                    </a:graphicData>
                  </a:graphic>
                </wp:anchor>
              </w:drawing>
            </w:r>
          </w:p>
        </w:tc>
        <w:tc>
          <w:tcPr>
            <w:tcW w:w="1000" w:type="pct"/>
            <w:tcBorders>
              <w:top w:val="double" w:sz="4" w:space="0" w:color="auto"/>
              <w:bottom w:val="nil"/>
            </w:tcBorders>
          </w:tcPr>
          <w:p w:rsidR="007F7F91" w:rsidRDefault="00647F1F" w:rsidP="001368E8">
            <w:pPr>
              <w:spacing w:after="0" w:line="240" w:lineRule="auto"/>
              <w:rPr>
                <w:noProof/>
                <w:color w:val="000000"/>
                <w:lang w:val="en-US" w:eastAsia="en-US"/>
              </w:rPr>
            </w:pPr>
            <w:r w:rsidRPr="00980F61">
              <w:rPr>
                <w:noProof/>
                <w:color w:val="000000"/>
              </w:rPr>
              <w:drawing>
                <wp:anchor distT="0" distB="0" distL="114300" distR="114300" simplePos="0" relativeHeight="251705344" behindDoc="0" locked="0" layoutInCell="1" allowOverlap="1">
                  <wp:simplePos x="0" y="0"/>
                  <wp:positionH relativeFrom="column">
                    <wp:posOffset>-9525</wp:posOffset>
                  </wp:positionH>
                  <wp:positionV relativeFrom="paragraph">
                    <wp:posOffset>239395</wp:posOffset>
                  </wp:positionV>
                  <wp:extent cx="1609725" cy="657225"/>
                  <wp:effectExtent l="0" t="0" r="0" b="0"/>
                  <wp:wrapNone/>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63486" b="23892"/>
                          <a:stretch>
                            <a:fillRect/>
                          </a:stretch>
                        </pic:blipFill>
                        <pic:spPr bwMode="auto">
                          <a:xfrm>
                            <a:off x="0" y="0"/>
                            <a:ext cx="1609725" cy="657225"/>
                          </a:xfrm>
                          <a:prstGeom prst="rect">
                            <a:avLst/>
                          </a:prstGeom>
                          <a:noFill/>
                        </pic:spPr>
                      </pic:pic>
                    </a:graphicData>
                  </a:graphic>
                </wp:anchor>
              </w:drawing>
            </w:r>
          </w:p>
        </w:tc>
        <w:tc>
          <w:tcPr>
            <w:tcW w:w="1000" w:type="pct"/>
            <w:tcBorders>
              <w:top w:val="double" w:sz="4" w:space="0" w:color="auto"/>
              <w:bottom w:val="nil"/>
            </w:tcBorders>
            <w:vAlign w:val="bottom"/>
          </w:tcPr>
          <w:p w:rsidR="007F7F91" w:rsidRPr="000F2E96" w:rsidRDefault="007F7F91" w:rsidP="001368E8">
            <w:pPr>
              <w:spacing w:after="0" w:line="240" w:lineRule="auto"/>
              <w:rPr>
                <w:color w:val="000000"/>
                <w:lang w:val="en-US" w:eastAsia="en-US"/>
              </w:rPr>
            </w:pPr>
            <w:r>
              <w:rPr>
                <w:noProof/>
              </w:rPr>
              <w:drawing>
                <wp:anchor distT="0" distB="0" distL="114300" distR="114300" simplePos="0" relativeHeight="251703296" behindDoc="0" locked="0" layoutInCell="1" allowOverlap="1">
                  <wp:simplePos x="0" y="0"/>
                  <wp:positionH relativeFrom="column">
                    <wp:posOffset>-36830</wp:posOffset>
                  </wp:positionH>
                  <wp:positionV relativeFrom="paragraph">
                    <wp:posOffset>186055</wp:posOffset>
                  </wp:positionV>
                  <wp:extent cx="1619250" cy="704850"/>
                  <wp:effectExtent l="0" t="0" r="0" b="0"/>
                  <wp:wrapNone/>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t="42387" b="43672"/>
                          <a:stretch>
                            <a:fillRect/>
                          </a:stretch>
                        </pic:blipFill>
                        <pic:spPr bwMode="auto">
                          <a:xfrm>
                            <a:off x="0" y="0"/>
                            <a:ext cx="1619250" cy="704850"/>
                          </a:xfrm>
                          <a:prstGeom prst="rect">
                            <a:avLst/>
                          </a:prstGeom>
                          <a:noFill/>
                        </pic:spPr>
                      </pic:pic>
                    </a:graphicData>
                  </a:graphic>
                </wp:anchor>
              </w:drawing>
            </w:r>
          </w:p>
        </w:tc>
      </w:tr>
      <w:tr w:rsidR="007F7F91" w:rsidRPr="000F2E96" w:rsidTr="007F7F91">
        <w:trPr>
          <w:trHeight w:val="300"/>
        </w:trPr>
        <w:tc>
          <w:tcPr>
            <w:tcW w:w="1000" w:type="pct"/>
            <w:tcBorders>
              <w:top w:val="nil"/>
              <w:bottom w:val="nil"/>
            </w:tcBorders>
          </w:tcPr>
          <w:p w:rsidR="007F7F91" w:rsidRPr="000F2E96" w:rsidRDefault="007F7F91" w:rsidP="000F2E96">
            <w:pPr>
              <w:spacing w:after="0" w:line="240" w:lineRule="auto"/>
              <w:rPr>
                <w:color w:val="000000"/>
                <w:lang w:val="en-US" w:eastAsia="en-US"/>
              </w:rPr>
            </w:pPr>
          </w:p>
        </w:tc>
        <w:tc>
          <w:tcPr>
            <w:tcW w:w="1000" w:type="pct"/>
            <w:tcBorders>
              <w:top w:val="nil"/>
              <w:bottom w:val="nil"/>
            </w:tcBorders>
            <w:vAlign w:val="center"/>
          </w:tcPr>
          <w:p w:rsidR="007F7F91" w:rsidRPr="000F2E96" w:rsidRDefault="007F7F91" w:rsidP="001368E8">
            <w:pPr>
              <w:spacing w:after="0" w:line="240" w:lineRule="auto"/>
              <w:rPr>
                <w:color w:val="000000"/>
                <w:lang w:val="en-US" w:eastAsia="en-US"/>
              </w:rPr>
            </w:pPr>
          </w:p>
        </w:tc>
        <w:tc>
          <w:tcPr>
            <w:tcW w:w="1000" w:type="pct"/>
            <w:tcBorders>
              <w:top w:val="nil"/>
              <w:bottom w:val="nil"/>
            </w:tcBorders>
            <w:vAlign w:val="center"/>
          </w:tcPr>
          <w:p w:rsidR="007F7F91" w:rsidRPr="000F2E96" w:rsidRDefault="007F7F91" w:rsidP="001368E8">
            <w:pPr>
              <w:spacing w:after="0" w:line="240" w:lineRule="auto"/>
              <w:rPr>
                <w:color w:val="000000"/>
                <w:lang w:val="en-US" w:eastAsia="en-US"/>
              </w:rPr>
            </w:pPr>
          </w:p>
        </w:tc>
        <w:tc>
          <w:tcPr>
            <w:tcW w:w="1000" w:type="pct"/>
            <w:tcBorders>
              <w:top w:val="nil"/>
              <w:bottom w:val="nil"/>
            </w:tcBorders>
          </w:tcPr>
          <w:p w:rsidR="007F7F91" w:rsidRPr="000F2E96" w:rsidRDefault="007F7F91" w:rsidP="001368E8">
            <w:pPr>
              <w:spacing w:after="0" w:line="240" w:lineRule="auto"/>
              <w:rPr>
                <w:color w:val="000000"/>
                <w:lang w:val="en-US" w:eastAsia="en-US"/>
              </w:rPr>
            </w:pPr>
          </w:p>
        </w:tc>
        <w:tc>
          <w:tcPr>
            <w:tcW w:w="1000" w:type="pct"/>
            <w:tcBorders>
              <w:top w:val="nil"/>
              <w:bottom w:val="nil"/>
            </w:tcBorders>
            <w:vAlign w:val="center"/>
          </w:tcPr>
          <w:p w:rsidR="007F7F91" w:rsidRPr="000F2E96" w:rsidRDefault="007F7F91" w:rsidP="001368E8">
            <w:pPr>
              <w:spacing w:after="0" w:line="240" w:lineRule="auto"/>
              <w:rPr>
                <w:color w:val="000000"/>
                <w:lang w:val="en-US" w:eastAsia="en-US"/>
              </w:rPr>
            </w:pPr>
          </w:p>
        </w:tc>
      </w:tr>
      <w:tr w:rsidR="007F7F91" w:rsidRPr="000F2E96" w:rsidTr="007F7F91">
        <w:trPr>
          <w:trHeight w:val="300"/>
        </w:trPr>
        <w:tc>
          <w:tcPr>
            <w:tcW w:w="1000" w:type="pct"/>
            <w:tcBorders>
              <w:top w:val="nil"/>
              <w:bottom w:val="nil"/>
            </w:tcBorders>
          </w:tcPr>
          <w:p w:rsidR="007F7F91" w:rsidRPr="000F2E96" w:rsidRDefault="007F7F91" w:rsidP="000F2E96">
            <w:pPr>
              <w:spacing w:after="0" w:line="240" w:lineRule="auto"/>
              <w:rPr>
                <w:color w:val="000000"/>
                <w:lang w:val="en-US" w:eastAsia="en-US"/>
              </w:rPr>
            </w:pPr>
          </w:p>
        </w:tc>
        <w:tc>
          <w:tcPr>
            <w:tcW w:w="1000" w:type="pct"/>
            <w:tcBorders>
              <w:top w:val="nil"/>
              <w:bottom w:val="nil"/>
            </w:tcBorders>
            <w:vAlign w:val="center"/>
          </w:tcPr>
          <w:p w:rsidR="007F7F91" w:rsidRPr="000F2E96" w:rsidRDefault="007F7F91" w:rsidP="001368E8">
            <w:pPr>
              <w:spacing w:after="0" w:line="240" w:lineRule="auto"/>
              <w:rPr>
                <w:color w:val="000000"/>
                <w:lang w:val="en-US" w:eastAsia="en-US"/>
              </w:rPr>
            </w:pPr>
          </w:p>
        </w:tc>
        <w:tc>
          <w:tcPr>
            <w:tcW w:w="1000" w:type="pct"/>
            <w:tcBorders>
              <w:top w:val="nil"/>
              <w:bottom w:val="nil"/>
            </w:tcBorders>
            <w:vAlign w:val="center"/>
          </w:tcPr>
          <w:p w:rsidR="007F7F91" w:rsidRPr="000F2E96" w:rsidRDefault="007F7F91" w:rsidP="001368E8">
            <w:pPr>
              <w:spacing w:after="0" w:line="240" w:lineRule="auto"/>
              <w:rPr>
                <w:color w:val="000000"/>
                <w:lang w:val="en-US" w:eastAsia="en-US"/>
              </w:rPr>
            </w:pPr>
          </w:p>
        </w:tc>
        <w:tc>
          <w:tcPr>
            <w:tcW w:w="1000" w:type="pct"/>
            <w:tcBorders>
              <w:top w:val="nil"/>
              <w:bottom w:val="nil"/>
            </w:tcBorders>
          </w:tcPr>
          <w:p w:rsidR="007F7F91" w:rsidRPr="000F2E96" w:rsidRDefault="007F7F91" w:rsidP="001368E8">
            <w:pPr>
              <w:spacing w:after="0" w:line="240" w:lineRule="auto"/>
              <w:rPr>
                <w:color w:val="000000"/>
                <w:lang w:val="en-US" w:eastAsia="en-US"/>
              </w:rPr>
            </w:pPr>
          </w:p>
        </w:tc>
        <w:tc>
          <w:tcPr>
            <w:tcW w:w="1000" w:type="pct"/>
            <w:tcBorders>
              <w:top w:val="nil"/>
              <w:bottom w:val="nil"/>
            </w:tcBorders>
            <w:vAlign w:val="center"/>
          </w:tcPr>
          <w:p w:rsidR="007F7F91" w:rsidRPr="000F2E96" w:rsidRDefault="007F7F91" w:rsidP="001368E8">
            <w:pPr>
              <w:spacing w:after="0" w:line="240" w:lineRule="auto"/>
              <w:rPr>
                <w:color w:val="000000"/>
                <w:lang w:val="en-US" w:eastAsia="en-US"/>
              </w:rPr>
            </w:pPr>
          </w:p>
        </w:tc>
      </w:tr>
      <w:tr w:rsidR="007F7F91" w:rsidRPr="000F2E96" w:rsidTr="007F7F91">
        <w:trPr>
          <w:trHeight w:val="300"/>
        </w:trPr>
        <w:tc>
          <w:tcPr>
            <w:tcW w:w="1000" w:type="pct"/>
            <w:tcBorders>
              <w:top w:val="nil"/>
              <w:bottom w:val="nil"/>
            </w:tcBorders>
          </w:tcPr>
          <w:p w:rsidR="007F7F91" w:rsidRPr="000F2E96" w:rsidRDefault="007F7F91" w:rsidP="000F2E96">
            <w:pPr>
              <w:spacing w:after="0" w:line="240" w:lineRule="auto"/>
              <w:rPr>
                <w:color w:val="000000"/>
                <w:lang w:val="en-US" w:eastAsia="en-US"/>
              </w:rPr>
            </w:pPr>
          </w:p>
        </w:tc>
        <w:tc>
          <w:tcPr>
            <w:tcW w:w="1000" w:type="pct"/>
            <w:tcBorders>
              <w:top w:val="nil"/>
              <w:bottom w:val="nil"/>
            </w:tcBorders>
            <w:vAlign w:val="center"/>
          </w:tcPr>
          <w:p w:rsidR="007F7F91" w:rsidRPr="000F2E96" w:rsidRDefault="007F7F91" w:rsidP="001368E8">
            <w:pPr>
              <w:spacing w:after="0" w:line="240" w:lineRule="auto"/>
              <w:rPr>
                <w:color w:val="000000"/>
                <w:lang w:val="en-US" w:eastAsia="en-US"/>
              </w:rPr>
            </w:pPr>
          </w:p>
        </w:tc>
        <w:tc>
          <w:tcPr>
            <w:tcW w:w="1000" w:type="pct"/>
            <w:tcBorders>
              <w:top w:val="nil"/>
              <w:bottom w:val="nil"/>
            </w:tcBorders>
            <w:vAlign w:val="center"/>
          </w:tcPr>
          <w:p w:rsidR="007F7F91" w:rsidRPr="000F2E96" w:rsidRDefault="007F7F91" w:rsidP="001368E8">
            <w:pPr>
              <w:spacing w:after="0" w:line="240" w:lineRule="auto"/>
              <w:rPr>
                <w:color w:val="000000"/>
                <w:lang w:val="en-US" w:eastAsia="en-US"/>
              </w:rPr>
            </w:pPr>
          </w:p>
        </w:tc>
        <w:tc>
          <w:tcPr>
            <w:tcW w:w="1000" w:type="pct"/>
            <w:tcBorders>
              <w:top w:val="nil"/>
              <w:bottom w:val="nil"/>
            </w:tcBorders>
          </w:tcPr>
          <w:p w:rsidR="007F7F91" w:rsidRPr="000F2E96" w:rsidRDefault="007F7F91" w:rsidP="001368E8">
            <w:pPr>
              <w:spacing w:after="0" w:line="240" w:lineRule="auto"/>
              <w:rPr>
                <w:color w:val="000000"/>
                <w:lang w:val="en-US" w:eastAsia="en-US"/>
              </w:rPr>
            </w:pPr>
          </w:p>
        </w:tc>
        <w:tc>
          <w:tcPr>
            <w:tcW w:w="1000" w:type="pct"/>
            <w:tcBorders>
              <w:top w:val="nil"/>
              <w:bottom w:val="nil"/>
            </w:tcBorders>
            <w:vAlign w:val="center"/>
          </w:tcPr>
          <w:p w:rsidR="007F7F91" w:rsidRPr="000F2E96" w:rsidRDefault="007F7F91" w:rsidP="001368E8">
            <w:pPr>
              <w:spacing w:after="0" w:line="240" w:lineRule="auto"/>
              <w:rPr>
                <w:color w:val="000000"/>
                <w:lang w:val="en-US" w:eastAsia="en-US"/>
              </w:rPr>
            </w:pPr>
          </w:p>
        </w:tc>
      </w:tr>
      <w:tr w:rsidR="007F7F91" w:rsidRPr="000F2E96" w:rsidTr="007F7F91">
        <w:trPr>
          <w:trHeight w:val="300"/>
        </w:trPr>
        <w:tc>
          <w:tcPr>
            <w:tcW w:w="1000" w:type="pct"/>
            <w:tcBorders>
              <w:top w:val="nil"/>
              <w:bottom w:val="nil"/>
            </w:tcBorders>
          </w:tcPr>
          <w:p w:rsidR="007F7F91" w:rsidRPr="000F2E96" w:rsidRDefault="007F7F91" w:rsidP="000F2E96">
            <w:pPr>
              <w:spacing w:after="0" w:line="240" w:lineRule="auto"/>
              <w:rPr>
                <w:color w:val="000000"/>
                <w:lang w:val="en-US" w:eastAsia="en-US"/>
              </w:rPr>
            </w:pPr>
          </w:p>
        </w:tc>
        <w:tc>
          <w:tcPr>
            <w:tcW w:w="1000" w:type="pct"/>
            <w:tcBorders>
              <w:top w:val="nil"/>
              <w:bottom w:val="nil"/>
            </w:tcBorders>
            <w:vAlign w:val="center"/>
          </w:tcPr>
          <w:p w:rsidR="007F7F91" w:rsidRPr="000F2E96" w:rsidRDefault="007F7F91" w:rsidP="001368E8">
            <w:pPr>
              <w:spacing w:after="0" w:line="240" w:lineRule="auto"/>
              <w:rPr>
                <w:color w:val="000000"/>
                <w:lang w:val="en-US" w:eastAsia="en-US"/>
              </w:rPr>
            </w:pPr>
          </w:p>
        </w:tc>
        <w:tc>
          <w:tcPr>
            <w:tcW w:w="1000" w:type="pct"/>
            <w:tcBorders>
              <w:top w:val="nil"/>
              <w:bottom w:val="nil"/>
            </w:tcBorders>
            <w:vAlign w:val="center"/>
          </w:tcPr>
          <w:p w:rsidR="007F7F91" w:rsidRPr="000F2E96" w:rsidRDefault="007F7F91" w:rsidP="001368E8">
            <w:pPr>
              <w:spacing w:after="0" w:line="240" w:lineRule="auto"/>
              <w:rPr>
                <w:color w:val="000000"/>
                <w:lang w:val="en-US" w:eastAsia="en-US"/>
              </w:rPr>
            </w:pPr>
          </w:p>
        </w:tc>
        <w:tc>
          <w:tcPr>
            <w:tcW w:w="1000" w:type="pct"/>
            <w:tcBorders>
              <w:top w:val="nil"/>
              <w:bottom w:val="nil"/>
            </w:tcBorders>
          </w:tcPr>
          <w:p w:rsidR="007F7F91" w:rsidRPr="000F2E96" w:rsidRDefault="007F7F91" w:rsidP="001368E8">
            <w:pPr>
              <w:spacing w:after="0" w:line="240" w:lineRule="auto"/>
              <w:rPr>
                <w:color w:val="000000"/>
                <w:lang w:val="en-US" w:eastAsia="en-US"/>
              </w:rPr>
            </w:pPr>
          </w:p>
        </w:tc>
        <w:tc>
          <w:tcPr>
            <w:tcW w:w="1000" w:type="pct"/>
            <w:tcBorders>
              <w:top w:val="nil"/>
              <w:bottom w:val="nil"/>
            </w:tcBorders>
            <w:vAlign w:val="center"/>
          </w:tcPr>
          <w:p w:rsidR="007F7F91" w:rsidRPr="000F2E96" w:rsidRDefault="007F7F91" w:rsidP="001368E8">
            <w:pPr>
              <w:spacing w:after="0" w:line="240" w:lineRule="auto"/>
              <w:rPr>
                <w:color w:val="000000"/>
                <w:lang w:val="en-US" w:eastAsia="en-US"/>
              </w:rPr>
            </w:pPr>
          </w:p>
        </w:tc>
      </w:tr>
      <w:tr w:rsidR="007F7F91" w:rsidRPr="000F2E96" w:rsidTr="007F7F91">
        <w:trPr>
          <w:trHeight w:val="315"/>
        </w:trPr>
        <w:tc>
          <w:tcPr>
            <w:tcW w:w="1000" w:type="pct"/>
            <w:tcBorders>
              <w:top w:val="nil"/>
              <w:bottom w:val="nil"/>
            </w:tcBorders>
          </w:tcPr>
          <w:p w:rsidR="007F7F91" w:rsidRPr="000F2E96" w:rsidRDefault="007F7F91" w:rsidP="004E0F71">
            <w:pPr>
              <w:spacing w:before="120" w:after="0" w:line="360" w:lineRule="auto"/>
              <w:jc w:val="center"/>
              <w:rPr>
                <w:rFonts w:ascii="Times New Roman" w:hAnsi="Times New Roman"/>
                <w:i/>
                <w:color w:val="000000"/>
                <w:sz w:val="24"/>
                <w:szCs w:val="24"/>
                <w:lang w:val="en-US" w:eastAsia="en-US"/>
              </w:rPr>
            </w:pPr>
            <w:r>
              <w:rPr>
                <w:rFonts w:ascii="Times New Roman" w:hAnsi="Times New Roman"/>
                <w:i/>
                <w:color w:val="000000"/>
                <w:sz w:val="24"/>
                <w:szCs w:val="24"/>
                <w:lang w:val="en-US" w:eastAsia="en-US"/>
              </w:rPr>
              <w:t>Anti</w:t>
            </w:r>
            <w:r w:rsidRPr="000F2E96">
              <w:rPr>
                <w:rFonts w:ascii="Times New Roman" w:hAnsi="Times New Roman"/>
                <w:i/>
                <w:color w:val="000000"/>
                <w:sz w:val="24"/>
                <w:szCs w:val="24"/>
                <w:lang w:val="en-US" w:eastAsia="en-US"/>
              </w:rPr>
              <w:t>biotic</w:t>
            </w:r>
          </w:p>
        </w:tc>
        <w:tc>
          <w:tcPr>
            <w:tcW w:w="1000" w:type="pct"/>
            <w:tcBorders>
              <w:top w:val="nil"/>
              <w:bottom w:val="nil"/>
            </w:tcBorders>
          </w:tcPr>
          <w:p w:rsidR="007F7F91" w:rsidRPr="000F2E96" w:rsidRDefault="007F7F91" w:rsidP="001368E8">
            <w:pPr>
              <w:spacing w:before="120" w:after="0" w:line="360" w:lineRule="auto"/>
              <w:jc w:val="center"/>
              <w:rPr>
                <w:rFonts w:ascii="Times New Roman" w:hAnsi="Times New Roman"/>
                <w:i/>
                <w:color w:val="000000"/>
                <w:sz w:val="24"/>
                <w:szCs w:val="24"/>
                <w:lang w:val="en-US" w:eastAsia="en-US"/>
              </w:rPr>
            </w:pPr>
            <w:r w:rsidRPr="000F2E96">
              <w:rPr>
                <w:rFonts w:ascii="Times New Roman" w:hAnsi="Times New Roman"/>
                <w:i/>
                <w:color w:val="000000"/>
                <w:sz w:val="24"/>
                <w:szCs w:val="24"/>
                <w:lang w:val="en-US" w:eastAsia="en-US"/>
              </w:rPr>
              <w:t>Anti-inflammatory</w:t>
            </w:r>
          </w:p>
        </w:tc>
        <w:tc>
          <w:tcPr>
            <w:tcW w:w="1000" w:type="pct"/>
            <w:tcBorders>
              <w:top w:val="nil"/>
              <w:bottom w:val="nil"/>
            </w:tcBorders>
            <w:vAlign w:val="bottom"/>
          </w:tcPr>
          <w:p w:rsidR="007F7F91" w:rsidRPr="000F2E96" w:rsidRDefault="00D113E9" w:rsidP="001368E8">
            <w:pPr>
              <w:spacing w:before="120" w:after="0" w:line="360" w:lineRule="auto"/>
              <w:jc w:val="center"/>
              <w:rPr>
                <w:rFonts w:ascii="Times New Roman" w:hAnsi="Times New Roman"/>
                <w:i/>
                <w:color w:val="000000"/>
                <w:sz w:val="24"/>
                <w:szCs w:val="24"/>
                <w:lang w:val="en-US" w:eastAsia="en-US"/>
              </w:rPr>
            </w:pPr>
            <w:r>
              <w:rPr>
                <w:rFonts w:ascii="Times New Roman" w:hAnsi="Times New Roman"/>
                <w:i/>
                <w:color w:val="000000"/>
                <w:sz w:val="24"/>
                <w:szCs w:val="24"/>
                <w:lang w:val="en-US" w:eastAsia="en-US"/>
              </w:rPr>
              <w:t>Anti</w:t>
            </w:r>
            <w:r w:rsidR="007F7F91" w:rsidRPr="000F2E96">
              <w:rPr>
                <w:rFonts w:ascii="Times New Roman" w:hAnsi="Times New Roman"/>
                <w:i/>
                <w:color w:val="000000"/>
                <w:sz w:val="24"/>
                <w:szCs w:val="24"/>
                <w:lang w:val="en-US" w:eastAsia="en-US"/>
              </w:rPr>
              <w:t>epileptic</w:t>
            </w:r>
          </w:p>
        </w:tc>
        <w:tc>
          <w:tcPr>
            <w:tcW w:w="1000" w:type="pct"/>
            <w:tcBorders>
              <w:top w:val="nil"/>
              <w:bottom w:val="nil"/>
            </w:tcBorders>
          </w:tcPr>
          <w:p w:rsidR="007F7F91" w:rsidRPr="000F2E96" w:rsidRDefault="007F7F91" w:rsidP="001368E8">
            <w:pPr>
              <w:spacing w:before="120" w:after="0" w:line="360" w:lineRule="auto"/>
              <w:jc w:val="center"/>
              <w:rPr>
                <w:rFonts w:ascii="Times New Roman" w:hAnsi="Times New Roman"/>
                <w:i/>
                <w:color w:val="000000"/>
                <w:sz w:val="24"/>
                <w:szCs w:val="24"/>
                <w:lang w:val="en-US" w:eastAsia="en-US"/>
              </w:rPr>
            </w:pPr>
            <w:r>
              <w:rPr>
                <w:rFonts w:ascii="Times New Roman" w:hAnsi="Times New Roman"/>
                <w:i/>
                <w:color w:val="000000"/>
                <w:sz w:val="24"/>
                <w:szCs w:val="24"/>
                <w:lang w:val="en-US" w:eastAsia="en-US"/>
              </w:rPr>
              <w:t>Anti-inflammatory</w:t>
            </w:r>
          </w:p>
        </w:tc>
        <w:tc>
          <w:tcPr>
            <w:tcW w:w="1000" w:type="pct"/>
            <w:tcBorders>
              <w:top w:val="nil"/>
              <w:bottom w:val="nil"/>
            </w:tcBorders>
          </w:tcPr>
          <w:p w:rsidR="007F7F91" w:rsidRPr="000F2E96" w:rsidRDefault="007F7F91" w:rsidP="001368E8">
            <w:pPr>
              <w:spacing w:before="120" w:after="0" w:line="360" w:lineRule="auto"/>
              <w:jc w:val="center"/>
              <w:rPr>
                <w:rFonts w:ascii="Times New Roman" w:hAnsi="Times New Roman"/>
                <w:i/>
                <w:color w:val="000000"/>
                <w:sz w:val="24"/>
                <w:szCs w:val="24"/>
                <w:lang w:val="en-US" w:eastAsia="en-US"/>
              </w:rPr>
            </w:pPr>
            <w:r w:rsidRPr="000F2E96">
              <w:rPr>
                <w:rFonts w:ascii="Times New Roman" w:hAnsi="Times New Roman"/>
                <w:i/>
                <w:color w:val="000000"/>
                <w:sz w:val="24"/>
                <w:szCs w:val="24"/>
                <w:lang w:val="en-US" w:eastAsia="en-US"/>
              </w:rPr>
              <w:t>Lipid regulator</w:t>
            </w:r>
          </w:p>
        </w:tc>
      </w:tr>
      <w:tr w:rsidR="00064350" w:rsidRPr="000F2E96" w:rsidTr="007F7F91">
        <w:trPr>
          <w:trHeight w:val="360"/>
        </w:trPr>
        <w:tc>
          <w:tcPr>
            <w:tcW w:w="1000" w:type="pct"/>
            <w:tcBorders>
              <w:top w:val="nil"/>
              <w:bottom w:val="nil"/>
            </w:tcBorders>
          </w:tcPr>
          <w:p w:rsidR="00064350" w:rsidRPr="000F2E96" w:rsidRDefault="00064350" w:rsidP="00AD066E">
            <w:pPr>
              <w:spacing w:after="0" w:line="36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 xml:space="preserve">CAS No. </w:t>
            </w:r>
            <w:r w:rsidR="00AD066E" w:rsidRPr="00AD066E">
              <w:rPr>
                <w:rFonts w:ascii="Times New Roman" w:hAnsi="Times New Roman"/>
                <w:color w:val="000000"/>
                <w:sz w:val="24"/>
                <w:szCs w:val="24"/>
                <w:lang w:val="en-US" w:eastAsia="en-US"/>
              </w:rPr>
              <w:t>738-70-5</w:t>
            </w:r>
          </w:p>
        </w:tc>
        <w:tc>
          <w:tcPr>
            <w:tcW w:w="1000" w:type="pct"/>
            <w:tcBorders>
              <w:top w:val="nil"/>
              <w:bottom w:val="nil"/>
            </w:tcBorders>
            <w:vAlign w:val="center"/>
          </w:tcPr>
          <w:p w:rsidR="00064350" w:rsidRPr="000F2E96" w:rsidRDefault="00064350" w:rsidP="001368E8">
            <w:pPr>
              <w:spacing w:after="0" w:line="36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 xml:space="preserve">CAS No. </w:t>
            </w:r>
            <w:r w:rsidRPr="00064350">
              <w:rPr>
                <w:rFonts w:ascii="Times New Roman" w:hAnsi="Times New Roman"/>
                <w:color w:val="000000"/>
                <w:sz w:val="24"/>
                <w:szCs w:val="24"/>
                <w:lang w:val="en-US" w:eastAsia="en-US"/>
              </w:rPr>
              <w:t>15307-79-6</w:t>
            </w:r>
          </w:p>
        </w:tc>
        <w:tc>
          <w:tcPr>
            <w:tcW w:w="1000" w:type="pct"/>
            <w:tcBorders>
              <w:top w:val="nil"/>
              <w:bottom w:val="nil"/>
            </w:tcBorders>
            <w:vAlign w:val="center"/>
          </w:tcPr>
          <w:p w:rsidR="00064350" w:rsidRPr="000F2E96" w:rsidRDefault="00064350" w:rsidP="001368E8">
            <w:pPr>
              <w:spacing w:after="0" w:line="36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 xml:space="preserve">CAS No. </w:t>
            </w:r>
            <w:r w:rsidRPr="00064350">
              <w:rPr>
                <w:rFonts w:ascii="Times New Roman" w:hAnsi="Times New Roman"/>
                <w:color w:val="000000"/>
                <w:sz w:val="24"/>
                <w:szCs w:val="24"/>
                <w:lang w:val="en-US" w:eastAsia="en-US"/>
              </w:rPr>
              <w:t>298-46-4</w:t>
            </w:r>
          </w:p>
        </w:tc>
        <w:tc>
          <w:tcPr>
            <w:tcW w:w="1000" w:type="pct"/>
            <w:tcBorders>
              <w:top w:val="nil"/>
              <w:bottom w:val="nil"/>
            </w:tcBorders>
          </w:tcPr>
          <w:p w:rsidR="00064350" w:rsidRPr="000F2E96" w:rsidRDefault="00064350" w:rsidP="001368E8">
            <w:pPr>
              <w:spacing w:after="0" w:line="36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 xml:space="preserve">CAS No. </w:t>
            </w:r>
            <w:r w:rsidRPr="00064350">
              <w:rPr>
                <w:rFonts w:ascii="Times New Roman" w:hAnsi="Times New Roman"/>
                <w:color w:val="000000"/>
                <w:sz w:val="24"/>
                <w:szCs w:val="24"/>
                <w:lang w:val="en-US" w:eastAsia="en-US"/>
              </w:rPr>
              <w:t>61-68-7</w:t>
            </w:r>
          </w:p>
        </w:tc>
        <w:tc>
          <w:tcPr>
            <w:tcW w:w="1000" w:type="pct"/>
            <w:tcBorders>
              <w:top w:val="nil"/>
              <w:bottom w:val="nil"/>
            </w:tcBorders>
            <w:vAlign w:val="center"/>
          </w:tcPr>
          <w:p w:rsidR="00064350" w:rsidRPr="000F2E96" w:rsidRDefault="00064350" w:rsidP="001368E8">
            <w:pPr>
              <w:spacing w:after="0" w:line="36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CAS No.</w:t>
            </w:r>
            <w:r w:rsidR="00AD066E">
              <w:rPr>
                <w:rFonts w:ascii="Times New Roman" w:hAnsi="Times New Roman"/>
                <w:color w:val="000000"/>
                <w:sz w:val="24"/>
                <w:szCs w:val="24"/>
                <w:lang w:val="en-US" w:eastAsia="en-US"/>
              </w:rPr>
              <w:t xml:space="preserve"> </w:t>
            </w:r>
            <w:r w:rsidR="00AD066E" w:rsidRPr="00AD066E">
              <w:rPr>
                <w:rFonts w:ascii="Times New Roman" w:hAnsi="Times New Roman"/>
                <w:color w:val="000000"/>
                <w:sz w:val="24"/>
                <w:szCs w:val="24"/>
                <w:lang w:val="en-US" w:eastAsia="en-US"/>
              </w:rPr>
              <w:t>25812-30-0</w:t>
            </w:r>
          </w:p>
        </w:tc>
      </w:tr>
      <w:tr w:rsidR="007F7F91" w:rsidRPr="000F2E96" w:rsidTr="007F7F91">
        <w:trPr>
          <w:trHeight w:val="360"/>
        </w:trPr>
        <w:tc>
          <w:tcPr>
            <w:tcW w:w="1000" w:type="pct"/>
            <w:tcBorders>
              <w:top w:val="nil"/>
              <w:bottom w:val="nil"/>
            </w:tcBorders>
          </w:tcPr>
          <w:p w:rsidR="007F7F91" w:rsidRPr="000F2E96" w:rsidRDefault="007F7F91" w:rsidP="004E0F71">
            <w:pPr>
              <w:spacing w:after="0" w:line="360" w:lineRule="auto"/>
              <w:jc w:val="center"/>
              <w:rPr>
                <w:rFonts w:ascii="Times New Roman" w:hAnsi="Times New Roman"/>
                <w:color w:val="000000"/>
                <w:sz w:val="24"/>
                <w:szCs w:val="24"/>
                <w:lang w:val="en-US" w:eastAsia="en-US"/>
              </w:rPr>
            </w:pPr>
            <w:r w:rsidRPr="000F2E96">
              <w:rPr>
                <w:rFonts w:ascii="Times New Roman" w:hAnsi="Times New Roman"/>
                <w:color w:val="000000"/>
                <w:sz w:val="24"/>
                <w:szCs w:val="24"/>
                <w:lang w:val="en-US" w:eastAsia="en-US"/>
              </w:rPr>
              <w:t>M</w:t>
            </w:r>
            <w:r w:rsidRPr="000F2E96">
              <w:rPr>
                <w:rFonts w:ascii="Times New Roman" w:hAnsi="Times New Roman"/>
                <w:color w:val="000000"/>
                <w:sz w:val="24"/>
                <w:szCs w:val="24"/>
                <w:vertAlign w:val="subscript"/>
                <w:lang w:val="en-US" w:eastAsia="en-US"/>
              </w:rPr>
              <w:t>r</w:t>
            </w:r>
            <w:r w:rsidRPr="000F2E96">
              <w:rPr>
                <w:rFonts w:ascii="Times New Roman" w:hAnsi="Times New Roman"/>
                <w:color w:val="000000"/>
                <w:sz w:val="24"/>
                <w:szCs w:val="24"/>
                <w:lang w:val="en-US" w:eastAsia="en-US"/>
              </w:rPr>
              <w:t xml:space="preserve"> 290.32</w:t>
            </w:r>
          </w:p>
        </w:tc>
        <w:tc>
          <w:tcPr>
            <w:tcW w:w="1000" w:type="pct"/>
            <w:tcBorders>
              <w:top w:val="nil"/>
              <w:bottom w:val="nil"/>
            </w:tcBorders>
            <w:vAlign w:val="center"/>
          </w:tcPr>
          <w:p w:rsidR="007F7F91" w:rsidRPr="000F2E96" w:rsidRDefault="007F7F91" w:rsidP="001368E8">
            <w:pPr>
              <w:spacing w:after="0" w:line="360" w:lineRule="auto"/>
              <w:jc w:val="center"/>
              <w:rPr>
                <w:rFonts w:ascii="Times New Roman" w:hAnsi="Times New Roman"/>
                <w:color w:val="000000"/>
                <w:sz w:val="24"/>
                <w:szCs w:val="24"/>
                <w:lang w:val="en-US" w:eastAsia="en-US"/>
              </w:rPr>
            </w:pPr>
            <w:r w:rsidRPr="000F2E96">
              <w:rPr>
                <w:rFonts w:ascii="Times New Roman" w:hAnsi="Times New Roman"/>
                <w:color w:val="000000"/>
                <w:sz w:val="24"/>
                <w:szCs w:val="24"/>
                <w:lang w:val="en-US" w:eastAsia="en-US"/>
              </w:rPr>
              <w:t>M</w:t>
            </w:r>
            <w:r w:rsidRPr="000F2E96">
              <w:rPr>
                <w:rFonts w:ascii="Times New Roman" w:hAnsi="Times New Roman"/>
                <w:color w:val="000000"/>
                <w:sz w:val="24"/>
                <w:szCs w:val="24"/>
                <w:vertAlign w:val="subscript"/>
                <w:lang w:val="en-US" w:eastAsia="en-US"/>
              </w:rPr>
              <w:t>r</w:t>
            </w:r>
            <w:r w:rsidRPr="000F2E96">
              <w:rPr>
                <w:rFonts w:ascii="Times New Roman" w:hAnsi="Times New Roman"/>
                <w:color w:val="000000"/>
                <w:sz w:val="24"/>
                <w:szCs w:val="24"/>
                <w:lang w:val="en-US" w:eastAsia="en-US"/>
              </w:rPr>
              <w:t xml:space="preserve"> 296.15</w:t>
            </w:r>
          </w:p>
        </w:tc>
        <w:tc>
          <w:tcPr>
            <w:tcW w:w="1000" w:type="pct"/>
            <w:tcBorders>
              <w:top w:val="nil"/>
              <w:bottom w:val="nil"/>
            </w:tcBorders>
            <w:vAlign w:val="center"/>
          </w:tcPr>
          <w:p w:rsidR="007F7F91" w:rsidRPr="000F2E96" w:rsidRDefault="007F7F91" w:rsidP="001368E8">
            <w:pPr>
              <w:spacing w:after="0" w:line="360" w:lineRule="auto"/>
              <w:jc w:val="center"/>
              <w:rPr>
                <w:rFonts w:ascii="Times New Roman" w:hAnsi="Times New Roman"/>
                <w:color w:val="000000"/>
                <w:sz w:val="24"/>
                <w:szCs w:val="24"/>
                <w:lang w:val="en-US" w:eastAsia="en-US"/>
              </w:rPr>
            </w:pPr>
            <w:r w:rsidRPr="000F2E96">
              <w:rPr>
                <w:rFonts w:ascii="Times New Roman" w:hAnsi="Times New Roman"/>
                <w:color w:val="000000"/>
                <w:sz w:val="24"/>
                <w:szCs w:val="24"/>
                <w:lang w:val="en-US" w:eastAsia="en-US"/>
              </w:rPr>
              <w:t>M</w:t>
            </w:r>
            <w:r w:rsidRPr="000F2E96">
              <w:rPr>
                <w:rFonts w:ascii="Times New Roman" w:hAnsi="Times New Roman"/>
                <w:color w:val="000000"/>
                <w:sz w:val="24"/>
                <w:szCs w:val="24"/>
                <w:vertAlign w:val="subscript"/>
                <w:lang w:val="en-US" w:eastAsia="en-US"/>
              </w:rPr>
              <w:t>r</w:t>
            </w:r>
            <w:r w:rsidRPr="000F2E96">
              <w:rPr>
                <w:rFonts w:ascii="Times New Roman" w:hAnsi="Times New Roman"/>
                <w:color w:val="000000"/>
                <w:sz w:val="24"/>
                <w:szCs w:val="24"/>
                <w:lang w:val="en-US" w:eastAsia="en-US"/>
              </w:rPr>
              <w:t xml:space="preserve"> 236.27</w:t>
            </w:r>
          </w:p>
        </w:tc>
        <w:tc>
          <w:tcPr>
            <w:tcW w:w="1000" w:type="pct"/>
            <w:tcBorders>
              <w:top w:val="nil"/>
              <w:bottom w:val="nil"/>
            </w:tcBorders>
          </w:tcPr>
          <w:p w:rsidR="007F7F91" w:rsidRPr="000F2E96" w:rsidRDefault="007F7F91" w:rsidP="001368E8">
            <w:pPr>
              <w:spacing w:after="0" w:line="360" w:lineRule="auto"/>
              <w:jc w:val="center"/>
              <w:rPr>
                <w:rFonts w:ascii="Times New Roman" w:hAnsi="Times New Roman"/>
                <w:color w:val="000000"/>
                <w:sz w:val="24"/>
                <w:szCs w:val="24"/>
                <w:lang w:val="en-US" w:eastAsia="en-US"/>
              </w:rPr>
            </w:pPr>
            <w:r w:rsidRPr="000F2E96">
              <w:rPr>
                <w:rFonts w:ascii="Times New Roman" w:hAnsi="Times New Roman"/>
                <w:color w:val="000000"/>
                <w:sz w:val="24"/>
                <w:szCs w:val="24"/>
                <w:lang w:val="en-US" w:eastAsia="en-US"/>
              </w:rPr>
              <w:t>M</w:t>
            </w:r>
            <w:r w:rsidRPr="000F2E96">
              <w:rPr>
                <w:rFonts w:ascii="Times New Roman" w:hAnsi="Times New Roman"/>
                <w:color w:val="000000"/>
                <w:sz w:val="24"/>
                <w:szCs w:val="24"/>
                <w:vertAlign w:val="subscript"/>
                <w:lang w:val="en-US" w:eastAsia="en-US"/>
              </w:rPr>
              <w:t>r</w:t>
            </w:r>
            <w:r w:rsidRPr="000F2E96">
              <w:rPr>
                <w:rFonts w:ascii="Times New Roman" w:hAnsi="Times New Roman"/>
                <w:color w:val="000000"/>
                <w:sz w:val="24"/>
                <w:szCs w:val="24"/>
                <w:lang w:val="en-US" w:eastAsia="en-US"/>
              </w:rPr>
              <w:t xml:space="preserve"> 250.34</w:t>
            </w:r>
          </w:p>
        </w:tc>
        <w:tc>
          <w:tcPr>
            <w:tcW w:w="1000" w:type="pct"/>
            <w:tcBorders>
              <w:top w:val="nil"/>
              <w:bottom w:val="nil"/>
            </w:tcBorders>
            <w:vAlign w:val="center"/>
          </w:tcPr>
          <w:p w:rsidR="007F7F91" w:rsidRPr="000F2E96" w:rsidRDefault="007F7F91" w:rsidP="001368E8">
            <w:pPr>
              <w:spacing w:after="0" w:line="360" w:lineRule="auto"/>
              <w:jc w:val="center"/>
              <w:rPr>
                <w:rFonts w:ascii="Times New Roman" w:hAnsi="Times New Roman"/>
                <w:color w:val="000000"/>
                <w:sz w:val="24"/>
                <w:szCs w:val="24"/>
                <w:lang w:val="en-US" w:eastAsia="en-US"/>
              </w:rPr>
            </w:pPr>
            <w:r w:rsidRPr="000F2E96">
              <w:rPr>
                <w:rFonts w:ascii="Times New Roman" w:hAnsi="Times New Roman"/>
                <w:color w:val="000000"/>
                <w:sz w:val="24"/>
                <w:szCs w:val="24"/>
                <w:lang w:val="en-US" w:eastAsia="en-US"/>
              </w:rPr>
              <w:t>M</w:t>
            </w:r>
            <w:r w:rsidRPr="000F2E96">
              <w:rPr>
                <w:rFonts w:ascii="Times New Roman" w:hAnsi="Times New Roman"/>
                <w:color w:val="000000"/>
                <w:sz w:val="24"/>
                <w:szCs w:val="24"/>
                <w:vertAlign w:val="subscript"/>
                <w:lang w:val="en-US" w:eastAsia="en-US"/>
              </w:rPr>
              <w:t>r</w:t>
            </w:r>
            <w:r w:rsidRPr="000F2E96">
              <w:rPr>
                <w:rFonts w:ascii="Times New Roman" w:hAnsi="Times New Roman"/>
                <w:color w:val="000000"/>
                <w:sz w:val="24"/>
                <w:szCs w:val="24"/>
                <w:lang w:val="en-US" w:eastAsia="en-US"/>
              </w:rPr>
              <w:t xml:space="preserve"> 241.28</w:t>
            </w:r>
          </w:p>
        </w:tc>
      </w:tr>
      <w:tr w:rsidR="007F7F91" w:rsidRPr="000F2E96" w:rsidTr="007F7F91">
        <w:trPr>
          <w:trHeight w:val="360"/>
        </w:trPr>
        <w:tc>
          <w:tcPr>
            <w:tcW w:w="1000" w:type="pct"/>
            <w:tcBorders>
              <w:top w:val="nil"/>
              <w:bottom w:val="nil"/>
            </w:tcBorders>
          </w:tcPr>
          <w:p w:rsidR="007F7F91" w:rsidRPr="000F2E96" w:rsidRDefault="007F7F91" w:rsidP="004E0F71">
            <w:pPr>
              <w:spacing w:after="0" w:line="360" w:lineRule="auto"/>
              <w:jc w:val="center"/>
              <w:rPr>
                <w:rFonts w:ascii="Times New Roman" w:hAnsi="Times New Roman"/>
                <w:color w:val="000000"/>
                <w:sz w:val="24"/>
                <w:szCs w:val="24"/>
                <w:lang w:val="en-US" w:eastAsia="en-US"/>
              </w:rPr>
            </w:pPr>
            <w:r w:rsidRPr="000F2E96">
              <w:rPr>
                <w:rFonts w:ascii="Times New Roman" w:hAnsi="Times New Roman"/>
                <w:color w:val="000000"/>
                <w:sz w:val="24"/>
                <w:szCs w:val="24"/>
                <w:lang w:val="en-US" w:eastAsia="en-US"/>
              </w:rPr>
              <w:t>p</w:t>
            </w:r>
            <w:r w:rsidRPr="000F2E96">
              <w:rPr>
                <w:rFonts w:ascii="Times New Roman" w:hAnsi="Times New Roman"/>
                <w:i/>
                <w:color w:val="000000"/>
                <w:sz w:val="24"/>
                <w:szCs w:val="24"/>
                <w:lang w:val="en-US" w:eastAsia="en-US"/>
              </w:rPr>
              <w:t>K</w:t>
            </w:r>
            <w:r w:rsidRPr="000F2E96">
              <w:rPr>
                <w:rFonts w:ascii="Times New Roman" w:hAnsi="Times New Roman"/>
                <w:color w:val="000000"/>
                <w:sz w:val="24"/>
                <w:szCs w:val="24"/>
                <w:vertAlign w:val="subscript"/>
                <w:lang w:val="en-US" w:eastAsia="en-US"/>
              </w:rPr>
              <w:t>a</w:t>
            </w:r>
            <w:r w:rsidRPr="000F2E96">
              <w:rPr>
                <w:rFonts w:ascii="Times New Roman" w:hAnsi="Times New Roman"/>
                <w:color w:val="000000"/>
                <w:sz w:val="24"/>
                <w:szCs w:val="24"/>
                <w:lang w:val="en-US" w:eastAsia="en-US"/>
              </w:rPr>
              <w:t xml:space="preserve"> 6.6</w:t>
            </w:r>
            <w:r>
              <w:rPr>
                <w:rFonts w:ascii="Times New Roman" w:hAnsi="Times New Roman"/>
                <w:color w:val="000000"/>
                <w:sz w:val="24"/>
                <w:szCs w:val="24"/>
                <w:lang w:val="en-US" w:eastAsia="en-US"/>
              </w:rPr>
              <w:t>0</w:t>
            </w:r>
          </w:p>
        </w:tc>
        <w:tc>
          <w:tcPr>
            <w:tcW w:w="1000" w:type="pct"/>
            <w:tcBorders>
              <w:top w:val="nil"/>
              <w:bottom w:val="nil"/>
            </w:tcBorders>
            <w:vAlign w:val="center"/>
          </w:tcPr>
          <w:p w:rsidR="007F7F91" w:rsidRPr="000F2E96" w:rsidRDefault="007F7F91" w:rsidP="001368E8">
            <w:pPr>
              <w:spacing w:after="0" w:line="360" w:lineRule="auto"/>
              <w:jc w:val="center"/>
              <w:rPr>
                <w:rFonts w:ascii="Times New Roman" w:hAnsi="Times New Roman"/>
                <w:color w:val="000000"/>
                <w:sz w:val="24"/>
                <w:szCs w:val="24"/>
                <w:lang w:val="en-US" w:eastAsia="en-US"/>
              </w:rPr>
            </w:pPr>
            <w:r w:rsidRPr="000F2E96">
              <w:rPr>
                <w:rFonts w:ascii="Times New Roman" w:hAnsi="Times New Roman"/>
                <w:color w:val="000000"/>
                <w:sz w:val="24"/>
                <w:szCs w:val="24"/>
                <w:lang w:val="en-US" w:eastAsia="en-US"/>
              </w:rPr>
              <w:t>p</w:t>
            </w:r>
            <w:r w:rsidRPr="000F2E96">
              <w:rPr>
                <w:rFonts w:ascii="Times New Roman" w:hAnsi="Times New Roman"/>
                <w:i/>
                <w:color w:val="000000"/>
                <w:sz w:val="24"/>
                <w:szCs w:val="24"/>
                <w:lang w:val="en-US" w:eastAsia="en-US"/>
              </w:rPr>
              <w:t>K</w:t>
            </w:r>
            <w:r w:rsidRPr="000F2E96">
              <w:rPr>
                <w:rFonts w:ascii="Times New Roman" w:hAnsi="Times New Roman"/>
                <w:color w:val="000000"/>
                <w:sz w:val="24"/>
                <w:szCs w:val="24"/>
                <w:vertAlign w:val="subscript"/>
                <w:lang w:val="en-US" w:eastAsia="en-US"/>
              </w:rPr>
              <w:t>a</w:t>
            </w:r>
            <w:r w:rsidRPr="000F2E96">
              <w:rPr>
                <w:rFonts w:ascii="Times New Roman" w:hAnsi="Times New Roman"/>
                <w:color w:val="000000"/>
                <w:sz w:val="24"/>
                <w:szCs w:val="24"/>
                <w:lang w:val="en-US" w:eastAsia="en-US"/>
              </w:rPr>
              <w:t xml:space="preserve"> 4.15</w:t>
            </w:r>
          </w:p>
        </w:tc>
        <w:tc>
          <w:tcPr>
            <w:tcW w:w="1000" w:type="pct"/>
            <w:tcBorders>
              <w:top w:val="nil"/>
              <w:bottom w:val="nil"/>
            </w:tcBorders>
            <w:vAlign w:val="center"/>
          </w:tcPr>
          <w:p w:rsidR="007F7F91" w:rsidRPr="000F2E96" w:rsidRDefault="007F7F91" w:rsidP="001368E8">
            <w:pPr>
              <w:spacing w:after="0" w:line="360" w:lineRule="auto"/>
              <w:jc w:val="center"/>
              <w:rPr>
                <w:rFonts w:ascii="Times New Roman" w:hAnsi="Times New Roman"/>
                <w:color w:val="000000"/>
                <w:sz w:val="24"/>
                <w:szCs w:val="24"/>
                <w:lang w:val="en-US" w:eastAsia="en-US"/>
              </w:rPr>
            </w:pPr>
            <w:r w:rsidRPr="000F2E96">
              <w:rPr>
                <w:rFonts w:ascii="Times New Roman" w:hAnsi="Times New Roman"/>
                <w:color w:val="000000"/>
                <w:sz w:val="24"/>
                <w:szCs w:val="24"/>
                <w:lang w:val="en-US" w:eastAsia="en-US"/>
              </w:rPr>
              <w:t>p</w:t>
            </w:r>
            <w:r w:rsidRPr="000F2E96">
              <w:rPr>
                <w:rFonts w:ascii="Times New Roman" w:hAnsi="Times New Roman"/>
                <w:i/>
                <w:color w:val="000000"/>
                <w:sz w:val="24"/>
                <w:szCs w:val="24"/>
                <w:lang w:val="en-US" w:eastAsia="en-US"/>
              </w:rPr>
              <w:t>K</w:t>
            </w:r>
            <w:r w:rsidRPr="000F2E96">
              <w:rPr>
                <w:rFonts w:ascii="Times New Roman" w:hAnsi="Times New Roman"/>
                <w:color w:val="000000"/>
                <w:sz w:val="24"/>
                <w:szCs w:val="24"/>
                <w:vertAlign w:val="subscript"/>
                <w:lang w:val="en-US" w:eastAsia="en-US"/>
              </w:rPr>
              <w:t>a</w:t>
            </w:r>
            <w:r w:rsidRPr="000F2E96">
              <w:rPr>
                <w:rFonts w:ascii="Times New Roman" w:hAnsi="Times New Roman"/>
                <w:color w:val="000000"/>
                <w:sz w:val="24"/>
                <w:szCs w:val="24"/>
                <w:lang w:val="en-US" w:eastAsia="en-US"/>
              </w:rPr>
              <w:t xml:space="preserve"> 13.9</w:t>
            </w:r>
            <w:r>
              <w:rPr>
                <w:rFonts w:ascii="Times New Roman" w:hAnsi="Times New Roman"/>
                <w:color w:val="000000"/>
                <w:sz w:val="24"/>
                <w:szCs w:val="24"/>
                <w:lang w:val="en-US" w:eastAsia="en-US"/>
              </w:rPr>
              <w:t>0</w:t>
            </w:r>
          </w:p>
        </w:tc>
        <w:tc>
          <w:tcPr>
            <w:tcW w:w="1000" w:type="pct"/>
            <w:tcBorders>
              <w:top w:val="nil"/>
              <w:bottom w:val="nil"/>
            </w:tcBorders>
          </w:tcPr>
          <w:p w:rsidR="007F7F91" w:rsidRPr="000F2E96" w:rsidRDefault="007F7F91" w:rsidP="001368E8">
            <w:pPr>
              <w:spacing w:after="0" w:line="360" w:lineRule="auto"/>
              <w:jc w:val="center"/>
              <w:rPr>
                <w:rFonts w:ascii="Times New Roman" w:hAnsi="Times New Roman"/>
                <w:color w:val="000000"/>
                <w:sz w:val="24"/>
                <w:szCs w:val="24"/>
                <w:lang w:val="en-US" w:eastAsia="en-US"/>
              </w:rPr>
            </w:pPr>
            <w:r w:rsidRPr="000F2E96">
              <w:rPr>
                <w:rFonts w:ascii="Times New Roman" w:hAnsi="Times New Roman"/>
                <w:color w:val="000000"/>
                <w:sz w:val="24"/>
                <w:szCs w:val="24"/>
                <w:lang w:val="en-US" w:eastAsia="en-US"/>
              </w:rPr>
              <w:t>p</w:t>
            </w:r>
            <w:r w:rsidRPr="000F2E96">
              <w:rPr>
                <w:rFonts w:ascii="Times New Roman" w:hAnsi="Times New Roman"/>
                <w:i/>
                <w:color w:val="000000"/>
                <w:sz w:val="24"/>
                <w:szCs w:val="24"/>
                <w:lang w:val="en-US" w:eastAsia="en-US"/>
              </w:rPr>
              <w:t>K</w:t>
            </w:r>
            <w:r w:rsidRPr="000F2E96">
              <w:rPr>
                <w:rFonts w:ascii="Times New Roman" w:hAnsi="Times New Roman"/>
                <w:color w:val="000000"/>
                <w:sz w:val="24"/>
                <w:szCs w:val="24"/>
                <w:vertAlign w:val="subscript"/>
                <w:lang w:val="en-US" w:eastAsia="en-US"/>
              </w:rPr>
              <w:t>a</w:t>
            </w:r>
            <w:r w:rsidRPr="000F2E96">
              <w:rPr>
                <w:rFonts w:ascii="Times New Roman" w:hAnsi="Times New Roman"/>
                <w:color w:val="000000"/>
                <w:sz w:val="24"/>
                <w:szCs w:val="24"/>
                <w:lang w:val="en-US" w:eastAsia="en-US"/>
              </w:rPr>
              <w:t xml:space="preserve"> 4.2</w:t>
            </w:r>
            <w:r>
              <w:rPr>
                <w:rFonts w:ascii="Times New Roman" w:hAnsi="Times New Roman"/>
                <w:color w:val="000000"/>
                <w:sz w:val="24"/>
                <w:szCs w:val="24"/>
                <w:lang w:val="en-US" w:eastAsia="en-US"/>
              </w:rPr>
              <w:t>0</w:t>
            </w:r>
          </w:p>
        </w:tc>
        <w:tc>
          <w:tcPr>
            <w:tcW w:w="1000" w:type="pct"/>
            <w:tcBorders>
              <w:top w:val="nil"/>
              <w:bottom w:val="nil"/>
            </w:tcBorders>
            <w:vAlign w:val="center"/>
          </w:tcPr>
          <w:p w:rsidR="007F7F91" w:rsidRPr="000F2E96" w:rsidRDefault="007F7F91" w:rsidP="001368E8">
            <w:pPr>
              <w:spacing w:after="0" w:line="360" w:lineRule="auto"/>
              <w:jc w:val="center"/>
              <w:rPr>
                <w:rFonts w:ascii="Times New Roman" w:hAnsi="Times New Roman"/>
                <w:color w:val="000000"/>
                <w:sz w:val="24"/>
                <w:szCs w:val="24"/>
                <w:lang w:val="en-US" w:eastAsia="en-US"/>
              </w:rPr>
            </w:pPr>
            <w:r w:rsidRPr="000F2E96">
              <w:rPr>
                <w:rFonts w:ascii="Times New Roman" w:hAnsi="Times New Roman"/>
                <w:color w:val="000000"/>
                <w:sz w:val="24"/>
                <w:szCs w:val="24"/>
                <w:lang w:val="en-US" w:eastAsia="en-US"/>
              </w:rPr>
              <w:t>p</w:t>
            </w:r>
            <w:r w:rsidRPr="000F2E96">
              <w:rPr>
                <w:rFonts w:ascii="Times New Roman" w:hAnsi="Times New Roman"/>
                <w:i/>
                <w:color w:val="000000"/>
                <w:sz w:val="24"/>
                <w:szCs w:val="24"/>
                <w:lang w:val="en-US" w:eastAsia="en-US"/>
              </w:rPr>
              <w:t>K</w:t>
            </w:r>
            <w:r w:rsidRPr="000F2E96">
              <w:rPr>
                <w:rFonts w:ascii="Times New Roman" w:hAnsi="Times New Roman"/>
                <w:color w:val="000000"/>
                <w:sz w:val="24"/>
                <w:szCs w:val="24"/>
                <w:vertAlign w:val="subscript"/>
                <w:lang w:val="en-US" w:eastAsia="en-US"/>
              </w:rPr>
              <w:t>a</w:t>
            </w:r>
            <w:r w:rsidRPr="000F2E96">
              <w:rPr>
                <w:rFonts w:ascii="Times New Roman" w:hAnsi="Times New Roman"/>
                <w:color w:val="000000"/>
                <w:sz w:val="24"/>
                <w:szCs w:val="24"/>
                <w:lang w:val="en-US" w:eastAsia="en-US"/>
              </w:rPr>
              <w:t xml:space="preserve"> 4.80</w:t>
            </w:r>
          </w:p>
        </w:tc>
      </w:tr>
      <w:tr w:rsidR="007F7F91" w:rsidRPr="000F2E96" w:rsidTr="007F7F91">
        <w:trPr>
          <w:trHeight w:val="375"/>
        </w:trPr>
        <w:tc>
          <w:tcPr>
            <w:tcW w:w="1000" w:type="pct"/>
            <w:tcBorders>
              <w:top w:val="nil"/>
            </w:tcBorders>
          </w:tcPr>
          <w:p w:rsidR="007F7F91" w:rsidRPr="000F2E96" w:rsidRDefault="007F7F91" w:rsidP="004E0F71">
            <w:pPr>
              <w:tabs>
                <w:tab w:val="left" w:pos="731"/>
                <w:tab w:val="right" w:pos="2642"/>
              </w:tabs>
              <w:spacing w:after="0" w:line="36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Log</w:t>
            </w:r>
            <w:r w:rsidRPr="0079522E">
              <w:rPr>
                <w:rFonts w:ascii="Times New Roman" w:hAnsi="Times New Roman"/>
                <w:i/>
                <w:color w:val="000000"/>
                <w:sz w:val="24"/>
                <w:szCs w:val="24"/>
                <w:lang w:val="en-US" w:eastAsia="en-US"/>
              </w:rPr>
              <w:t>K</w:t>
            </w:r>
            <w:r w:rsidRPr="0079522E">
              <w:rPr>
                <w:rFonts w:ascii="Times New Roman" w:hAnsi="Times New Roman"/>
                <w:color w:val="000000"/>
                <w:sz w:val="24"/>
                <w:szCs w:val="24"/>
                <w:vertAlign w:val="subscript"/>
                <w:lang w:val="en-US" w:eastAsia="en-US"/>
              </w:rPr>
              <w:t>ow</w:t>
            </w:r>
            <w:r>
              <w:rPr>
                <w:rFonts w:ascii="Times New Roman" w:hAnsi="Times New Roman"/>
                <w:color w:val="000000"/>
                <w:sz w:val="24"/>
                <w:szCs w:val="24"/>
                <w:lang w:val="en-US" w:eastAsia="en-US"/>
              </w:rPr>
              <w:t xml:space="preserve"> 0.65</w:t>
            </w:r>
          </w:p>
        </w:tc>
        <w:tc>
          <w:tcPr>
            <w:tcW w:w="1000" w:type="pct"/>
            <w:tcBorders>
              <w:top w:val="nil"/>
            </w:tcBorders>
            <w:vAlign w:val="center"/>
          </w:tcPr>
          <w:p w:rsidR="007F7F91" w:rsidRPr="000F2E96" w:rsidRDefault="007F7F91" w:rsidP="001368E8">
            <w:pPr>
              <w:spacing w:after="0" w:line="36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Log</w:t>
            </w:r>
            <w:r w:rsidRPr="0079522E">
              <w:rPr>
                <w:rFonts w:ascii="Times New Roman" w:hAnsi="Times New Roman"/>
                <w:i/>
                <w:color w:val="000000"/>
                <w:sz w:val="24"/>
                <w:szCs w:val="24"/>
                <w:lang w:val="en-US" w:eastAsia="en-US"/>
              </w:rPr>
              <w:t>K</w:t>
            </w:r>
            <w:r w:rsidRPr="0079522E">
              <w:rPr>
                <w:rFonts w:ascii="Times New Roman" w:hAnsi="Times New Roman"/>
                <w:color w:val="000000"/>
                <w:sz w:val="24"/>
                <w:szCs w:val="24"/>
                <w:vertAlign w:val="subscript"/>
                <w:lang w:val="en-US" w:eastAsia="en-US"/>
              </w:rPr>
              <w:t>ow</w:t>
            </w:r>
            <w:r>
              <w:rPr>
                <w:rFonts w:ascii="Times New Roman" w:hAnsi="Times New Roman"/>
                <w:color w:val="000000"/>
                <w:sz w:val="24"/>
                <w:szCs w:val="24"/>
                <w:lang w:val="en-US" w:eastAsia="en-US"/>
              </w:rPr>
              <w:t xml:space="preserve"> 3.91</w:t>
            </w:r>
          </w:p>
        </w:tc>
        <w:tc>
          <w:tcPr>
            <w:tcW w:w="1000" w:type="pct"/>
            <w:tcBorders>
              <w:top w:val="nil"/>
            </w:tcBorders>
            <w:vAlign w:val="center"/>
          </w:tcPr>
          <w:p w:rsidR="007F7F91" w:rsidRPr="000F2E96" w:rsidRDefault="007F7F91" w:rsidP="001368E8">
            <w:pPr>
              <w:spacing w:after="0" w:line="36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Log</w:t>
            </w:r>
            <w:r w:rsidRPr="0079522E">
              <w:rPr>
                <w:rFonts w:ascii="Times New Roman" w:hAnsi="Times New Roman"/>
                <w:i/>
                <w:color w:val="000000"/>
                <w:sz w:val="24"/>
                <w:szCs w:val="24"/>
                <w:lang w:val="en-US" w:eastAsia="en-US"/>
              </w:rPr>
              <w:t>K</w:t>
            </w:r>
            <w:r w:rsidRPr="002A4964">
              <w:rPr>
                <w:rFonts w:ascii="Times New Roman" w:hAnsi="Times New Roman"/>
                <w:color w:val="000000"/>
                <w:sz w:val="24"/>
                <w:szCs w:val="24"/>
                <w:vertAlign w:val="subscript"/>
                <w:lang w:val="en-US" w:eastAsia="en-US"/>
              </w:rPr>
              <w:t>ow</w:t>
            </w:r>
            <w:r>
              <w:rPr>
                <w:rFonts w:ascii="Times New Roman" w:hAnsi="Times New Roman"/>
                <w:color w:val="000000"/>
                <w:sz w:val="24"/>
                <w:szCs w:val="24"/>
                <w:lang w:val="en-US" w:eastAsia="en-US"/>
              </w:rPr>
              <w:t xml:space="preserve"> 2.30</w:t>
            </w:r>
          </w:p>
        </w:tc>
        <w:tc>
          <w:tcPr>
            <w:tcW w:w="1000" w:type="pct"/>
            <w:tcBorders>
              <w:top w:val="nil"/>
            </w:tcBorders>
          </w:tcPr>
          <w:p w:rsidR="007F7F91" w:rsidRPr="000F2E96" w:rsidRDefault="007F7F91" w:rsidP="001368E8">
            <w:pPr>
              <w:tabs>
                <w:tab w:val="left" w:pos="731"/>
                <w:tab w:val="right" w:pos="2642"/>
              </w:tabs>
              <w:spacing w:after="0" w:line="36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Log</w:t>
            </w:r>
            <w:r w:rsidRPr="0079522E">
              <w:rPr>
                <w:rFonts w:ascii="Times New Roman" w:hAnsi="Times New Roman"/>
                <w:i/>
                <w:color w:val="000000"/>
                <w:sz w:val="24"/>
                <w:szCs w:val="24"/>
                <w:lang w:val="en-US" w:eastAsia="en-US"/>
              </w:rPr>
              <w:t>K</w:t>
            </w:r>
            <w:r w:rsidRPr="0079522E">
              <w:rPr>
                <w:rFonts w:ascii="Times New Roman" w:hAnsi="Times New Roman"/>
                <w:color w:val="000000"/>
                <w:sz w:val="24"/>
                <w:szCs w:val="24"/>
                <w:vertAlign w:val="subscript"/>
                <w:lang w:val="en-US" w:eastAsia="en-US"/>
              </w:rPr>
              <w:t>ow</w:t>
            </w:r>
            <w:r>
              <w:rPr>
                <w:rFonts w:ascii="Times New Roman" w:hAnsi="Times New Roman"/>
                <w:color w:val="000000"/>
                <w:sz w:val="24"/>
                <w:szCs w:val="24"/>
                <w:lang w:val="en-US" w:eastAsia="en-US"/>
              </w:rPr>
              <w:t xml:space="preserve"> 4.16</w:t>
            </w:r>
          </w:p>
        </w:tc>
        <w:tc>
          <w:tcPr>
            <w:tcW w:w="1000" w:type="pct"/>
            <w:tcBorders>
              <w:top w:val="nil"/>
            </w:tcBorders>
            <w:vAlign w:val="center"/>
          </w:tcPr>
          <w:p w:rsidR="007F7F91" w:rsidRPr="000F2E96" w:rsidRDefault="007F7F91" w:rsidP="001368E8">
            <w:pPr>
              <w:tabs>
                <w:tab w:val="left" w:pos="731"/>
                <w:tab w:val="right" w:pos="2642"/>
              </w:tabs>
              <w:spacing w:after="0" w:line="36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Log</w:t>
            </w:r>
            <w:r w:rsidRPr="0079522E">
              <w:rPr>
                <w:rFonts w:ascii="Times New Roman" w:hAnsi="Times New Roman"/>
                <w:i/>
                <w:color w:val="000000"/>
                <w:sz w:val="24"/>
                <w:szCs w:val="24"/>
                <w:lang w:val="en-US" w:eastAsia="en-US"/>
              </w:rPr>
              <w:t>K</w:t>
            </w:r>
            <w:r w:rsidRPr="0079522E">
              <w:rPr>
                <w:rFonts w:ascii="Times New Roman" w:hAnsi="Times New Roman"/>
                <w:color w:val="000000"/>
                <w:sz w:val="24"/>
                <w:szCs w:val="24"/>
                <w:vertAlign w:val="subscript"/>
                <w:lang w:val="en-US" w:eastAsia="en-US"/>
              </w:rPr>
              <w:t>ow</w:t>
            </w:r>
            <w:r>
              <w:rPr>
                <w:rFonts w:ascii="Times New Roman" w:hAnsi="Times New Roman"/>
                <w:color w:val="000000"/>
                <w:sz w:val="24"/>
                <w:szCs w:val="24"/>
                <w:lang w:val="en-US" w:eastAsia="en-US"/>
              </w:rPr>
              <w:t xml:space="preserve"> 3.56</w:t>
            </w:r>
          </w:p>
        </w:tc>
      </w:tr>
    </w:tbl>
    <w:p w:rsidR="003A054A" w:rsidRDefault="003A054A" w:rsidP="004E0F71">
      <w:pPr>
        <w:spacing w:after="0" w:line="360" w:lineRule="auto"/>
        <w:rPr>
          <w:rFonts w:ascii="Times New Roman" w:hAnsi="Times New Roman"/>
          <w:sz w:val="24"/>
          <w:szCs w:val="24"/>
        </w:rPr>
      </w:pPr>
    </w:p>
    <w:p w:rsidR="003A054A" w:rsidRDefault="003A054A" w:rsidP="007E3C55">
      <w:pPr>
        <w:spacing w:after="0" w:line="240" w:lineRule="auto"/>
        <w:sectPr w:rsidR="003A054A" w:rsidSect="002A4964">
          <w:pgSz w:w="15840" w:h="12240" w:orient="landscape"/>
          <w:pgMar w:top="1440" w:right="1440" w:bottom="1440" w:left="1440" w:header="708" w:footer="708" w:gutter="0"/>
          <w:lnNumType w:countBy="1" w:restart="continuous"/>
          <w:cols w:space="708"/>
          <w:docGrid w:linePitch="360"/>
        </w:sectPr>
      </w:pPr>
    </w:p>
    <w:p w:rsidR="003A054A" w:rsidRPr="00D867D4" w:rsidRDefault="003A054A" w:rsidP="00D867D4">
      <w:pPr>
        <w:spacing w:after="0" w:line="480" w:lineRule="auto"/>
        <w:rPr>
          <w:rFonts w:ascii="Times New Roman" w:hAnsi="Times New Roman"/>
          <w:sz w:val="24"/>
          <w:szCs w:val="24"/>
        </w:rPr>
      </w:pPr>
      <w:r w:rsidRPr="00D867D4">
        <w:rPr>
          <w:rFonts w:ascii="Times New Roman" w:hAnsi="Times New Roman"/>
          <w:b/>
          <w:sz w:val="24"/>
          <w:szCs w:val="24"/>
        </w:rPr>
        <w:lastRenderedPageBreak/>
        <w:t>Table 2</w:t>
      </w:r>
      <w:r>
        <w:rPr>
          <w:rFonts w:ascii="Times New Roman" w:hAnsi="Times New Roman"/>
          <w:sz w:val="24"/>
          <w:szCs w:val="24"/>
        </w:rPr>
        <w:t xml:space="preserve"> Liquid chromatography operating conditions</w:t>
      </w:r>
    </w:p>
    <w:tbl>
      <w:tblPr>
        <w:tblpPr w:leftFromText="181" w:rightFromText="181" w:vertAnchor="text" w:horzAnchor="margin" w:tblpXSpec="center" w:tblpY="1"/>
        <w:tblOverlap w:val="never"/>
        <w:tblW w:w="5000" w:type="pct"/>
        <w:tblCellMar>
          <w:top w:w="57" w:type="dxa"/>
        </w:tblCellMar>
        <w:tblLook w:val="00A0" w:firstRow="1" w:lastRow="0" w:firstColumn="1" w:lastColumn="0" w:noHBand="0" w:noVBand="0"/>
      </w:tblPr>
      <w:tblGrid>
        <w:gridCol w:w="2460"/>
        <w:gridCol w:w="3116"/>
        <w:gridCol w:w="4000"/>
      </w:tblGrid>
      <w:tr w:rsidR="003A054A" w:rsidRPr="00E4780A" w:rsidTr="005E5A96">
        <w:trPr>
          <w:trHeight w:val="402"/>
        </w:trPr>
        <w:tc>
          <w:tcPr>
            <w:tcW w:w="5000" w:type="pct"/>
            <w:gridSpan w:val="3"/>
            <w:tcBorders>
              <w:top w:val="single" w:sz="4" w:space="0" w:color="auto"/>
              <w:bottom w:val="single" w:sz="4" w:space="0" w:color="auto"/>
            </w:tcBorders>
            <w:noWrap/>
            <w:vAlign w:val="center"/>
          </w:tcPr>
          <w:p w:rsidR="003A054A" w:rsidRPr="00E4780A" w:rsidRDefault="003A054A" w:rsidP="002F1321">
            <w:pPr>
              <w:spacing w:after="0" w:line="240" w:lineRule="auto"/>
              <w:jc w:val="center"/>
              <w:rPr>
                <w:rStyle w:val="Emphasis"/>
                <w:rFonts w:ascii="Times New Roman" w:hAnsi="Times New Roman"/>
                <w:i w:val="0"/>
                <w:sz w:val="24"/>
                <w:szCs w:val="24"/>
              </w:rPr>
            </w:pPr>
            <w:r w:rsidRPr="00E4780A">
              <w:rPr>
                <w:rStyle w:val="Emphasis"/>
                <w:rFonts w:ascii="Times New Roman" w:hAnsi="Times New Roman"/>
                <w:i w:val="0"/>
                <w:sz w:val="24"/>
                <w:szCs w:val="24"/>
              </w:rPr>
              <w:t>Liquid chromatography conditions</w:t>
            </w:r>
          </w:p>
        </w:tc>
      </w:tr>
      <w:tr w:rsidR="003A054A" w:rsidRPr="00E4780A" w:rsidTr="005E5A96">
        <w:trPr>
          <w:trHeight w:val="402"/>
        </w:trPr>
        <w:tc>
          <w:tcPr>
            <w:tcW w:w="1286" w:type="pct"/>
            <w:tcBorders>
              <w:top w:val="double" w:sz="4" w:space="0" w:color="auto"/>
            </w:tcBorders>
            <w:noWrap/>
          </w:tcPr>
          <w:p w:rsidR="003A054A" w:rsidRPr="00D867D4" w:rsidRDefault="003A054A" w:rsidP="005E5A96">
            <w:pPr>
              <w:spacing w:after="0" w:line="240" w:lineRule="auto"/>
              <w:rPr>
                <w:rFonts w:ascii="Times New Roman" w:hAnsi="Times New Roman"/>
                <w:bCs/>
                <w:sz w:val="24"/>
                <w:szCs w:val="24"/>
                <w:lang w:val="en-US"/>
              </w:rPr>
            </w:pPr>
            <w:r w:rsidRPr="00D867D4">
              <w:rPr>
                <w:rFonts w:ascii="Times New Roman" w:hAnsi="Times New Roman"/>
                <w:bCs/>
                <w:sz w:val="24"/>
                <w:szCs w:val="24"/>
                <w:lang w:val="en-US"/>
              </w:rPr>
              <w:t>Column</w:t>
            </w:r>
          </w:p>
        </w:tc>
        <w:tc>
          <w:tcPr>
            <w:tcW w:w="1624" w:type="pct"/>
            <w:tcBorders>
              <w:top w:val="double" w:sz="4" w:space="0" w:color="auto"/>
            </w:tcBorders>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Waters Sunfire 150 x 2.1 mm,</w:t>
            </w:r>
          </w:p>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3.5 µm particle size</w:t>
            </w:r>
          </w:p>
        </w:tc>
        <w:tc>
          <w:tcPr>
            <w:tcW w:w="2090" w:type="pct"/>
            <w:tcBorders>
              <w:top w:val="double" w:sz="4" w:space="0" w:color="auto"/>
            </w:tcBorders>
            <w:noWrap/>
          </w:tcPr>
          <w:p w:rsidR="003A054A" w:rsidRPr="00E4780A" w:rsidRDefault="003A054A" w:rsidP="005E5A96">
            <w:pPr>
              <w:spacing w:after="0" w:line="240" w:lineRule="auto"/>
              <w:jc w:val="center"/>
              <w:rPr>
                <w:rFonts w:ascii="Times New Roman" w:hAnsi="Times New Roman"/>
                <w:sz w:val="24"/>
                <w:szCs w:val="24"/>
                <w:lang w:val="en-US"/>
              </w:rPr>
            </w:pPr>
          </w:p>
        </w:tc>
      </w:tr>
      <w:tr w:rsidR="003A054A" w:rsidRPr="00E4780A" w:rsidTr="005E5A96">
        <w:trPr>
          <w:trHeight w:val="402"/>
        </w:trPr>
        <w:tc>
          <w:tcPr>
            <w:tcW w:w="1286" w:type="pct"/>
            <w:noWrap/>
          </w:tcPr>
          <w:p w:rsidR="003A054A" w:rsidRPr="00D867D4" w:rsidRDefault="003A054A" w:rsidP="005E5A96">
            <w:pPr>
              <w:spacing w:after="0" w:line="240" w:lineRule="auto"/>
              <w:rPr>
                <w:rFonts w:ascii="Times New Roman" w:hAnsi="Times New Roman"/>
                <w:bCs/>
                <w:sz w:val="24"/>
                <w:szCs w:val="24"/>
                <w:lang w:val="en-US"/>
              </w:rPr>
            </w:pPr>
            <w:r w:rsidRPr="00D867D4">
              <w:rPr>
                <w:rFonts w:ascii="Times New Roman" w:hAnsi="Times New Roman"/>
                <w:bCs/>
                <w:sz w:val="24"/>
                <w:szCs w:val="24"/>
                <w:lang w:val="en-US"/>
              </w:rPr>
              <w:t>Flow rate</w:t>
            </w:r>
          </w:p>
        </w:tc>
        <w:tc>
          <w:tcPr>
            <w:tcW w:w="1624" w:type="pct"/>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300 µl min</w:t>
            </w:r>
            <w:r w:rsidRPr="00E4780A">
              <w:rPr>
                <w:rFonts w:ascii="Times New Roman" w:hAnsi="Times New Roman"/>
                <w:sz w:val="24"/>
                <w:szCs w:val="24"/>
                <w:vertAlign w:val="superscript"/>
                <w:lang w:val="en-US"/>
              </w:rPr>
              <w:t>-1</w:t>
            </w:r>
          </w:p>
        </w:tc>
        <w:tc>
          <w:tcPr>
            <w:tcW w:w="2090" w:type="pct"/>
            <w:noWrap/>
          </w:tcPr>
          <w:p w:rsidR="003A054A" w:rsidRPr="00E4780A" w:rsidRDefault="003A054A" w:rsidP="005E5A96">
            <w:pPr>
              <w:spacing w:after="0" w:line="240" w:lineRule="auto"/>
              <w:jc w:val="center"/>
              <w:rPr>
                <w:rFonts w:ascii="Times New Roman" w:hAnsi="Times New Roman"/>
                <w:sz w:val="24"/>
                <w:szCs w:val="24"/>
                <w:lang w:val="en-US"/>
              </w:rPr>
            </w:pPr>
          </w:p>
        </w:tc>
      </w:tr>
      <w:tr w:rsidR="003A054A" w:rsidRPr="00E4780A" w:rsidTr="005E5A96">
        <w:trPr>
          <w:trHeight w:val="402"/>
        </w:trPr>
        <w:tc>
          <w:tcPr>
            <w:tcW w:w="1286" w:type="pct"/>
            <w:noWrap/>
          </w:tcPr>
          <w:p w:rsidR="003A054A" w:rsidRPr="00D867D4" w:rsidRDefault="003A054A" w:rsidP="005E5A96">
            <w:pPr>
              <w:spacing w:after="0" w:line="240" w:lineRule="auto"/>
              <w:rPr>
                <w:rFonts w:ascii="Times New Roman" w:hAnsi="Times New Roman"/>
                <w:bCs/>
                <w:sz w:val="24"/>
                <w:szCs w:val="24"/>
                <w:lang w:val="en-US"/>
              </w:rPr>
            </w:pPr>
            <w:r w:rsidRPr="00D867D4">
              <w:rPr>
                <w:rFonts w:ascii="Times New Roman" w:hAnsi="Times New Roman"/>
                <w:bCs/>
                <w:sz w:val="24"/>
                <w:szCs w:val="24"/>
                <w:lang w:val="en-US"/>
              </w:rPr>
              <w:t>Injection volume</w:t>
            </w:r>
          </w:p>
        </w:tc>
        <w:tc>
          <w:tcPr>
            <w:tcW w:w="1624" w:type="pct"/>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10 uL</w:t>
            </w:r>
          </w:p>
        </w:tc>
        <w:tc>
          <w:tcPr>
            <w:tcW w:w="2090" w:type="pct"/>
            <w:noWrap/>
          </w:tcPr>
          <w:p w:rsidR="003A054A" w:rsidRPr="00E4780A" w:rsidRDefault="003A054A" w:rsidP="005E5A96">
            <w:pPr>
              <w:spacing w:after="0" w:line="240" w:lineRule="auto"/>
              <w:jc w:val="center"/>
              <w:rPr>
                <w:rFonts w:ascii="Times New Roman" w:hAnsi="Times New Roman"/>
                <w:sz w:val="24"/>
                <w:szCs w:val="24"/>
                <w:lang w:val="en-US"/>
              </w:rPr>
            </w:pPr>
          </w:p>
        </w:tc>
      </w:tr>
      <w:tr w:rsidR="003A054A" w:rsidRPr="00757753" w:rsidTr="005E5A96">
        <w:trPr>
          <w:trHeight w:val="402"/>
        </w:trPr>
        <w:tc>
          <w:tcPr>
            <w:tcW w:w="1286" w:type="pct"/>
            <w:noWrap/>
          </w:tcPr>
          <w:p w:rsidR="003A054A" w:rsidRPr="00D867D4" w:rsidRDefault="003A054A" w:rsidP="005E5A96">
            <w:pPr>
              <w:spacing w:after="0" w:line="240" w:lineRule="auto"/>
              <w:rPr>
                <w:rFonts w:ascii="Times New Roman" w:hAnsi="Times New Roman"/>
                <w:bCs/>
                <w:sz w:val="24"/>
                <w:szCs w:val="24"/>
                <w:lang w:val="en-US"/>
              </w:rPr>
            </w:pPr>
            <w:r w:rsidRPr="00D867D4">
              <w:rPr>
                <w:rFonts w:ascii="Times New Roman" w:hAnsi="Times New Roman"/>
                <w:bCs/>
                <w:sz w:val="24"/>
                <w:szCs w:val="24"/>
                <w:lang w:val="en-US"/>
              </w:rPr>
              <w:t>Mobile phase</w:t>
            </w:r>
          </w:p>
        </w:tc>
        <w:tc>
          <w:tcPr>
            <w:tcW w:w="1624" w:type="pct"/>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A</w:t>
            </w:r>
          </w:p>
        </w:tc>
        <w:tc>
          <w:tcPr>
            <w:tcW w:w="2090" w:type="pct"/>
            <w:noWrap/>
          </w:tcPr>
          <w:p w:rsidR="003A054A" w:rsidRPr="00E4780A" w:rsidRDefault="003A054A" w:rsidP="005E5A96">
            <w:pPr>
              <w:spacing w:after="0" w:line="240" w:lineRule="auto"/>
              <w:jc w:val="center"/>
              <w:rPr>
                <w:rFonts w:ascii="Times New Roman" w:hAnsi="Times New Roman"/>
                <w:sz w:val="24"/>
                <w:szCs w:val="24"/>
                <w:lang w:val="it-IT"/>
              </w:rPr>
            </w:pPr>
            <w:r w:rsidRPr="00E4780A">
              <w:rPr>
                <w:rFonts w:ascii="Times New Roman" w:hAnsi="Times New Roman"/>
                <w:sz w:val="24"/>
                <w:szCs w:val="24"/>
                <w:lang w:val="it-IT"/>
              </w:rPr>
              <w:t xml:space="preserve">80 % 13 </w:t>
            </w:r>
            <w:r>
              <w:rPr>
                <w:rFonts w:ascii="Times New Roman" w:hAnsi="Times New Roman"/>
                <w:sz w:val="24"/>
                <w:szCs w:val="24"/>
                <w:lang w:val="it-IT"/>
              </w:rPr>
              <w:t>mM ammonium acetate (aq.),</w:t>
            </w:r>
          </w:p>
          <w:p w:rsidR="003A054A" w:rsidRPr="00E4780A" w:rsidRDefault="003A054A" w:rsidP="005E5A96">
            <w:pPr>
              <w:spacing w:after="0" w:line="240" w:lineRule="auto"/>
              <w:jc w:val="center"/>
              <w:rPr>
                <w:rFonts w:ascii="Times New Roman" w:hAnsi="Times New Roman"/>
                <w:sz w:val="24"/>
                <w:szCs w:val="24"/>
                <w:lang w:val="it-IT"/>
              </w:rPr>
            </w:pPr>
            <w:r w:rsidRPr="00E4780A">
              <w:rPr>
                <w:rFonts w:ascii="Times New Roman" w:hAnsi="Times New Roman"/>
                <w:sz w:val="24"/>
                <w:szCs w:val="24"/>
                <w:lang w:val="it-IT"/>
              </w:rPr>
              <w:t>20 % acetonitrile</w:t>
            </w:r>
          </w:p>
        </w:tc>
      </w:tr>
      <w:tr w:rsidR="003A054A" w:rsidRPr="00E4780A" w:rsidTr="005E5A96">
        <w:trPr>
          <w:trHeight w:val="402"/>
        </w:trPr>
        <w:tc>
          <w:tcPr>
            <w:tcW w:w="1286" w:type="pct"/>
            <w:noWrap/>
          </w:tcPr>
          <w:p w:rsidR="003A054A" w:rsidRPr="00D867D4" w:rsidRDefault="003A054A" w:rsidP="005E5A96">
            <w:pPr>
              <w:spacing w:after="0" w:line="240" w:lineRule="auto"/>
              <w:rPr>
                <w:rFonts w:ascii="Times New Roman" w:hAnsi="Times New Roman"/>
                <w:bCs/>
                <w:sz w:val="24"/>
                <w:szCs w:val="24"/>
                <w:lang w:val="it-IT"/>
              </w:rPr>
            </w:pPr>
          </w:p>
        </w:tc>
        <w:tc>
          <w:tcPr>
            <w:tcW w:w="1624" w:type="pct"/>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B</w:t>
            </w:r>
          </w:p>
        </w:tc>
        <w:tc>
          <w:tcPr>
            <w:tcW w:w="2090" w:type="pct"/>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100 % acetonitrile</w:t>
            </w:r>
          </w:p>
        </w:tc>
      </w:tr>
      <w:tr w:rsidR="003A054A" w:rsidRPr="00E4780A" w:rsidTr="005E5A96">
        <w:trPr>
          <w:trHeight w:val="402"/>
        </w:trPr>
        <w:tc>
          <w:tcPr>
            <w:tcW w:w="1286" w:type="pct"/>
            <w:noWrap/>
          </w:tcPr>
          <w:p w:rsidR="003A054A" w:rsidRPr="00D867D4" w:rsidRDefault="003A054A" w:rsidP="005E5A96">
            <w:pPr>
              <w:spacing w:after="0" w:line="240" w:lineRule="auto"/>
              <w:rPr>
                <w:rFonts w:ascii="Times New Roman" w:hAnsi="Times New Roman"/>
                <w:bCs/>
                <w:sz w:val="24"/>
                <w:szCs w:val="24"/>
                <w:lang w:val="en-US"/>
              </w:rPr>
            </w:pPr>
            <w:r w:rsidRPr="00D867D4">
              <w:rPr>
                <w:rFonts w:ascii="Times New Roman" w:hAnsi="Times New Roman"/>
                <w:bCs/>
                <w:sz w:val="24"/>
                <w:szCs w:val="24"/>
                <w:lang w:val="en-US"/>
              </w:rPr>
              <w:t>Gradient</w:t>
            </w:r>
          </w:p>
        </w:tc>
        <w:tc>
          <w:tcPr>
            <w:tcW w:w="1624" w:type="pct"/>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0-2 min</w:t>
            </w:r>
          </w:p>
        </w:tc>
        <w:tc>
          <w:tcPr>
            <w:tcW w:w="2090" w:type="pct"/>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0 % B</w:t>
            </w:r>
          </w:p>
        </w:tc>
      </w:tr>
      <w:tr w:rsidR="003A054A" w:rsidRPr="00E4780A" w:rsidTr="005E5A96">
        <w:trPr>
          <w:trHeight w:val="402"/>
        </w:trPr>
        <w:tc>
          <w:tcPr>
            <w:tcW w:w="1286" w:type="pct"/>
            <w:noWrap/>
          </w:tcPr>
          <w:p w:rsidR="003A054A" w:rsidRPr="00D867D4" w:rsidRDefault="003A054A" w:rsidP="005E5A96">
            <w:pPr>
              <w:spacing w:after="0" w:line="240" w:lineRule="auto"/>
              <w:rPr>
                <w:rFonts w:ascii="Times New Roman" w:hAnsi="Times New Roman"/>
                <w:bCs/>
                <w:sz w:val="24"/>
                <w:szCs w:val="24"/>
                <w:u w:val="single"/>
                <w:lang w:val="en-US"/>
              </w:rPr>
            </w:pPr>
          </w:p>
        </w:tc>
        <w:tc>
          <w:tcPr>
            <w:tcW w:w="1624" w:type="pct"/>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2-3 min</w:t>
            </w:r>
          </w:p>
        </w:tc>
        <w:tc>
          <w:tcPr>
            <w:tcW w:w="2090" w:type="pct"/>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50 % B</w:t>
            </w:r>
          </w:p>
        </w:tc>
      </w:tr>
      <w:tr w:rsidR="003A054A" w:rsidRPr="00E4780A" w:rsidTr="005E5A96">
        <w:trPr>
          <w:trHeight w:val="402"/>
        </w:trPr>
        <w:tc>
          <w:tcPr>
            <w:tcW w:w="1286" w:type="pct"/>
            <w:noWrap/>
          </w:tcPr>
          <w:p w:rsidR="003A054A" w:rsidRPr="00D867D4" w:rsidRDefault="003A054A" w:rsidP="005E5A96">
            <w:pPr>
              <w:spacing w:after="0" w:line="240" w:lineRule="auto"/>
              <w:rPr>
                <w:rFonts w:ascii="Times New Roman" w:hAnsi="Times New Roman"/>
                <w:bCs/>
                <w:sz w:val="24"/>
                <w:szCs w:val="24"/>
                <w:lang w:val="en-US"/>
              </w:rPr>
            </w:pPr>
          </w:p>
        </w:tc>
        <w:tc>
          <w:tcPr>
            <w:tcW w:w="1624" w:type="pct"/>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3-9 min</w:t>
            </w:r>
          </w:p>
        </w:tc>
        <w:tc>
          <w:tcPr>
            <w:tcW w:w="2090" w:type="pct"/>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65 % B</w:t>
            </w:r>
          </w:p>
        </w:tc>
      </w:tr>
      <w:tr w:rsidR="003A054A" w:rsidRPr="00E4780A" w:rsidTr="005E5A96">
        <w:trPr>
          <w:trHeight w:val="402"/>
        </w:trPr>
        <w:tc>
          <w:tcPr>
            <w:tcW w:w="1286" w:type="pct"/>
            <w:noWrap/>
          </w:tcPr>
          <w:p w:rsidR="003A054A" w:rsidRPr="00D867D4" w:rsidRDefault="003A054A" w:rsidP="005E5A96">
            <w:pPr>
              <w:spacing w:after="0" w:line="240" w:lineRule="auto"/>
              <w:rPr>
                <w:rFonts w:ascii="Times New Roman" w:hAnsi="Times New Roman"/>
                <w:bCs/>
                <w:sz w:val="24"/>
                <w:szCs w:val="24"/>
                <w:lang w:val="en-US"/>
              </w:rPr>
            </w:pPr>
          </w:p>
        </w:tc>
        <w:tc>
          <w:tcPr>
            <w:tcW w:w="1624" w:type="pct"/>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9-10 min</w:t>
            </w:r>
          </w:p>
        </w:tc>
        <w:tc>
          <w:tcPr>
            <w:tcW w:w="2090" w:type="pct"/>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100 % B</w:t>
            </w:r>
          </w:p>
        </w:tc>
      </w:tr>
      <w:tr w:rsidR="003A054A" w:rsidRPr="00E4780A" w:rsidTr="005E5A96">
        <w:trPr>
          <w:trHeight w:val="402"/>
        </w:trPr>
        <w:tc>
          <w:tcPr>
            <w:tcW w:w="1286" w:type="pct"/>
            <w:noWrap/>
          </w:tcPr>
          <w:p w:rsidR="003A054A" w:rsidRPr="00D867D4" w:rsidRDefault="003A054A" w:rsidP="005E5A96">
            <w:pPr>
              <w:spacing w:after="0" w:line="240" w:lineRule="auto"/>
              <w:rPr>
                <w:rFonts w:ascii="Times New Roman" w:hAnsi="Times New Roman"/>
                <w:bCs/>
                <w:sz w:val="24"/>
                <w:szCs w:val="24"/>
                <w:lang w:val="en-US"/>
              </w:rPr>
            </w:pPr>
          </w:p>
        </w:tc>
        <w:tc>
          <w:tcPr>
            <w:tcW w:w="1624" w:type="pct"/>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10-14 min</w:t>
            </w:r>
          </w:p>
        </w:tc>
        <w:tc>
          <w:tcPr>
            <w:tcW w:w="2090" w:type="pct"/>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100 % B</w:t>
            </w:r>
          </w:p>
        </w:tc>
      </w:tr>
      <w:tr w:rsidR="003A054A" w:rsidRPr="00E4780A" w:rsidTr="005E5A96">
        <w:trPr>
          <w:trHeight w:val="402"/>
        </w:trPr>
        <w:tc>
          <w:tcPr>
            <w:tcW w:w="1286" w:type="pct"/>
            <w:noWrap/>
          </w:tcPr>
          <w:p w:rsidR="003A054A" w:rsidRPr="00D867D4" w:rsidRDefault="003A054A" w:rsidP="005E5A96">
            <w:pPr>
              <w:spacing w:after="0" w:line="240" w:lineRule="auto"/>
              <w:rPr>
                <w:rFonts w:ascii="Times New Roman" w:hAnsi="Times New Roman"/>
                <w:bCs/>
                <w:sz w:val="24"/>
                <w:szCs w:val="24"/>
                <w:lang w:val="en-US"/>
              </w:rPr>
            </w:pPr>
          </w:p>
        </w:tc>
        <w:tc>
          <w:tcPr>
            <w:tcW w:w="1624" w:type="pct"/>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14-15 min</w:t>
            </w:r>
          </w:p>
        </w:tc>
        <w:tc>
          <w:tcPr>
            <w:tcW w:w="2090" w:type="pct"/>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0 % B</w:t>
            </w:r>
          </w:p>
        </w:tc>
      </w:tr>
      <w:tr w:rsidR="003A054A" w:rsidRPr="00E4780A" w:rsidTr="005E5A96">
        <w:trPr>
          <w:trHeight w:val="402"/>
        </w:trPr>
        <w:tc>
          <w:tcPr>
            <w:tcW w:w="1286" w:type="pct"/>
            <w:tcBorders>
              <w:bottom w:val="single" w:sz="4" w:space="0" w:color="auto"/>
            </w:tcBorders>
            <w:noWrap/>
          </w:tcPr>
          <w:p w:rsidR="003A054A" w:rsidRPr="00D867D4" w:rsidRDefault="003A054A" w:rsidP="005E5A96">
            <w:pPr>
              <w:spacing w:after="0" w:line="240" w:lineRule="auto"/>
              <w:rPr>
                <w:rFonts w:ascii="Times New Roman" w:hAnsi="Times New Roman"/>
                <w:bCs/>
                <w:sz w:val="24"/>
                <w:szCs w:val="24"/>
                <w:lang w:val="en-US"/>
              </w:rPr>
            </w:pPr>
            <w:r w:rsidRPr="00D867D4">
              <w:rPr>
                <w:rFonts w:ascii="Times New Roman" w:hAnsi="Times New Roman"/>
                <w:bCs/>
                <w:sz w:val="24"/>
                <w:szCs w:val="24"/>
                <w:lang w:val="en-US"/>
              </w:rPr>
              <w:t>Re-equilibration time</w:t>
            </w:r>
          </w:p>
        </w:tc>
        <w:tc>
          <w:tcPr>
            <w:tcW w:w="1624" w:type="pct"/>
            <w:tcBorders>
              <w:bottom w:val="single" w:sz="4" w:space="0" w:color="auto"/>
            </w:tcBorders>
            <w:noWrap/>
          </w:tcPr>
          <w:p w:rsidR="003A054A" w:rsidRPr="00E4780A" w:rsidRDefault="003A054A" w:rsidP="005E5A96">
            <w:pPr>
              <w:spacing w:after="0" w:line="240" w:lineRule="auto"/>
              <w:jc w:val="center"/>
              <w:rPr>
                <w:rFonts w:ascii="Times New Roman" w:hAnsi="Times New Roman"/>
                <w:sz w:val="24"/>
                <w:szCs w:val="24"/>
                <w:lang w:val="en-US"/>
              </w:rPr>
            </w:pPr>
            <w:r w:rsidRPr="00E4780A">
              <w:rPr>
                <w:rFonts w:ascii="Times New Roman" w:hAnsi="Times New Roman"/>
                <w:sz w:val="24"/>
                <w:szCs w:val="24"/>
                <w:lang w:val="en-US"/>
              </w:rPr>
              <w:t>15 min</w:t>
            </w:r>
          </w:p>
        </w:tc>
        <w:tc>
          <w:tcPr>
            <w:tcW w:w="2090" w:type="pct"/>
            <w:tcBorders>
              <w:bottom w:val="single" w:sz="4" w:space="0" w:color="auto"/>
            </w:tcBorders>
            <w:noWrap/>
          </w:tcPr>
          <w:p w:rsidR="003A054A" w:rsidRPr="00E4780A" w:rsidRDefault="003A054A" w:rsidP="005E5A96">
            <w:pPr>
              <w:spacing w:after="0" w:line="240" w:lineRule="auto"/>
              <w:jc w:val="center"/>
              <w:rPr>
                <w:rFonts w:ascii="Times New Roman" w:hAnsi="Times New Roman"/>
                <w:sz w:val="24"/>
                <w:szCs w:val="24"/>
                <w:lang w:val="en-US"/>
              </w:rPr>
            </w:pPr>
          </w:p>
        </w:tc>
      </w:tr>
    </w:tbl>
    <w:p w:rsidR="003A054A" w:rsidRDefault="003A054A" w:rsidP="007E3C55">
      <w:pPr>
        <w:spacing w:after="0" w:line="240" w:lineRule="auto"/>
      </w:pPr>
    </w:p>
    <w:p w:rsidR="003A054A" w:rsidRDefault="003A054A" w:rsidP="007E3C55">
      <w:pPr>
        <w:spacing w:after="0" w:line="240" w:lineRule="auto"/>
      </w:pPr>
    </w:p>
    <w:p w:rsidR="00277738" w:rsidRDefault="003A054A" w:rsidP="002E2086">
      <w:pPr>
        <w:spacing w:after="0" w:line="360" w:lineRule="auto"/>
      </w:pPr>
      <w:r>
        <w:br w:type="page"/>
      </w:r>
      <w:r w:rsidR="00414F41">
        <w:rPr>
          <w:noProof/>
        </w:rPr>
        <w:lastRenderedPageBreak/>
        <w:drawing>
          <wp:inline distT="0" distB="0" distL="0" distR="0">
            <wp:extent cx="4610100"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b="6573"/>
                    <a:stretch>
                      <a:fillRect/>
                    </a:stretch>
                  </pic:blipFill>
                  <pic:spPr bwMode="auto">
                    <a:xfrm>
                      <a:off x="0" y="0"/>
                      <a:ext cx="4610100" cy="1438275"/>
                    </a:xfrm>
                    <a:prstGeom prst="rect">
                      <a:avLst/>
                    </a:prstGeom>
                    <a:noFill/>
                    <a:ln w="9525">
                      <a:noFill/>
                      <a:miter lim="800000"/>
                      <a:headEnd/>
                      <a:tailEnd/>
                    </a:ln>
                  </pic:spPr>
                </pic:pic>
              </a:graphicData>
            </a:graphic>
          </wp:inline>
        </w:drawing>
      </w:r>
      <w:r w:rsidR="00414F41">
        <w:rPr>
          <w:noProof/>
        </w:rPr>
        <w:drawing>
          <wp:inline distT="0" distB="0" distL="0" distR="0">
            <wp:extent cx="4610100" cy="1438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b="6573"/>
                    <a:stretch>
                      <a:fillRect/>
                    </a:stretch>
                  </pic:blipFill>
                  <pic:spPr bwMode="auto">
                    <a:xfrm>
                      <a:off x="0" y="0"/>
                      <a:ext cx="4610100" cy="1438275"/>
                    </a:xfrm>
                    <a:prstGeom prst="rect">
                      <a:avLst/>
                    </a:prstGeom>
                    <a:noFill/>
                    <a:ln w="9525">
                      <a:noFill/>
                      <a:miter lim="800000"/>
                      <a:headEnd/>
                      <a:tailEnd/>
                    </a:ln>
                  </pic:spPr>
                </pic:pic>
              </a:graphicData>
            </a:graphic>
          </wp:inline>
        </w:drawing>
      </w:r>
      <w:r w:rsidR="00414F41">
        <w:rPr>
          <w:noProof/>
        </w:rPr>
        <w:drawing>
          <wp:inline distT="0" distB="0" distL="0" distR="0">
            <wp:extent cx="4610100" cy="1438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b="6573"/>
                    <a:stretch>
                      <a:fillRect/>
                    </a:stretch>
                  </pic:blipFill>
                  <pic:spPr bwMode="auto">
                    <a:xfrm>
                      <a:off x="0" y="0"/>
                      <a:ext cx="4610100" cy="1438275"/>
                    </a:xfrm>
                    <a:prstGeom prst="rect">
                      <a:avLst/>
                    </a:prstGeom>
                    <a:noFill/>
                    <a:ln w="9525">
                      <a:noFill/>
                      <a:miter lim="800000"/>
                      <a:headEnd/>
                      <a:tailEnd/>
                    </a:ln>
                  </pic:spPr>
                </pic:pic>
              </a:graphicData>
            </a:graphic>
          </wp:inline>
        </w:drawing>
      </w:r>
      <w:r w:rsidR="00414F41">
        <w:rPr>
          <w:noProof/>
        </w:rPr>
        <w:drawing>
          <wp:inline distT="0" distB="0" distL="0" distR="0">
            <wp:extent cx="4610100" cy="1438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b="6573"/>
                    <a:stretch>
                      <a:fillRect/>
                    </a:stretch>
                  </pic:blipFill>
                  <pic:spPr bwMode="auto">
                    <a:xfrm>
                      <a:off x="0" y="0"/>
                      <a:ext cx="4610100" cy="1438275"/>
                    </a:xfrm>
                    <a:prstGeom prst="rect">
                      <a:avLst/>
                    </a:prstGeom>
                    <a:noFill/>
                    <a:ln w="9525">
                      <a:noFill/>
                      <a:miter lim="800000"/>
                      <a:headEnd/>
                      <a:tailEnd/>
                    </a:ln>
                  </pic:spPr>
                </pic:pic>
              </a:graphicData>
            </a:graphic>
          </wp:inline>
        </w:drawing>
      </w:r>
      <w:r w:rsidR="00414F41">
        <w:rPr>
          <w:noProof/>
        </w:rPr>
        <w:drawing>
          <wp:inline distT="0" distB="0" distL="0" distR="0">
            <wp:extent cx="4610100" cy="1438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b="6573"/>
                    <a:stretch>
                      <a:fillRect/>
                    </a:stretch>
                  </pic:blipFill>
                  <pic:spPr bwMode="auto">
                    <a:xfrm>
                      <a:off x="0" y="0"/>
                      <a:ext cx="4610100" cy="1438275"/>
                    </a:xfrm>
                    <a:prstGeom prst="rect">
                      <a:avLst/>
                    </a:prstGeom>
                    <a:noFill/>
                    <a:ln w="9525">
                      <a:noFill/>
                      <a:miter lim="800000"/>
                      <a:headEnd/>
                      <a:tailEnd/>
                    </a:ln>
                  </pic:spPr>
                </pic:pic>
              </a:graphicData>
            </a:graphic>
          </wp:inline>
        </w:drawing>
      </w:r>
    </w:p>
    <w:p w:rsidR="003A054A" w:rsidRPr="00784B28" w:rsidRDefault="00647F1F" w:rsidP="001F7E07">
      <w:pPr>
        <w:spacing w:after="0" w:line="480" w:lineRule="auto"/>
        <w:rPr>
          <w:rFonts w:ascii="Times New Roman" w:hAnsi="Times New Roman"/>
          <w:sz w:val="24"/>
          <w:szCs w:val="24"/>
        </w:rPr>
      </w:pPr>
      <w:r>
        <w:rPr>
          <w:noProof/>
          <w:lang w:val="en-US" w:eastAsia="en-US"/>
        </w:rPr>
        <w:pict>
          <v:shapetype id="_x0000_t202" coordsize="21600,21600" o:spt="202" path="m,l,21600r21600,l21600,xe">
            <v:stroke joinstyle="miter"/>
            <v:path gradientshapeok="t" o:connecttype="rect"/>
          </v:shapetype>
          <v:shape id="_x0000_s1033" type="#_x0000_t202" style="position:absolute;margin-left:224pt;margin-top:-450.05pt;width:140.15pt;height:71.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Mftg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" filled="f" stroked="f">
            <v:textbox style="mso-next-textbox:#_x0000_s1033;mso-fit-shape-to-text:t">
              <w:txbxContent>
                <w:p w:rsidR="00D46EE2" w:rsidRDefault="00D46EE2" w:rsidP="00096B5A">
                  <w:pPr>
                    <w:spacing w:after="0"/>
                    <w:rPr>
                      <w:rFonts w:ascii="Times New Roman" w:hAnsi="Times New Roman"/>
                    </w:rPr>
                  </w:pPr>
                  <w:r w:rsidRPr="00401F34">
                    <w:rPr>
                      <w:rFonts w:ascii="Times New Roman" w:hAnsi="Times New Roman"/>
                    </w:rPr>
                    <w:t xml:space="preserve">Diclofenac </w:t>
                  </w:r>
                </w:p>
                <w:p w:rsidR="00D46EE2" w:rsidRDefault="00D46EE2" w:rsidP="00096B5A">
                  <w:pPr>
                    <w:spacing w:after="0"/>
                    <w:rPr>
                      <w:rFonts w:ascii="Times New Roman" w:hAnsi="Times New Roman"/>
                    </w:rPr>
                  </w:pPr>
                  <w:r w:rsidRPr="00401F34">
                    <w:rPr>
                      <w:rFonts w:ascii="Times New Roman" w:hAnsi="Times New Roman"/>
                    </w:rPr>
                    <w:t>M</w:t>
                  </w:r>
                  <w:r>
                    <w:rPr>
                      <w:rFonts w:ascii="Times New Roman" w:hAnsi="Times New Roman"/>
                    </w:rPr>
                    <w:t>arine surface water</w:t>
                  </w:r>
                </w:p>
                <w:p w:rsidR="00D46EE2" w:rsidRPr="00401F34" w:rsidRDefault="00D46EE2" w:rsidP="00784B28">
                  <w:pPr>
                    <w:spacing w:after="120"/>
                    <w:rPr>
                      <w:rFonts w:ascii="Times New Roman" w:hAnsi="Times New Roman"/>
                    </w:rPr>
                  </w:pPr>
                  <w:r>
                    <w:rPr>
                      <w:rFonts w:ascii="Times New Roman" w:hAnsi="Times New Roman"/>
                    </w:rPr>
                    <w:t>EXP2, MO2</w:t>
                  </w:r>
                </w:p>
                <w:p w:rsidR="00D46EE2" w:rsidRPr="00401F34" w:rsidRDefault="00D46EE2" w:rsidP="00096B5A">
                  <w:pPr>
                    <w:spacing w:after="0"/>
                    <w:rPr>
                      <w:rFonts w:ascii="Times New Roman" w:hAnsi="Times New Roman"/>
                      <w:i/>
                    </w:rPr>
                  </w:pPr>
                  <w:r w:rsidRPr="00401F34">
                    <w:rPr>
                      <w:rFonts w:ascii="Times New Roman" w:hAnsi="Times New Roman"/>
                      <w:i/>
                    </w:rPr>
                    <w:t>m/z transition: 294→</w:t>
                  </w:r>
                  <w:r w:rsidRPr="00401F34">
                    <w:rPr>
                      <w:rFonts w:ascii="Times New Roman" w:hAnsi="Times New Roman"/>
                      <w:i/>
                      <w:shd w:val="clear" w:color="auto" w:fill="FFFFFF"/>
                    </w:rPr>
                    <w:t>250</w:t>
                  </w:r>
                </w:p>
              </w:txbxContent>
            </v:textbox>
          </v:shape>
        </w:pict>
      </w:r>
      <w:r>
        <w:rPr>
          <w:noProof/>
          <w:lang w:val="en-US" w:eastAsia="en-US"/>
        </w:rPr>
        <w:pict>
          <v:shape id="Text Box 19" o:spid="_x0000_s1035" type="#_x0000_t202" style="position:absolute;margin-left:225pt;margin-top:-562.55pt;width:135.4pt;height:71.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BDtg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" filled="f" stroked="f">
            <v:textbox style="mso-next-textbox:#Text Box 19;mso-fit-shape-to-text:t">
              <w:txbxContent>
                <w:p w:rsidR="00D46EE2" w:rsidRDefault="00D46EE2" w:rsidP="003F3B50">
                  <w:pPr>
                    <w:spacing w:after="0"/>
                    <w:rPr>
                      <w:rFonts w:ascii="Times New Roman" w:hAnsi="Times New Roman"/>
                    </w:rPr>
                  </w:pPr>
                  <w:r w:rsidRPr="00401F34">
                    <w:rPr>
                      <w:rFonts w:ascii="Times New Roman" w:hAnsi="Times New Roman"/>
                    </w:rPr>
                    <w:t xml:space="preserve">Trimethoprim </w:t>
                  </w:r>
                </w:p>
                <w:p w:rsidR="00D46EE2" w:rsidRDefault="00D46EE2" w:rsidP="003F3B50">
                  <w:pPr>
                    <w:spacing w:after="0"/>
                    <w:rPr>
                      <w:rFonts w:ascii="Times New Roman" w:hAnsi="Times New Roman"/>
                    </w:rPr>
                  </w:pPr>
                  <w:r>
                    <w:rPr>
                      <w:rFonts w:ascii="Times New Roman" w:hAnsi="Times New Roman"/>
                    </w:rPr>
                    <w:t>M</w:t>
                  </w:r>
                  <w:r w:rsidRPr="00401F34">
                    <w:rPr>
                      <w:rFonts w:ascii="Times New Roman" w:hAnsi="Times New Roman"/>
                    </w:rPr>
                    <w:t>ussel tissue</w:t>
                  </w:r>
                  <w:r>
                    <w:rPr>
                      <w:rFonts w:ascii="Times New Roman" w:hAnsi="Times New Roman"/>
                    </w:rPr>
                    <w:t xml:space="preserve"> </w:t>
                  </w:r>
                </w:p>
                <w:p w:rsidR="00D46EE2" w:rsidRPr="00401F34" w:rsidRDefault="00D46EE2" w:rsidP="00401F34">
                  <w:pPr>
                    <w:spacing w:after="120"/>
                    <w:rPr>
                      <w:rFonts w:ascii="Times New Roman" w:hAnsi="Times New Roman"/>
                    </w:rPr>
                  </w:pPr>
                  <w:r>
                    <w:rPr>
                      <w:rFonts w:ascii="Times New Roman" w:hAnsi="Times New Roman"/>
                    </w:rPr>
                    <w:t>EXP1, MO6</w:t>
                  </w:r>
                </w:p>
                <w:p w:rsidR="00D46EE2" w:rsidRPr="00401F34" w:rsidRDefault="00D46EE2" w:rsidP="003F3B50">
                  <w:pPr>
                    <w:spacing w:after="0"/>
                    <w:rPr>
                      <w:rFonts w:ascii="Times New Roman" w:hAnsi="Times New Roman"/>
                      <w:i/>
                    </w:rPr>
                  </w:pPr>
                  <w:r w:rsidRPr="00401F34">
                    <w:rPr>
                      <w:rFonts w:ascii="Times New Roman" w:hAnsi="Times New Roman"/>
                      <w:i/>
                    </w:rPr>
                    <w:t>m/z transition: 291→</w:t>
                  </w:r>
                  <w:r w:rsidRPr="00401F34">
                    <w:rPr>
                      <w:rFonts w:ascii="Times New Roman" w:hAnsi="Times New Roman"/>
                      <w:i/>
                      <w:shd w:val="clear" w:color="auto" w:fill="FFFFFF"/>
                    </w:rPr>
                    <w:t>123</w:t>
                  </w:r>
                </w:p>
              </w:txbxContent>
            </v:textbox>
          </v:shape>
        </w:pict>
      </w:r>
      <w:r>
        <w:rPr>
          <w:noProof/>
          <w:lang w:val="en-US" w:eastAsia="en-US"/>
        </w:rPr>
        <w:pict>
          <v:shape id="Text Box 12" o:spid="_x0000_s1032" type="#_x0000_t202" style="position:absolute;margin-left:224.3pt;margin-top:-336.8pt;width:135.35pt;height:71.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" filled="f" stroked="f">
            <v:textbox style="mso-next-textbox:#Text Box 12;mso-fit-shape-to-text:t">
              <w:txbxContent>
                <w:p w:rsidR="00D46EE2" w:rsidRDefault="00D46EE2" w:rsidP="00C86299">
                  <w:pPr>
                    <w:spacing w:after="0"/>
                    <w:rPr>
                      <w:rFonts w:ascii="Times New Roman" w:hAnsi="Times New Roman"/>
                      <w:color w:val="000000"/>
                      <w:szCs w:val="24"/>
                    </w:rPr>
                  </w:pPr>
                  <w:r>
                    <w:rPr>
                      <w:rFonts w:ascii="Times New Roman" w:hAnsi="Times New Roman"/>
                      <w:color w:val="000000"/>
                      <w:szCs w:val="24"/>
                    </w:rPr>
                    <w:t xml:space="preserve">Carbamazepine </w:t>
                  </w:r>
                </w:p>
                <w:p w:rsidR="00D46EE2" w:rsidRDefault="00D46EE2" w:rsidP="00C86299">
                  <w:pPr>
                    <w:spacing w:after="0"/>
                    <w:rPr>
                      <w:rFonts w:ascii="Times New Roman" w:hAnsi="Times New Roman"/>
                      <w:color w:val="000000"/>
                      <w:szCs w:val="24"/>
                    </w:rPr>
                  </w:pPr>
                  <w:r>
                    <w:rPr>
                      <w:rFonts w:ascii="Times New Roman" w:hAnsi="Times New Roman"/>
                      <w:color w:val="000000"/>
                      <w:szCs w:val="24"/>
                    </w:rPr>
                    <w:t>E</w:t>
                  </w:r>
                  <w:r w:rsidRPr="00401F34">
                    <w:rPr>
                      <w:rFonts w:ascii="Times New Roman" w:hAnsi="Times New Roman"/>
                      <w:color w:val="000000"/>
                      <w:szCs w:val="24"/>
                    </w:rPr>
                    <w:t xml:space="preserve">ffluent </w:t>
                  </w:r>
                </w:p>
                <w:p w:rsidR="00D46EE2" w:rsidRPr="00401F34" w:rsidRDefault="00D46EE2" w:rsidP="00401F34">
                  <w:pPr>
                    <w:spacing w:after="120"/>
                    <w:rPr>
                      <w:rFonts w:ascii="Times New Roman" w:hAnsi="Times New Roman"/>
                      <w:color w:val="000000"/>
                      <w:szCs w:val="24"/>
                    </w:rPr>
                  </w:pPr>
                  <w:r>
                    <w:rPr>
                      <w:rFonts w:ascii="Times New Roman" w:hAnsi="Times New Roman"/>
                      <w:color w:val="000000"/>
                      <w:szCs w:val="24"/>
                    </w:rPr>
                    <w:t>WWTP1, MO7</w:t>
                  </w:r>
                </w:p>
                <w:p w:rsidR="00D46EE2" w:rsidRPr="00401F34" w:rsidRDefault="00D46EE2" w:rsidP="00C86299">
                  <w:pPr>
                    <w:spacing w:after="0"/>
                    <w:rPr>
                      <w:rFonts w:ascii="Times New Roman" w:hAnsi="Times New Roman"/>
                      <w:i/>
                    </w:rPr>
                  </w:pPr>
                  <w:r w:rsidRPr="00401F34">
                    <w:rPr>
                      <w:rFonts w:ascii="Times New Roman" w:hAnsi="Times New Roman"/>
                      <w:i/>
                    </w:rPr>
                    <w:t>m/z transition: 237→</w:t>
                  </w:r>
                  <w:r w:rsidRPr="00401F34">
                    <w:rPr>
                      <w:rFonts w:ascii="Times New Roman" w:hAnsi="Times New Roman"/>
                      <w:i/>
                      <w:shd w:val="clear" w:color="auto" w:fill="FFFFFF"/>
                    </w:rPr>
                    <w:t>194</w:t>
                  </w:r>
                </w:p>
              </w:txbxContent>
            </v:textbox>
          </v:shape>
        </w:pict>
      </w:r>
      <w:r>
        <w:rPr>
          <w:noProof/>
          <w:lang w:val="en-US" w:eastAsia="en-US"/>
        </w:rPr>
        <w:pict>
          <v:shape id="Text Box 10" o:spid="_x0000_s1031" type="#_x0000_t202" style="position:absolute;margin-left:223.25pt;margin-top:-109.6pt;width:139.4pt;height:7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RGuQIAAMI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" filled="f" stroked="f">
            <v:textbox style="mso-next-textbox:#Text Box 10;mso-fit-shape-to-text:t">
              <w:txbxContent>
                <w:p w:rsidR="00D46EE2" w:rsidRPr="00784B28" w:rsidRDefault="00D46EE2" w:rsidP="00757753">
                  <w:pPr>
                    <w:spacing w:after="0"/>
                    <w:rPr>
                      <w:rFonts w:ascii="Times New Roman" w:hAnsi="Times New Roman"/>
                      <w:bCs/>
                      <w:color w:val="000000"/>
                      <w:szCs w:val="24"/>
                    </w:rPr>
                  </w:pPr>
                  <w:r>
                    <w:rPr>
                      <w:rFonts w:ascii="Times New Roman" w:hAnsi="Times New Roman"/>
                      <w:bCs/>
                      <w:color w:val="000000"/>
                      <w:szCs w:val="24"/>
                    </w:rPr>
                    <w:t>Gemfibrozil</w:t>
                  </w:r>
                </w:p>
                <w:p w:rsidR="00D46EE2" w:rsidRDefault="00D46EE2" w:rsidP="00757753">
                  <w:pPr>
                    <w:spacing w:after="0"/>
                    <w:rPr>
                      <w:rFonts w:ascii="Times New Roman" w:hAnsi="Times New Roman"/>
                      <w:bCs/>
                      <w:color w:val="000000"/>
                      <w:szCs w:val="24"/>
                    </w:rPr>
                  </w:pPr>
                  <w:r w:rsidRPr="00784B28">
                    <w:rPr>
                      <w:rFonts w:ascii="Times New Roman" w:hAnsi="Times New Roman"/>
                      <w:bCs/>
                      <w:color w:val="000000"/>
                      <w:szCs w:val="24"/>
                    </w:rPr>
                    <w:t>Effluent</w:t>
                  </w:r>
                </w:p>
                <w:p w:rsidR="00D46EE2" w:rsidRPr="00784B28" w:rsidRDefault="00D46EE2" w:rsidP="00784B28">
                  <w:pPr>
                    <w:spacing w:after="120"/>
                    <w:rPr>
                      <w:rFonts w:ascii="Times New Roman" w:hAnsi="Times New Roman"/>
                    </w:rPr>
                  </w:pPr>
                  <w:r>
                    <w:rPr>
                      <w:rFonts w:ascii="Times New Roman" w:hAnsi="Times New Roman"/>
                      <w:bCs/>
                      <w:color w:val="000000"/>
                      <w:szCs w:val="24"/>
                    </w:rPr>
                    <w:t>WWTP2, MO3</w:t>
                  </w:r>
                </w:p>
                <w:p w:rsidR="00D46EE2" w:rsidRPr="00784B28" w:rsidRDefault="00D46EE2" w:rsidP="00757753">
                  <w:pPr>
                    <w:spacing w:after="0"/>
                    <w:rPr>
                      <w:rFonts w:ascii="Times New Roman" w:hAnsi="Times New Roman"/>
                      <w:i/>
                    </w:rPr>
                  </w:pPr>
                  <w:r w:rsidRPr="00784B28">
                    <w:rPr>
                      <w:rFonts w:ascii="Times New Roman" w:hAnsi="Times New Roman"/>
                      <w:i/>
                    </w:rPr>
                    <w:t>m/z transition: 249→</w:t>
                  </w:r>
                  <w:r w:rsidRPr="00784B28">
                    <w:rPr>
                      <w:rFonts w:ascii="Times New Roman" w:hAnsi="Times New Roman"/>
                      <w:i/>
                      <w:shd w:val="clear" w:color="auto" w:fill="FFFFFF"/>
                    </w:rPr>
                    <w:t>121</w:t>
                  </w:r>
                </w:p>
              </w:txbxContent>
            </v:textbox>
          </v:shape>
        </w:pict>
      </w:r>
      <w:r>
        <w:rPr>
          <w:noProof/>
          <w:lang w:val="en-US" w:eastAsia="en-US"/>
        </w:rPr>
        <w:pict>
          <v:shape id="_x0000_s1034" type="#_x0000_t202" style="position:absolute;margin-left:224.05pt;margin-top:-225.05pt;width:139.35pt;height:3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CPtg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" filled="f" stroked="f">
            <v:textbox style="mso-next-textbox:#_x0000_s1034;mso-fit-shape-to-text:t">
              <w:txbxContent>
                <w:p w:rsidR="00D46EE2" w:rsidRDefault="00D46EE2" w:rsidP="00096B5A">
                  <w:pPr>
                    <w:spacing w:after="0"/>
                    <w:rPr>
                      <w:rFonts w:ascii="Times New Roman" w:hAnsi="Times New Roman"/>
                    </w:rPr>
                  </w:pPr>
                  <w:r w:rsidRPr="00784B28">
                    <w:rPr>
                      <w:rFonts w:ascii="Times New Roman" w:hAnsi="Times New Roman"/>
                    </w:rPr>
                    <w:t>Mefenamic acid</w:t>
                  </w:r>
                </w:p>
                <w:p w:rsidR="00D46EE2" w:rsidRDefault="00D46EE2" w:rsidP="00096B5A">
                  <w:pPr>
                    <w:spacing w:after="0"/>
                    <w:rPr>
                      <w:rFonts w:ascii="Times New Roman" w:hAnsi="Times New Roman"/>
                    </w:rPr>
                  </w:pPr>
                  <w:r w:rsidRPr="00784B28">
                    <w:rPr>
                      <w:rFonts w:ascii="Times New Roman" w:hAnsi="Times New Roman"/>
                    </w:rPr>
                    <w:t>M</w:t>
                  </w:r>
                  <w:r>
                    <w:rPr>
                      <w:rFonts w:ascii="Times New Roman" w:hAnsi="Times New Roman"/>
                    </w:rPr>
                    <w:t>arine surface water</w:t>
                  </w:r>
                </w:p>
                <w:p w:rsidR="00D46EE2" w:rsidRPr="00784B28" w:rsidRDefault="00D46EE2" w:rsidP="00784B28">
                  <w:pPr>
                    <w:spacing w:after="120"/>
                    <w:rPr>
                      <w:rFonts w:ascii="Times New Roman" w:hAnsi="Times New Roman"/>
                    </w:rPr>
                  </w:pPr>
                  <w:r>
                    <w:rPr>
                      <w:rFonts w:ascii="Times New Roman" w:hAnsi="Times New Roman"/>
                    </w:rPr>
                    <w:t>EXP2, MO2</w:t>
                  </w:r>
                </w:p>
                <w:p w:rsidR="00D46EE2" w:rsidRPr="00784B28" w:rsidRDefault="00D46EE2" w:rsidP="00096B5A">
                  <w:pPr>
                    <w:spacing w:after="0"/>
                    <w:rPr>
                      <w:rFonts w:ascii="Times New Roman" w:hAnsi="Times New Roman"/>
                      <w:i/>
                    </w:rPr>
                  </w:pPr>
                  <w:r w:rsidRPr="00784B28">
                    <w:rPr>
                      <w:rFonts w:ascii="Times New Roman" w:hAnsi="Times New Roman"/>
                      <w:i/>
                    </w:rPr>
                    <w:t>m/z transition: 240→</w:t>
                  </w:r>
                  <w:r w:rsidRPr="00784B28">
                    <w:rPr>
                      <w:rFonts w:ascii="Times New Roman" w:hAnsi="Times New Roman"/>
                      <w:i/>
                      <w:shd w:val="clear" w:color="auto" w:fill="FFFFFF"/>
                    </w:rPr>
                    <w:t>196</w:t>
                  </w:r>
                </w:p>
              </w:txbxContent>
            </v:textbox>
          </v:shape>
        </w:pict>
      </w:r>
      <w:r w:rsidR="00784B28">
        <w:rPr>
          <w:rFonts w:ascii="Times New Roman" w:hAnsi="Times New Roman"/>
          <w:b/>
          <w:sz w:val="24"/>
          <w:szCs w:val="24"/>
        </w:rPr>
        <w:t xml:space="preserve">Fig. 1 </w:t>
      </w:r>
      <w:r w:rsidR="00784B28">
        <w:rPr>
          <w:rFonts w:ascii="Times New Roman" w:hAnsi="Times New Roman"/>
          <w:sz w:val="24"/>
          <w:szCs w:val="24"/>
        </w:rPr>
        <w:t xml:space="preserve">Extracted ion chromatograms of the most concentrated occurrence of pharmaceuticals in samples of effluent, marine surface water and </w:t>
      </w:r>
      <w:r w:rsidR="00061107">
        <w:rPr>
          <w:rFonts w:ascii="Times New Roman" w:hAnsi="Times New Roman"/>
          <w:sz w:val="24"/>
          <w:szCs w:val="24"/>
        </w:rPr>
        <w:t xml:space="preserve">marine </w:t>
      </w:r>
      <w:r w:rsidR="00784B28">
        <w:rPr>
          <w:rFonts w:ascii="Times New Roman" w:hAnsi="Times New Roman"/>
          <w:sz w:val="24"/>
          <w:szCs w:val="24"/>
        </w:rPr>
        <w:t xml:space="preserve">mussels collected </w:t>
      </w:r>
      <w:r w:rsidR="00061107">
        <w:rPr>
          <w:rFonts w:ascii="Times New Roman" w:hAnsi="Times New Roman"/>
          <w:sz w:val="24"/>
          <w:szCs w:val="24"/>
        </w:rPr>
        <w:t>from exposure sites over one year</w:t>
      </w:r>
    </w:p>
    <w:p w:rsidR="003A054A" w:rsidRPr="00096B5A" w:rsidRDefault="003A054A" w:rsidP="007E3C55">
      <w:pPr>
        <w:spacing w:after="0" w:line="240" w:lineRule="auto"/>
        <w:sectPr w:rsidR="003A054A" w:rsidRPr="00096B5A" w:rsidSect="002A4964">
          <w:pgSz w:w="12240" w:h="15840"/>
          <w:pgMar w:top="1440" w:right="1440" w:bottom="1440" w:left="1440" w:header="708" w:footer="708" w:gutter="0"/>
          <w:lnNumType w:countBy="1" w:restart="continuous"/>
          <w:cols w:space="708"/>
          <w:docGrid w:linePitch="360"/>
        </w:sectPr>
      </w:pPr>
    </w:p>
    <w:p w:rsidR="003A054A" w:rsidRDefault="003A054A" w:rsidP="00CE7B07">
      <w:pPr>
        <w:spacing w:after="0" w:line="480" w:lineRule="auto"/>
        <w:rPr>
          <w:rFonts w:ascii="Times New Roman" w:hAnsi="Times New Roman"/>
          <w:sz w:val="24"/>
          <w:szCs w:val="24"/>
        </w:rPr>
      </w:pPr>
      <w:r>
        <w:rPr>
          <w:rFonts w:ascii="Times New Roman" w:hAnsi="Times New Roman"/>
          <w:b/>
          <w:sz w:val="24"/>
          <w:szCs w:val="24"/>
        </w:rPr>
        <w:lastRenderedPageBreak/>
        <w:t>Table 3</w:t>
      </w:r>
      <w:r w:rsidRPr="00A97F53">
        <w:rPr>
          <w:rFonts w:ascii="Times New Roman" w:hAnsi="Times New Roman"/>
          <w:b/>
          <w:sz w:val="24"/>
          <w:szCs w:val="24"/>
        </w:rPr>
        <w:t xml:space="preserve"> </w:t>
      </w:r>
      <w:r>
        <w:rPr>
          <w:rFonts w:ascii="Times New Roman" w:hAnsi="Times New Roman"/>
          <w:sz w:val="24"/>
          <w:szCs w:val="24"/>
        </w:rPr>
        <w:t>SRM transitions of quantification ions (underlined) and confirmation ions, limits of quantification (LOQs), regression coefficients and recoveries of selected pharmaceuticals in effluent, marine surface water and marine mussel samples</w:t>
      </w:r>
    </w:p>
    <w:tbl>
      <w:tblPr>
        <w:tblpPr w:leftFromText="181" w:rightFromText="181" w:vertAnchor="text" w:horzAnchor="margin" w:tblpY="26"/>
        <w:tblOverlap w:val="never"/>
        <w:tblW w:w="13286" w:type="dxa"/>
        <w:tblLayout w:type="fixed"/>
        <w:tblCellMar>
          <w:top w:w="57" w:type="dxa"/>
          <w:left w:w="85" w:type="dxa"/>
          <w:bottom w:w="6" w:type="dxa"/>
          <w:right w:w="85" w:type="dxa"/>
        </w:tblCellMar>
        <w:tblLook w:val="00A0" w:firstRow="1" w:lastRow="0" w:firstColumn="1" w:lastColumn="0" w:noHBand="0" w:noVBand="0"/>
      </w:tblPr>
      <w:tblGrid>
        <w:gridCol w:w="1786"/>
        <w:gridCol w:w="733"/>
        <w:gridCol w:w="1594"/>
        <w:gridCol w:w="1037"/>
        <w:gridCol w:w="838"/>
        <w:gridCol w:w="1100"/>
        <w:gridCol w:w="192"/>
        <w:gridCol w:w="918"/>
        <w:gridCol w:w="902"/>
        <w:gridCol w:w="1100"/>
        <w:gridCol w:w="192"/>
        <w:gridCol w:w="892"/>
        <w:gridCol w:w="902"/>
        <w:gridCol w:w="1100"/>
      </w:tblGrid>
      <w:tr w:rsidR="003A054A" w:rsidRPr="00480BEB" w:rsidTr="007A5100">
        <w:trPr>
          <w:trHeight w:hRule="exact" w:val="639"/>
        </w:trPr>
        <w:tc>
          <w:tcPr>
            <w:tcW w:w="1786" w:type="dxa"/>
            <w:tcBorders>
              <w:top w:val="single" w:sz="4" w:space="0" w:color="auto"/>
            </w:tcBorders>
            <w:noWrap/>
            <w:vAlign w:val="center"/>
          </w:tcPr>
          <w:p w:rsidR="003A054A" w:rsidRPr="00480BEB" w:rsidRDefault="003A054A" w:rsidP="005E4E98">
            <w:pPr>
              <w:spacing w:after="0" w:line="240" w:lineRule="auto"/>
              <w:rPr>
                <w:rFonts w:ascii="Times New Roman" w:hAnsi="Times New Roman"/>
                <w:bCs/>
                <w:sz w:val="24"/>
                <w:szCs w:val="24"/>
              </w:rPr>
            </w:pPr>
            <w:r w:rsidRPr="00480BEB">
              <w:rPr>
                <w:rFonts w:ascii="Times New Roman" w:hAnsi="Times New Roman"/>
                <w:bCs/>
                <w:sz w:val="24"/>
                <w:szCs w:val="24"/>
              </w:rPr>
              <w:t>Compound</w:t>
            </w:r>
          </w:p>
        </w:tc>
        <w:tc>
          <w:tcPr>
            <w:tcW w:w="733" w:type="dxa"/>
            <w:tcBorders>
              <w:top w:val="single" w:sz="4" w:space="0" w:color="auto"/>
              <w:left w:val="nil"/>
            </w:tcBorders>
            <w:vAlign w:val="center"/>
          </w:tcPr>
          <w:p w:rsidR="003A054A" w:rsidRPr="00480BEB" w:rsidRDefault="003A054A" w:rsidP="005E4E98">
            <w:pPr>
              <w:spacing w:after="0" w:line="240" w:lineRule="auto"/>
              <w:jc w:val="center"/>
              <w:rPr>
                <w:rFonts w:ascii="Times New Roman" w:hAnsi="Times New Roman"/>
                <w:bCs/>
                <w:sz w:val="24"/>
                <w:szCs w:val="24"/>
              </w:rPr>
            </w:pPr>
          </w:p>
        </w:tc>
        <w:tc>
          <w:tcPr>
            <w:tcW w:w="1594" w:type="dxa"/>
            <w:tcBorders>
              <w:top w:val="single" w:sz="4" w:space="0" w:color="auto"/>
            </w:tcBorders>
          </w:tcPr>
          <w:p w:rsidR="003A054A" w:rsidRPr="00480BEB" w:rsidRDefault="003A054A" w:rsidP="005E4E98">
            <w:pPr>
              <w:spacing w:after="0" w:line="240" w:lineRule="auto"/>
              <w:rPr>
                <w:rFonts w:ascii="Times New Roman" w:hAnsi="Times New Roman"/>
                <w:bCs/>
                <w:sz w:val="24"/>
                <w:szCs w:val="24"/>
              </w:rPr>
            </w:pPr>
          </w:p>
        </w:tc>
        <w:tc>
          <w:tcPr>
            <w:tcW w:w="2975" w:type="dxa"/>
            <w:gridSpan w:val="3"/>
            <w:tcBorders>
              <w:top w:val="single" w:sz="4" w:space="0" w:color="auto"/>
              <w:bottom w:val="single" w:sz="4" w:space="0" w:color="auto"/>
            </w:tcBorders>
            <w:noWrap/>
            <w:vAlign w:val="center"/>
          </w:tcPr>
          <w:p w:rsidR="003A054A" w:rsidRPr="00480BEB" w:rsidRDefault="003A054A" w:rsidP="005E4E98">
            <w:pPr>
              <w:spacing w:after="0" w:line="240" w:lineRule="auto"/>
              <w:rPr>
                <w:rFonts w:ascii="Times New Roman" w:hAnsi="Times New Roman"/>
                <w:bCs/>
                <w:sz w:val="24"/>
                <w:szCs w:val="24"/>
              </w:rPr>
            </w:pPr>
            <w:r w:rsidRPr="00480BEB">
              <w:rPr>
                <w:rFonts w:ascii="Times New Roman" w:hAnsi="Times New Roman"/>
                <w:bCs/>
                <w:sz w:val="24"/>
                <w:szCs w:val="24"/>
              </w:rPr>
              <w:t>Effluent</w:t>
            </w:r>
          </w:p>
        </w:tc>
        <w:tc>
          <w:tcPr>
            <w:tcW w:w="192" w:type="dxa"/>
            <w:tcBorders>
              <w:top w:val="single" w:sz="4" w:space="0" w:color="auto"/>
              <w:left w:val="nil"/>
            </w:tcBorders>
          </w:tcPr>
          <w:p w:rsidR="003A054A" w:rsidRPr="00480BEB" w:rsidRDefault="003A054A" w:rsidP="005E4E98">
            <w:pPr>
              <w:spacing w:after="0" w:line="240" w:lineRule="auto"/>
              <w:jc w:val="center"/>
              <w:rPr>
                <w:rFonts w:ascii="Times New Roman" w:hAnsi="Times New Roman"/>
                <w:bCs/>
                <w:sz w:val="24"/>
                <w:szCs w:val="24"/>
              </w:rPr>
            </w:pPr>
          </w:p>
        </w:tc>
        <w:tc>
          <w:tcPr>
            <w:tcW w:w="2920" w:type="dxa"/>
            <w:gridSpan w:val="3"/>
            <w:tcBorders>
              <w:top w:val="single" w:sz="4" w:space="0" w:color="auto"/>
              <w:bottom w:val="single" w:sz="4" w:space="0" w:color="auto"/>
            </w:tcBorders>
            <w:noWrap/>
            <w:vAlign w:val="center"/>
          </w:tcPr>
          <w:p w:rsidR="003A054A" w:rsidRPr="00480BEB" w:rsidRDefault="003A054A" w:rsidP="005E4E98">
            <w:pPr>
              <w:spacing w:after="0" w:line="240" w:lineRule="auto"/>
              <w:rPr>
                <w:rFonts w:ascii="Times New Roman" w:hAnsi="Times New Roman"/>
                <w:bCs/>
                <w:sz w:val="24"/>
                <w:szCs w:val="24"/>
              </w:rPr>
            </w:pPr>
            <w:r w:rsidRPr="00480BEB">
              <w:rPr>
                <w:rFonts w:ascii="Times New Roman" w:hAnsi="Times New Roman"/>
                <w:bCs/>
                <w:sz w:val="24"/>
                <w:szCs w:val="24"/>
              </w:rPr>
              <w:t>Marine surface water</w:t>
            </w:r>
          </w:p>
        </w:tc>
        <w:tc>
          <w:tcPr>
            <w:tcW w:w="192" w:type="dxa"/>
            <w:tcBorders>
              <w:top w:val="single" w:sz="4" w:space="0" w:color="auto"/>
            </w:tcBorders>
          </w:tcPr>
          <w:p w:rsidR="003A054A" w:rsidRPr="00480BEB" w:rsidRDefault="003A054A" w:rsidP="005E4E98">
            <w:pPr>
              <w:spacing w:after="0" w:line="240" w:lineRule="auto"/>
              <w:rPr>
                <w:rFonts w:ascii="Times New Roman" w:hAnsi="Times New Roman"/>
                <w:bCs/>
                <w:sz w:val="24"/>
                <w:szCs w:val="24"/>
              </w:rPr>
            </w:pPr>
          </w:p>
        </w:tc>
        <w:tc>
          <w:tcPr>
            <w:tcW w:w="2894" w:type="dxa"/>
            <w:gridSpan w:val="3"/>
            <w:tcBorders>
              <w:top w:val="single" w:sz="4" w:space="0" w:color="auto"/>
              <w:bottom w:val="single" w:sz="4" w:space="0" w:color="auto"/>
            </w:tcBorders>
            <w:vAlign w:val="center"/>
          </w:tcPr>
          <w:p w:rsidR="003A054A" w:rsidRPr="00480BEB" w:rsidRDefault="003A054A" w:rsidP="005E4E98">
            <w:pPr>
              <w:spacing w:after="0" w:line="240" w:lineRule="auto"/>
              <w:rPr>
                <w:rFonts w:ascii="Times New Roman" w:hAnsi="Times New Roman"/>
                <w:bCs/>
                <w:sz w:val="24"/>
                <w:szCs w:val="24"/>
              </w:rPr>
            </w:pPr>
            <w:r w:rsidRPr="00480BEB">
              <w:rPr>
                <w:rFonts w:ascii="Times New Roman" w:hAnsi="Times New Roman"/>
                <w:bCs/>
                <w:sz w:val="24"/>
                <w:szCs w:val="24"/>
              </w:rPr>
              <w:t>Marine mussels</w:t>
            </w:r>
          </w:p>
        </w:tc>
      </w:tr>
      <w:tr w:rsidR="003A054A" w:rsidRPr="00480BEB" w:rsidTr="007A5100">
        <w:trPr>
          <w:trHeight w:hRule="exact" w:val="986"/>
        </w:trPr>
        <w:tc>
          <w:tcPr>
            <w:tcW w:w="1786" w:type="dxa"/>
            <w:tcBorders>
              <w:left w:val="nil"/>
              <w:bottom w:val="single" w:sz="4" w:space="0" w:color="auto"/>
              <w:right w:val="nil"/>
            </w:tcBorders>
            <w:noWrap/>
            <w:vAlign w:val="center"/>
          </w:tcPr>
          <w:p w:rsidR="003A054A" w:rsidRPr="00480BEB" w:rsidRDefault="003A054A" w:rsidP="005E4E98">
            <w:pPr>
              <w:spacing w:after="0" w:line="240" w:lineRule="auto"/>
              <w:rPr>
                <w:rFonts w:ascii="Times New Roman" w:hAnsi="Times New Roman"/>
                <w:bCs/>
                <w:sz w:val="24"/>
                <w:szCs w:val="24"/>
              </w:rPr>
            </w:pPr>
          </w:p>
        </w:tc>
        <w:tc>
          <w:tcPr>
            <w:tcW w:w="733" w:type="dxa"/>
            <w:tcBorders>
              <w:left w:val="nil"/>
              <w:bottom w:val="single" w:sz="4" w:space="0" w:color="auto"/>
              <w:right w:val="nil"/>
            </w:tcBorders>
            <w:vAlign w:val="center"/>
          </w:tcPr>
          <w:p w:rsidR="003A054A" w:rsidRPr="00480BEB" w:rsidRDefault="003A054A" w:rsidP="005E4E98">
            <w:pPr>
              <w:spacing w:after="0" w:line="240" w:lineRule="auto"/>
              <w:jc w:val="center"/>
              <w:rPr>
                <w:rFonts w:ascii="Times New Roman" w:hAnsi="Times New Roman"/>
                <w:bCs/>
                <w:sz w:val="24"/>
                <w:szCs w:val="24"/>
              </w:rPr>
            </w:pPr>
            <w:r w:rsidRPr="00480BEB">
              <w:rPr>
                <w:rFonts w:ascii="Times New Roman" w:hAnsi="Times New Roman"/>
                <w:bCs/>
                <w:sz w:val="24"/>
                <w:szCs w:val="24"/>
              </w:rPr>
              <w:t>t</w:t>
            </w:r>
            <w:r w:rsidRPr="00480BEB">
              <w:rPr>
                <w:rFonts w:ascii="Times New Roman" w:hAnsi="Times New Roman"/>
                <w:bCs/>
                <w:sz w:val="24"/>
                <w:szCs w:val="24"/>
                <w:vertAlign w:val="subscript"/>
              </w:rPr>
              <w:t xml:space="preserve">r </w:t>
            </w:r>
            <w:r w:rsidR="00F33B79">
              <w:rPr>
                <w:rFonts w:ascii="Times New Roman" w:hAnsi="Times New Roman"/>
                <w:bCs/>
                <w:sz w:val="24"/>
                <w:szCs w:val="24"/>
                <w:vertAlign w:val="subscript"/>
              </w:rPr>
              <w:t xml:space="preserve">* </w:t>
            </w:r>
            <w:r w:rsidRPr="00480BEB">
              <w:rPr>
                <w:rFonts w:ascii="Times New Roman" w:hAnsi="Times New Roman"/>
                <w:bCs/>
                <w:sz w:val="24"/>
                <w:szCs w:val="24"/>
              </w:rPr>
              <w:t>(min)</w:t>
            </w:r>
          </w:p>
        </w:tc>
        <w:tc>
          <w:tcPr>
            <w:tcW w:w="1594" w:type="dxa"/>
            <w:tcBorders>
              <w:left w:val="nil"/>
              <w:bottom w:val="single" w:sz="4" w:space="0" w:color="auto"/>
              <w:right w:val="nil"/>
            </w:tcBorders>
            <w:vAlign w:val="center"/>
          </w:tcPr>
          <w:p w:rsidR="003A054A" w:rsidRDefault="003A054A" w:rsidP="00CB373E">
            <w:pPr>
              <w:spacing w:after="0" w:line="240" w:lineRule="auto"/>
              <w:jc w:val="center"/>
              <w:rPr>
                <w:rFonts w:ascii="Times New Roman" w:hAnsi="Times New Roman"/>
                <w:bCs/>
                <w:sz w:val="24"/>
                <w:szCs w:val="24"/>
              </w:rPr>
            </w:pPr>
            <w:r>
              <w:rPr>
                <w:rFonts w:ascii="Times New Roman" w:hAnsi="Times New Roman"/>
                <w:bCs/>
                <w:sz w:val="24"/>
                <w:szCs w:val="24"/>
              </w:rPr>
              <w:t>SRM</w:t>
            </w:r>
          </w:p>
          <w:p w:rsidR="003A054A" w:rsidRPr="00480BEB" w:rsidRDefault="003A054A" w:rsidP="00CB373E">
            <w:pPr>
              <w:spacing w:after="0" w:line="240" w:lineRule="auto"/>
              <w:jc w:val="center"/>
              <w:rPr>
                <w:rFonts w:ascii="Times New Roman" w:hAnsi="Times New Roman"/>
                <w:bCs/>
                <w:sz w:val="24"/>
                <w:szCs w:val="24"/>
              </w:rPr>
            </w:pPr>
            <w:r>
              <w:rPr>
                <w:rFonts w:ascii="Times New Roman" w:hAnsi="Times New Roman"/>
                <w:bCs/>
                <w:sz w:val="24"/>
                <w:szCs w:val="24"/>
              </w:rPr>
              <w:t>transitions</w:t>
            </w:r>
          </w:p>
        </w:tc>
        <w:tc>
          <w:tcPr>
            <w:tcW w:w="1037" w:type="dxa"/>
            <w:tcBorders>
              <w:top w:val="single" w:sz="4" w:space="0" w:color="auto"/>
              <w:left w:val="nil"/>
              <w:bottom w:val="single" w:sz="4" w:space="0" w:color="auto"/>
              <w:right w:val="nil"/>
            </w:tcBorders>
            <w:noWrap/>
            <w:vAlign w:val="center"/>
          </w:tcPr>
          <w:p w:rsidR="003A054A" w:rsidRPr="00480BEB" w:rsidRDefault="003A054A" w:rsidP="005E4E98">
            <w:pPr>
              <w:spacing w:after="0" w:line="240" w:lineRule="auto"/>
              <w:jc w:val="center"/>
              <w:rPr>
                <w:rFonts w:ascii="Times New Roman" w:hAnsi="Times New Roman"/>
                <w:bCs/>
                <w:sz w:val="24"/>
                <w:szCs w:val="24"/>
              </w:rPr>
            </w:pPr>
            <w:r w:rsidRPr="00480BEB">
              <w:rPr>
                <w:rFonts w:ascii="Times New Roman" w:hAnsi="Times New Roman"/>
                <w:bCs/>
                <w:sz w:val="24"/>
                <w:szCs w:val="24"/>
              </w:rPr>
              <w:t xml:space="preserve">LOQ </w:t>
            </w:r>
          </w:p>
          <w:p w:rsidR="003A054A" w:rsidRPr="00480BEB" w:rsidRDefault="003A054A" w:rsidP="007A7346">
            <w:pPr>
              <w:spacing w:after="0" w:line="240" w:lineRule="auto"/>
              <w:jc w:val="center"/>
              <w:rPr>
                <w:rFonts w:ascii="Times New Roman" w:hAnsi="Times New Roman"/>
                <w:bCs/>
                <w:sz w:val="24"/>
                <w:szCs w:val="24"/>
              </w:rPr>
            </w:pPr>
            <w:r w:rsidRPr="00480BEB">
              <w:rPr>
                <w:rFonts w:ascii="Times New Roman" w:hAnsi="Times New Roman"/>
                <w:bCs/>
                <w:sz w:val="24"/>
                <w:szCs w:val="24"/>
              </w:rPr>
              <w:t>(ng.L</w:t>
            </w:r>
            <w:r w:rsidRPr="00480BEB">
              <w:rPr>
                <w:rFonts w:ascii="Times New Roman" w:hAnsi="Times New Roman"/>
                <w:bCs/>
                <w:sz w:val="24"/>
                <w:szCs w:val="24"/>
                <w:vertAlign w:val="superscript"/>
              </w:rPr>
              <w:t>-1</w:t>
            </w:r>
            <w:r w:rsidRPr="00480BEB">
              <w:rPr>
                <w:rFonts w:ascii="Times New Roman" w:hAnsi="Times New Roman"/>
                <w:bCs/>
                <w:sz w:val="24"/>
                <w:szCs w:val="24"/>
              </w:rPr>
              <w:t>)</w:t>
            </w:r>
            <w:r>
              <w:rPr>
                <w:rFonts w:ascii="Times New Roman" w:hAnsi="Times New Roman"/>
                <w:bCs/>
                <w:sz w:val="24"/>
                <w:szCs w:val="24"/>
              </w:rPr>
              <w:t xml:space="preserve"> n=9</w:t>
            </w:r>
            <w:r w:rsidRPr="007A7346">
              <w:rPr>
                <w:rFonts w:ascii="Times New Roman" w:hAnsi="Times New Roman"/>
                <w:bCs/>
                <w:sz w:val="24"/>
                <w:szCs w:val="24"/>
                <w:vertAlign w:val="superscript"/>
              </w:rPr>
              <w:t>a</w:t>
            </w:r>
          </w:p>
        </w:tc>
        <w:tc>
          <w:tcPr>
            <w:tcW w:w="838" w:type="dxa"/>
            <w:tcBorders>
              <w:top w:val="single" w:sz="4" w:space="0" w:color="auto"/>
              <w:left w:val="nil"/>
              <w:bottom w:val="single" w:sz="4" w:space="0" w:color="auto"/>
              <w:right w:val="nil"/>
            </w:tcBorders>
            <w:vAlign w:val="center"/>
          </w:tcPr>
          <w:p w:rsidR="003A054A" w:rsidRDefault="003A054A" w:rsidP="005E4E98">
            <w:pPr>
              <w:spacing w:after="0" w:line="240" w:lineRule="auto"/>
              <w:jc w:val="center"/>
              <w:rPr>
                <w:rFonts w:ascii="Times New Roman" w:hAnsi="Times New Roman"/>
                <w:bCs/>
                <w:i/>
                <w:sz w:val="24"/>
                <w:szCs w:val="24"/>
                <w:vertAlign w:val="superscript"/>
              </w:rPr>
            </w:pPr>
            <w:r w:rsidRPr="00480BEB">
              <w:rPr>
                <w:rFonts w:ascii="Times New Roman" w:hAnsi="Times New Roman"/>
                <w:bCs/>
                <w:i/>
                <w:sz w:val="24"/>
                <w:szCs w:val="24"/>
              </w:rPr>
              <w:t>R</w:t>
            </w:r>
            <w:r w:rsidRPr="00480BEB">
              <w:rPr>
                <w:rFonts w:ascii="Times New Roman" w:hAnsi="Times New Roman"/>
                <w:bCs/>
                <w:i/>
                <w:sz w:val="24"/>
                <w:szCs w:val="24"/>
                <w:vertAlign w:val="superscript"/>
              </w:rPr>
              <w:t>2</w:t>
            </w:r>
          </w:p>
          <w:p w:rsidR="003A054A" w:rsidRDefault="003A054A" w:rsidP="005E4E98">
            <w:pPr>
              <w:spacing w:after="0" w:line="240" w:lineRule="auto"/>
              <w:jc w:val="center"/>
              <w:rPr>
                <w:rFonts w:ascii="Times New Roman" w:hAnsi="Times New Roman"/>
                <w:bCs/>
                <w:i/>
                <w:sz w:val="24"/>
                <w:szCs w:val="24"/>
              </w:rPr>
            </w:pPr>
          </w:p>
          <w:p w:rsidR="003A054A" w:rsidRPr="00AD7742" w:rsidRDefault="003A054A" w:rsidP="007A7346">
            <w:pPr>
              <w:spacing w:after="0" w:line="240" w:lineRule="auto"/>
              <w:jc w:val="center"/>
              <w:rPr>
                <w:rFonts w:ascii="Times New Roman" w:hAnsi="Times New Roman"/>
                <w:bCs/>
                <w:sz w:val="24"/>
                <w:szCs w:val="24"/>
              </w:rPr>
            </w:pPr>
            <w:r>
              <w:rPr>
                <w:rFonts w:ascii="Times New Roman" w:hAnsi="Times New Roman"/>
                <w:bCs/>
                <w:sz w:val="24"/>
                <w:szCs w:val="24"/>
              </w:rPr>
              <w:t>n≥24</w:t>
            </w:r>
            <w:r>
              <w:rPr>
                <w:rFonts w:ascii="Times New Roman" w:hAnsi="Times New Roman"/>
                <w:bCs/>
                <w:sz w:val="24"/>
                <w:szCs w:val="24"/>
                <w:vertAlign w:val="superscript"/>
              </w:rPr>
              <w:t>b</w:t>
            </w:r>
          </w:p>
        </w:tc>
        <w:tc>
          <w:tcPr>
            <w:tcW w:w="1100" w:type="dxa"/>
            <w:tcBorders>
              <w:top w:val="single" w:sz="4" w:space="0" w:color="auto"/>
              <w:left w:val="nil"/>
              <w:bottom w:val="single" w:sz="4" w:space="0" w:color="auto"/>
              <w:right w:val="nil"/>
            </w:tcBorders>
            <w:vAlign w:val="center"/>
          </w:tcPr>
          <w:p w:rsidR="003A054A" w:rsidRPr="00480BEB" w:rsidRDefault="003A054A" w:rsidP="005E4E98">
            <w:pPr>
              <w:spacing w:after="0" w:line="240" w:lineRule="auto"/>
              <w:jc w:val="center"/>
              <w:rPr>
                <w:rFonts w:ascii="Times New Roman" w:hAnsi="Times New Roman"/>
                <w:bCs/>
                <w:sz w:val="24"/>
                <w:szCs w:val="24"/>
              </w:rPr>
            </w:pPr>
            <w:r w:rsidRPr="00480BEB">
              <w:rPr>
                <w:rFonts w:ascii="Times New Roman" w:hAnsi="Times New Roman"/>
                <w:bCs/>
                <w:sz w:val="24"/>
                <w:szCs w:val="24"/>
              </w:rPr>
              <w:t>Recovery</w:t>
            </w:r>
          </w:p>
          <w:p w:rsidR="003A054A" w:rsidRDefault="003A054A" w:rsidP="005E4E98">
            <w:pPr>
              <w:spacing w:after="0" w:line="240" w:lineRule="auto"/>
              <w:jc w:val="center"/>
              <w:rPr>
                <w:rFonts w:ascii="Times New Roman" w:hAnsi="Times New Roman"/>
                <w:bCs/>
                <w:sz w:val="24"/>
                <w:szCs w:val="24"/>
              </w:rPr>
            </w:pPr>
            <w:r w:rsidRPr="00480BEB">
              <w:rPr>
                <w:rFonts w:ascii="Times New Roman" w:hAnsi="Times New Roman"/>
                <w:bCs/>
                <w:sz w:val="24"/>
                <w:szCs w:val="24"/>
              </w:rPr>
              <w:t>(%)</w:t>
            </w:r>
          </w:p>
          <w:p w:rsidR="003A054A" w:rsidRPr="00480BEB" w:rsidRDefault="003A054A" w:rsidP="005E4E98">
            <w:pPr>
              <w:spacing w:after="0" w:line="240" w:lineRule="auto"/>
              <w:jc w:val="center"/>
              <w:rPr>
                <w:rFonts w:ascii="Times New Roman" w:hAnsi="Times New Roman"/>
                <w:bCs/>
                <w:sz w:val="24"/>
                <w:szCs w:val="24"/>
              </w:rPr>
            </w:pPr>
            <w:r>
              <w:rPr>
                <w:rFonts w:ascii="Times New Roman" w:hAnsi="Times New Roman"/>
                <w:bCs/>
                <w:sz w:val="24"/>
                <w:szCs w:val="24"/>
              </w:rPr>
              <w:t>n=6</w:t>
            </w:r>
          </w:p>
        </w:tc>
        <w:tc>
          <w:tcPr>
            <w:tcW w:w="192" w:type="dxa"/>
            <w:tcBorders>
              <w:left w:val="nil"/>
              <w:right w:val="nil"/>
            </w:tcBorders>
          </w:tcPr>
          <w:p w:rsidR="003A054A" w:rsidRPr="00480BEB" w:rsidRDefault="003A054A" w:rsidP="005E4E98">
            <w:pPr>
              <w:spacing w:after="0" w:line="240" w:lineRule="auto"/>
              <w:jc w:val="center"/>
              <w:rPr>
                <w:rFonts w:ascii="Times New Roman" w:hAnsi="Times New Roman"/>
                <w:bCs/>
                <w:sz w:val="24"/>
                <w:szCs w:val="24"/>
              </w:rPr>
            </w:pPr>
          </w:p>
        </w:tc>
        <w:tc>
          <w:tcPr>
            <w:tcW w:w="918" w:type="dxa"/>
            <w:tcBorders>
              <w:top w:val="single" w:sz="4" w:space="0" w:color="auto"/>
              <w:left w:val="nil"/>
              <w:bottom w:val="single" w:sz="4" w:space="0" w:color="auto"/>
              <w:right w:val="nil"/>
            </w:tcBorders>
            <w:noWrap/>
            <w:vAlign w:val="center"/>
          </w:tcPr>
          <w:p w:rsidR="003A054A" w:rsidRPr="00480BEB" w:rsidRDefault="003A054A" w:rsidP="005E4E98">
            <w:pPr>
              <w:spacing w:after="0" w:line="240" w:lineRule="auto"/>
              <w:jc w:val="center"/>
              <w:rPr>
                <w:rFonts w:ascii="Times New Roman" w:hAnsi="Times New Roman"/>
                <w:bCs/>
                <w:sz w:val="24"/>
                <w:szCs w:val="24"/>
              </w:rPr>
            </w:pPr>
            <w:r w:rsidRPr="00480BEB">
              <w:rPr>
                <w:rFonts w:ascii="Times New Roman" w:hAnsi="Times New Roman"/>
                <w:bCs/>
                <w:sz w:val="24"/>
                <w:szCs w:val="24"/>
              </w:rPr>
              <w:t xml:space="preserve">LOQ </w:t>
            </w:r>
          </w:p>
          <w:p w:rsidR="003A054A" w:rsidRDefault="003A054A" w:rsidP="005E4E98">
            <w:pPr>
              <w:spacing w:after="0" w:line="240" w:lineRule="auto"/>
              <w:jc w:val="center"/>
              <w:rPr>
                <w:rFonts w:ascii="Times New Roman" w:hAnsi="Times New Roman"/>
                <w:bCs/>
                <w:sz w:val="24"/>
                <w:szCs w:val="24"/>
              </w:rPr>
            </w:pPr>
            <w:r w:rsidRPr="00480BEB">
              <w:rPr>
                <w:rFonts w:ascii="Times New Roman" w:hAnsi="Times New Roman"/>
                <w:bCs/>
                <w:sz w:val="24"/>
                <w:szCs w:val="24"/>
              </w:rPr>
              <w:t>(ng.L</w:t>
            </w:r>
            <w:r w:rsidRPr="00480BEB">
              <w:rPr>
                <w:rFonts w:ascii="Times New Roman" w:hAnsi="Times New Roman"/>
                <w:bCs/>
                <w:sz w:val="24"/>
                <w:szCs w:val="24"/>
                <w:vertAlign w:val="superscript"/>
              </w:rPr>
              <w:t>-1</w:t>
            </w:r>
            <w:r w:rsidRPr="00480BEB">
              <w:rPr>
                <w:rFonts w:ascii="Times New Roman" w:hAnsi="Times New Roman"/>
                <w:bCs/>
                <w:sz w:val="24"/>
                <w:szCs w:val="24"/>
              </w:rPr>
              <w:t>)</w:t>
            </w:r>
          </w:p>
          <w:p w:rsidR="003A054A" w:rsidRPr="00480BEB" w:rsidRDefault="003A054A" w:rsidP="005E4E98">
            <w:pPr>
              <w:spacing w:after="0" w:line="240" w:lineRule="auto"/>
              <w:jc w:val="center"/>
              <w:rPr>
                <w:rFonts w:ascii="Times New Roman" w:hAnsi="Times New Roman"/>
                <w:bCs/>
                <w:sz w:val="24"/>
                <w:szCs w:val="24"/>
              </w:rPr>
            </w:pPr>
            <w:r>
              <w:rPr>
                <w:rFonts w:ascii="Times New Roman" w:hAnsi="Times New Roman"/>
                <w:bCs/>
                <w:sz w:val="24"/>
                <w:szCs w:val="24"/>
              </w:rPr>
              <w:t>n=9</w:t>
            </w:r>
            <w:r w:rsidRPr="007A7346">
              <w:rPr>
                <w:rFonts w:ascii="Times New Roman" w:hAnsi="Times New Roman"/>
                <w:bCs/>
                <w:sz w:val="24"/>
                <w:szCs w:val="24"/>
                <w:vertAlign w:val="superscript"/>
              </w:rPr>
              <w:t>a</w:t>
            </w:r>
          </w:p>
        </w:tc>
        <w:tc>
          <w:tcPr>
            <w:tcW w:w="902" w:type="dxa"/>
            <w:tcBorders>
              <w:top w:val="single" w:sz="4" w:space="0" w:color="auto"/>
              <w:left w:val="nil"/>
              <w:bottom w:val="single" w:sz="4" w:space="0" w:color="auto"/>
              <w:right w:val="nil"/>
            </w:tcBorders>
            <w:vAlign w:val="center"/>
          </w:tcPr>
          <w:p w:rsidR="003A054A" w:rsidRDefault="003A054A" w:rsidP="005E4E98">
            <w:pPr>
              <w:spacing w:after="0" w:line="240" w:lineRule="auto"/>
              <w:jc w:val="center"/>
              <w:rPr>
                <w:rFonts w:ascii="Times New Roman" w:hAnsi="Times New Roman"/>
                <w:bCs/>
                <w:i/>
                <w:sz w:val="24"/>
                <w:szCs w:val="24"/>
                <w:vertAlign w:val="superscript"/>
              </w:rPr>
            </w:pPr>
            <w:r w:rsidRPr="00480BEB">
              <w:rPr>
                <w:rFonts w:ascii="Times New Roman" w:hAnsi="Times New Roman"/>
                <w:bCs/>
                <w:i/>
                <w:sz w:val="24"/>
                <w:szCs w:val="24"/>
              </w:rPr>
              <w:t>R</w:t>
            </w:r>
            <w:r w:rsidRPr="00480BEB">
              <w:rPr>
                <w:rFonts w:ascii="Times New Roman" w:hAnsi="Times New Roman"/>
                <w:bCs/>
                <w:i/>
                <w:sz w:val="24"/>
                <w:szCs w:val="24"/>
                <w:vertAlign w:val="superscript"/>
              </w:rPr>
              <w:t>2</w:t>
            </w:r>
          </w:p>
          <w:p w:rsidR="003A054A" w:rsidRDefault="003A054A" w:rsidP="005E4E98">
            <w:pPr>
              <w:spacing w:after="0" w:line="240" w:lineRule="auto"/>
              <w:jc w:val="center"/>
              <w:rPr>
                <w:rFonts w:ascii="Times New Roman" w:hAnsi="Times New Roman"/>
                <w:bCs/>
                <w:i/>
                <w:sz w:val="24"/>
                <w:szCs w:val="24"/>
                <w:vertAlign w:val="superscript"/>
              </w:rPr>
            </w:pPr>
          </w:p>
          <w:p w:rsidR="003A054A" w:rsidRPr="00AD7742" w:rsidRDefault="003A054A" w:rsidP="007A7346">
            <w:pPr>
              <w:spacing w:after="0" w:line="240" w:lineRule="auto"/>
              <w:jc w:val="center"/>
              <w:rPr>
                <w:rFonts w:ascii="Times New Roman" w:hAnsi="Times New Roman"/>
                <w:bCs/>
                <w:sz w:val="24"/>
                <w:szCs w:val="24"/>
              </w:rPr>
            </w:pPr>
            <w:r>
              <w:rPr>
                <w:rFonts w:ascii="Times New Roman" w:hAnsi="Times New Roman"/>
                <w:bCs/>
                <w:sz w:val="24"/>
                <w:szCs w:val="24"/>
              </w:rPr>
              <w:t>n≥24</w:t>
            </w:r>
            <w:r>
              <w:rPr>
                <w:rFonts w:ascii="Times New Roman" w:hAnsi="Times New Roman"/>
                <w:bCs/>
                <w:sz w:val="24"/>
                <w:szCs w:val="24"/>
                <w:vertAlign w:val="superscript"/>
              </w:rPr>
              <w:t>b</w:t>
            </w:r>
          </w:p>
        </w:tc>
        <w:tc>
          <w:tcPr>
            <w:tcW w:w="1100" w:type="dxa"/>
            <w:tcBorders>
              <w:top w:val="single" w:sz="4" w:space="0" w:color="auto"/>
              <w:left w:val="nil"/>
              <w:bottom w:val="single" w:sz="4" w:space="0" w:color="auto"/>
              <w:right w:val="nil"/>
            </w:tcBorders>
            <w:vAlign w:val="center"/>
          </w:tcPr>
          <w:p w:rsidR="003A054A" w:rsidRPr="00480BEB" w:rsidRDefault="003A054A" w:rsidP="005E4E98">
            <w:pPr>
              <w:spacing w:after="0" w:line="240" w:lineRule="auto"/>
              <w:jc w:val="center"/>
              <w:rPr>
                <w:rFonts w:ascii="Times New Roman" w:hAnsi="Times New Roman"/>
                <w:bCs/>
                <w:sz w:val="24"/>
                <w:szCs w:val="24"/>
              </w:rPr>
            </w:pPr>
            <w:r w:rsidRPr="00480BEB">
              <w:rPr>
                <w:rFonts w:ascii="Times New Roman" w:hAnsi="Times New Roman"/>
                <w:bCs/>
                <w:sz w:val="24"/>
                <w:szCs w:val="24"/>
              </w:rPr>
              <w:t>Recovery</w:t>
            </w:r>
          </w:p>
          <w:p w:rsidR="003A054A" w:rsidRDefault="003A054A" w:rsidP="005E4E98">
            <w:pPr>
              <w:spacing w:after="0" w:line="240" w:lineRule="auto"/>
              <w:jc w:val="center"/>
              <w:rPr>
                <w:rFonts w:ascii="Times New Roman" w:hAnsi="Times New Roman"/>
                <w:bCs/>
                <w:sz w:val="24"/>
                <w:szCs w:val="24"/>
              </w:rPr>
            </w:pPr>
            <w:r w:rsidRPr="00480BEB">
              <w:rPr>
                <w:rFonts w:ascii="Times New Roman" w:hAnsi="Times New Roman"/>
                <w:bCs/>
                <w:sz w:val="24"/>
                <w:szCs w:val="24"/>
              </w:rPr>
              <w:t>(%)</w:t>
            </w:r>
          </w:p>
          <w:p w:rsidR="003A054A" w:rsidRPr="00480BEB" w:rsidRDefault="003A054A" w:rsidP="005E4E98">
            <w:pPr>
              <w:spacing w:after="0" w:line="240" w:lineRule="auto"/>
              <w:jc w:val="center"/>
              <w:rPr>
                <w:rFonts w:ascii="Times New Roman" w:hAnsi="Times New Roman"/>
                <w:bCs/>
                <w:sz w:val="24"/>
                <w:szCs w:val="24"/>
              </w:rPr>
            </w:pPr>
            <w:r>
              <w:rPr>
                <w:rFonts w:ascii="Times New Roman" w:hAnsi="Times New Roman"/>
                <w:bCs/>
                <w:sz w:val="24"/>
                <w:szCs w:val="24"/>
              </w:rPr>
              <w:t>n=6</w:t>
            </w:r>
          </w:p>
        </w:tc>
        <w:tc>
          <w:tcPr>
            <w:tcW w:w="192" w:type="dxa"/>
            <w:tcBorders>
              <w:left w:val="nil"/>
              <w:right w:val="nil"/>
            </w:tcBorders>
          </w:tcPr>
          <w:p w:rsidR="003A054A" w:rsidRPr="00480BEB" w:rsidRDefault="003A054A" w:rsidP="005E4E98">
            <w:pPr>
              <w:spacing w:after="0" w:line="240" w:lineRule="auto"/>
              <w:jc w:val="center"/>
              <w:rPr>
                <w:rFonts w:ascii="Times New Roman" w:hAnsi="Times New Roman"/>
                <w:bCs/>
                <w:sz w:val="24"/>
                <w:szCs w:val="24"/>
              </w:rPr>
            </w:pPr>
          </w:p>
        </w:tc>
        <w:tc>
          <w:tcPr>
            <w:tcW w:w="892" w:type="dxa"/>
            <w:tcBorders>
              <w:top w:val="single" w:sz="4" w:space="0" w:color="auto"/>
              <w:left w:val="nil"/>
              <w:bottom w:val="single" w:sz="4" w:space="0" w:color="auto"/>
              <w:right w:val="nil"/>
            </w:tcBorders>
            <w:vAlign w:val="center"/>
          </w:tcPr>
          <w:p w:rsidR="003A054A" w:rsidRPr="00480BEB" w:rsidRDefault="003A054A" w:rsidP="005E4E98">
            <w:pPr>
              <w:spacing w:after="0" w:line="240" w:lineRule="auto"/>
              <w:jc w:val="center"/>
              <w:rPr>
                <w:rFonts w:ascii="Times New Roman" w:hAnsi="Times New Roman"/>
                <w:bCs/>
                <w:sz w:val="24"/>
                <w:szCs w:val="24"/>
              </w:rPr>
            </w:pPr>
            <w:r w:rsidRPr="00480BEB">
              <w:rPr>
                <w:rFonts w:ascii="Times New Roman" w:hAnsi="Times New Roman"/>
                <w:bCs/>
                <w:sz w:val="24"/>
                <w:szCs w:val="24"/>
              </w:rPr>
              <w:t xml:space="preserve">LOQ </w:t>
            </w:r>
          </w:p>
          <w:p w:rsidR="003A054A" w:rsidRDefault="003A054A" w:rsidP="005E4E98">
            <w:pPr>
              <w:spacing w:after="0" w:line="240" w:lineRule="auto"/>
              <w:jc w:val="center"/>
              <w:rPr>
                <w:rFonts w:ascii="Times New Roman" w:hAnsi="Times New Roman"/>
                <w:bCs/>
                <w:sz w:val="24"/>
                <w:szCs w:val="24"/>
              </w:rPr>
            </w:pPr>
            <w:r w:rsidRPr="00480BEB">
              <w:rPr>
                <w:rFonts w:ascii="Times New Roman" w:hAnsi="Times New Roman"/>
                <w:bCs/>
                <w:sz w:val="24"/>
                <w:szCs w:val="24"/>
              </w:rPr>
              <w:t>(ng.g</w:t>
            </w:r>
            <w:r w:rsidRPr="00480BEB">
              <w:rPr>
                <w:rFonts w:ascii="Times New Roman" w:hAnsi="Times New Roman"/>
                <w:bCs/>
                <w:sz w:val="24"/>
                <w:szCs w:val="24"/>
                <w:vertAlign w:val="superscript"/>
              </w:rPr>
              <w:t>-1</w:t>
            </w:r>
            <w:r w:rsidRPr="00480BEB">
              <w:rPr>
                <w:rFonts w:ascii="Times New Roman" w:hAnsi="Times New Roman"/>
                <w:bCs/>
                <w:sz w:val="24"/>
                <w:szCs w:val="24"/>
              </w:rPr>
              <w:t>)</w:t>
            </w:r>
          </w:p>
          <w:p w:rsidR="003A054A" w:rsidRPr="00480BEB" w:rsidRDefault="003A054A" w:rsidP="005E4E98">
            <w:pPr>
              <w:spacing w:after="0" w:line="240" w:lineRule="auto"/>
              <w:jc w:val="center"/>
              <w:rPr>
                <w:rFonts w:ascii="Times New Roman" w:hAnsi="Times New Roman"/>
                <w:bCs/>
                <w:sz w:val="24"/>
                <w:szCs w:val="24"/>
              </w:rPr>
            </w:pPr>
            <w:r>
              <w:rPr>
                <w:rFonts w:ascii="Times New Roman" w:hAnsi="Times New Roman"/>
                <w:bCs/>
                <w:sz w:val="24"/>
                <w:szCs w:val="24"/>
              </w:rPr>
              <w:t>n=9</w:t>
            </w:r>
            <w:r w:rsidRPr="007A7346">
              <w:rPr>
                <w:rFonts w:ascii="Times New Roman" w:hAnsi="Times New Roman"/>
                <w:bCs/>
                <w:sz w:val="24"/>
                <w:szCs w:val="24"/>
                <w:vertAlign w:val="superscript"/>
              </w:rPr>
              <w:t>a</w:t>
            </w:r>
          </w:p>
        </w:tc>
        <w:tc>
          <w:tcPr>
            <w:tcW w:w="902" w:type="dxa"/>
            <w:tcBorders>
              <w:top w:val="single" w:sz="4" w:space="0" w:color="auto"/>
              <w:left w:val="nil"/>
              <w:bottom w:val="single" w:sz="4" w:space="0" w:color="auto"/>
              <w:right w:val="nil"/>
            </w:tcBorders>
            <w:vAlign w:val="center"/>
          </w:tcPr>
          <w:p w:rsidR="003A054A" w:rsidRDefault="003A054A" w:rsidP="00AD7742">
            <w:pPr>
              <w:spacing w:after="0" w:line="240" w:lineRule="auto"/>
              <w:jc w:val="center"/>
              <w:rPr>
                <w:rFonts w:ascii="Times New Roman" w:hAnsi="Times New Roman"/>
                <w:bCs/>
                <w:i/>
                <w:sz w:val="24"/>
                <w:szCs w:val="24"/>
                <w:vertAlign w:val="superscript"/>
              </w:rPr>
            </w:pPr>
            <w:r w:rsidRPr="00480BEB">
              <w:rPr>
                <w:rFonts w:ascii="Times New Roman" w:hAnsi="Times New Roman"/>
                <w:bCs/>
                <w:i/>
                <w:sz w:val="24"/>
                <w:szCs w:val="24"/>
              </w:rPr>
              <w:t>R</w:t>
            </w:r>
            <w:r w:rsidRPr="00480BEB">
              <w:rPr>
                <w:rFonts w:ascii="Times New Roman" w:hAnsi="Times New Roman"/>
                <w:bCs/>
                <w:i/>
                <w:sz w:val="24"/>
                <w:szCs w:val="24"/>
                <w:vertAlign w:val="superscript"/>
              </w:rPr>
              <w:t>2</w:t>
            </w:r>
          </w:p>
          <w:p w:rsidR="003A054A" w:rsidRDefault="003A054A" w:rsidP="00AD7742">
            <w:pPr>
              <w:spacing w:after="0" w:line="240" w:lineRule="auto"/>
              <w:jc w:val="center"/>
              <w:rPr>
                <w:rFonts w:ascii="Times New Roman" w:hAnsi="Times New Roman"/>
                <w:bCs/>
                <w:i/>
                <w:sz w:val="24"/>
                <w:szCs w:val="24"/>
                <w:vertAlign w:val="superscript"/>
              </w:rPr>
            </w:pPr>
          </w:p>
          <w:p w:rsidR="003A054A" w:rsidRPr="00AD7742" w:rsidRDefault="003A054A" w:rsidP="007A7346">
            <w:pPr>
              <w:spacing w:after="0" w:line="240" w:lineRule="auto"/>
              <w:jc w:val="center"/>
              <w:rPr>
                <w:rFonts w:ascii="Times New Roman" w:hAnsi="Times New Roman"/>
                <w:bCs/>
                <w:sz w:val="24"/>
                <w:szCs w:val="24"/>
              </w:rPr>
            </w:pPr>
            <w:r>
              <w:rPr>
                <w:rFonts w:ascii="Times New Roman" w:hAnsi="Times New Roman"/>
                <w:bCs/>
                <w:sz w:val="24"/>
                <w:szCs w:val="24"/>
              </w:rPr>
              <w:t>n≥24</w:t>
            </w:r>
            <w:r>
              <w:rPr>
                <w:rFonts w:ascii="Times New Roman" w:hAnsi="Times New Roman"/>
                <w:bCs/>
                <w:sz w:val="24"/>
                <w:szCs w:val="24"/>
                <w:vertAlign w:val="superscript"/>
              </w:rPr>
              <w:t>b</w:t>
            </w:r>
          </w:p>
        </w:tc>
        <w:tc>
          <w:tcPr>
            <w:tcW w:w="1100" w:type="dxa"/>
            <w:tcBorders>
              <w:top w:val="single" w:sz="4" w:space="0" w:color="auto"/>
              <w:left w:val="nil"/>
              <w:bottom w:val="single" w:sz="4" w:space="0" w:color="auto"/>
              <w:right w:val="nil"/>
            </w:tcBorders>
            <w:vAlign w:val="center"/>
          </w:tcPr>
          <w:p w:rsidR="003A054A" w:rsidRPr="00480BEB" w:rsidRDefault="003A054A" w:rsidP="005E4E98">
            <w:pPr>
              <w:spacing w:after="0" w:line="240" w:lineRule="auto"/>
              <w:jc w:val="center"/>
              <w:rPr>
                <w:rFonts w:ascii="Times New Roman" w:hAnsi="Times New Roman"/>
                <w:bCs/>
                <w:sz w:val="24"/>
                <w:szCs w:val="24"/>
              </w:rPr>
            </w:pPr>
            <w:r w:rsidRPr="00480BEB">
              <w:rPr>
                <w:rFonts w:ascii="Times New Roman" w:hAnsi="Times New Roman"/>
                <w:bCs/>
                <w:sz w:val="24"/>
                <w:szCs w:val="24"/>
              </w:rPr>
              <w:t>Recovery</w:t>
            </w:r>
          </w:p>
          <w:p w:rsidR="003A054A" w:rsidRDefault="003A054A" w:rsidP="005E4E98">
            <w:pPr>
              <w:spacing w:after="0" w:line="240" w:lineRule="auto"/>
              <w:jc w:val="center"/>
              <w:rPr>
                <w:rFonts w:ascii="Times New Roman" w:hAnsi="Times New Roman"/>
                <w:bCs/>
                <w:sz w:val="24"/>
                <w:szCs w:val="24"/>
              </w:rPr>
            </w:pPr>
            <w:r w:rsidRPr="00480BEB">
              <w:rPr>
                <w:rFonts w:ascii="Times New Roman" w:hAnsi="Times New Roman"/>
                <w:bCs/>
                <w:sz w:val="24"/>
                <w:szCs w:val="24"/>
              </w:rPr>
              <w:t>(%)</w:t>
            </w:r>
          </w:p>
          <w:p w:rsidR="003A054A" w:rsidRPr="00480BEB" w:rsidRDefault="003A054A" w:rsidP="005E4E98">
            <w:pPr>
              <w:spacing w:after="0" w:line="240" w:lineRule="auto"/>
              <w:jc w:val="center"/>
              <w:rPr>
                <w:rFonts w:ascii="Times New Roman" w:hAnsi="Times New Roman"/>
                <w:bCs/>
                <w:sz w:val="24"/>
                <w:szCs w:val="24"/>
              </w:rPr>
            </w:pPr>
            <w:r>
              <w:rPr>
                <w:rFonts w:ascii="Times New Roman" w:hAnsi="Times New Roman"/>
                <w:bCs/>
                <w:sz w:val="24"/>
                <w:szCs w:val="24"/>
              </w:rPr>
              <w:t>n=6</w:t>
            </w:r>
          </w:p>
        </w:tc>
      </w:tr>
      <w:tr w:rsidR="0076014C" w:rsidRPr="00480BEB" w:rsidTr="0076014C">
        <w:trPr>
          <w:trHeight w:val="589"/>
        </w:trPr>
        <w:tc>
          <w:tcPr>
            <w:tcW w:w="1786" w:type="dxa"/>
            <w:tcBorders>
              <w:top w:val="nil"/>
              <w:left w:val="nil"/>
              <w:right w:val="nil"/>
            </w:tcBorders>
            <w:noWrap/>
          </w:tcPr>
          <w:p w:rsidR="0076014C" w:rsidRPr="00480BEB" w:rsidRDefault="0076014C" w:rsidP="0076014C">
            <w:pPr>
              <w:spacing w:after="0" w:line="240" w:lineRule="auto"/>
              <w:rPr>
                <w:rFonts w:ascii="Times New Roman" w:hAnsi="Times New Roman"/>
                <w:sz w:val="24"/>
                <w:szCs w:val="24"/>
              </w:rPr>
            </w:pPr>
            <w:r w:rsidRPr="00480BEB">
              <w:rPr>
                <w:rFonts w:ascii="Times New Roman" w:hAnsi="Times New Roman"/>
                <w:sz w:val="24"/>
                <w:szCs w:val="24"/>
              </w:rPr>
              <w:t>Trimethoprim</w:t>
            </w:r>
          </w:p>
        </w:tc>
        <w:tc>
          <w:tcPr>
            <w:tcW w:w="733"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5.9</w:t>
            </w:r>
          </w:p>
        </w:tc>
        <w:tc>
          <w:tcPr>
            <w:tcW w:w="1594"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Pr>
                <w:rFonts w:ascii="Times New Roman" w:hAnsi="Times New Roman"/>
                <w:sz w:val="24"/>
                <w:szCs w:val="24"/>
              </w:rPr>
              <w:t>291</w:t>
            </w:r>
            <w:r w:rsidRPr="005E4E98">
              <w:rPr>
                <w:rFonts w:ascii="Times New Roman" w:hAnsi="Times New Roman"/>
                <w:sz w:val="24"/>
                <w:szCs w:val="24"/>
              </w:rPr>
              <w:t>→</w:t>
            </w:r>
            <w:r w:rsidRPr="005E4E98">
              <w:rPr>
                <w:rFonts w:ascii="Times New Roman" w:hAnsi="Times New Roman"/>
                <w:sz w:val="24"/>
                <w:szCs w:val="24"/>
                <w:u w:val="single"/>
              </w:rPr>
              <w:t>123</w:t>
            </w:r>
            <w:r>
              <w:rPr>
                <w:rFonts w:ascii="Times New Roman" w:hAnsi="Times New Roman"/>
                <w:sz w:val="24"/>
                <w:szCs w:val="24"/>
              </w:rPr>
              <w:t xml:space="preserve"> </w:t>
            </w:r>
            <w:r w:rsidRPr="002B42E9">
              <w:rPr>
                <w:rFonts w:ascii="Times New Roman" w:hAnsi="Times New Roman"/>
                <w:sz w:val="24"/>
                <w:szCs w:val="24"/>
              </w:rPr>
              <w:t>(+)</w:t>
            </w:r>
          </w:p>
          <w:p w:rsidR="0076014C" w:rsidRPr="005E4E98" w:rsidRDefault="0076014C" w:rsidP="0076014C">
            <w:pPr>
              <w:spacing w:after="0" w:line="240" w:lineRule="auto"/>
              <w:jc w:val="center"/>
              <w:rPr>
                <w:rFonts w:ascii="Times New Roman" w:hAnsi="Times New Roman"/>
                <w:sz w:val="24"/>
                <w:szCs w:val="24"/>
              </w:rPr>
            </w:pPr>
            <w:r>
              <w:rPr>
                <w:rFonts w:ascii="Times New Roman" w:hAnsi="Times New Roman"/>
                <w:sz w:val="24"/>
                <w:szCs w:val="24"/>
              </w:rPr>
              <w:t>291</w:t>
            </w:r>
            <w:r w:rsidRPr="005E4E98">
              <w:rPr>
                <w:rFonts w:ascii="Times New Roman" w:hAnsi="Times New Roman"/>
                <w:sz w:val="24"/>
                <w:szCs w:val="24"/>
              </w:rPr>
              <w:t>→230</w:t>
            </w:r>
            <w:r>
              <w:rPr>
                <w:rFonts w:ascii="Times New Roman" w:hAnsi="Times New Roman"/>
                <w:sz w:val="24"/>
                <w:szCs w:val="24"/>
              </w:rPr>
              <w:t xml:space="preserve"> </w:t>
            </w:r>
            <w:r w:rsidRPr="002B42E9">
              <w:rPr>
                <w:rFonts w:ascii="Times New Roman" w:hAnsi="Times New Roman"/>
                <w:sz w:val="24"/>
                <w:szCs w:val="24"/>
              </w:rPr>
              <w:t>(+)</w:t>
            </w:r>
          </w:p>
        </w:tc>
        <w:tc>
          <w:tcPr>
            <w:tcW w:w="1037" w:type="dxa"/>
            <w:tcBorders>
              <w:left w:val="nil"/>
              <w:right w:val="nil"/>
            </w:tcBorders>
            <w:noWrap/>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49</w:t>
            </w:r>
          </w:p>
        </w:tc>
        <w:tc>
          <w:tcPr>
            <w:tcW w:w="838"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0.993</w:t>
            </w:r>
          </w:p>
        </w:tc>
        <w:tc>
          <w:tcPr>
            <w:tcW w:w="1100"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88±6</w:t>
            </w:r>
          </w:p>
        </w:tc>
        <w:tc>
          <w:tcPr>
            <w:tcW w:w="19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p>
        </w:tc>
        <w:tc>
          <w:tcPr>
            <w:tcW w:w="918" w:type="dxa"/>
            <w:tcBorders>
              <w:left w:val="nil"/>
              <w:right w:val="nil"/>
            </w:tcBorders>
            <w:noWrap/>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3</w:t>
            </w:r>
          </w:p>
        </w:tc>
        <w:tc>
          <w:tcPr>
            <w:tcW w:w="90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0.987</w:t>
            </w:r>
          </w:p>
        </w:tc>
        <w:tc>
          <w:tcPr>
            <w:tcW w:w="1100"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56±4</w:t>
            </w:r>
          </w:p>
        </w:tc>
        <w:tc>
          <w:tcPr>
            <w:tcW w:w="19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p>
        </w:tc>
        <w:tc>
          <w:tcPr>
            <w:tcW w:w="89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4</w:t>
            </w:r>
          </w:p>
        </w:tc>
        <w:tc>
          <w:tcPr>
            <w:tcW w:w="90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0.985</w:t>
            </w:r>
          </w:p>
        </w:tc>
        <w:tc>
          <w:tcPr>
            <w:tcW w:w="1100"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91±9</w:t>
            </w:r>
          </w:p>
        </w:tc>
      </w:tr>
      <w:tr w:rsidR="0076014C" w:rsidRPr="00480BEB" w:rsidTr="0076014C">
        <w:trPr>
          <w:trHeight w:val="639"/>
        </w:trPr>
        <w:tc>
          <w:tcPr>
            <w:tcW w:w="1786" w:type="dxa"/>
            <w:tcBorders>
              <w:left w:val="nil"/>
              <w:right w:val="nil"/>
            </w:tcBorders>
            <w:noWrap/>
          </w:tcPr>
          <w:p w:rsidR="0076014C" w:rsidRPr="00480BEB" w:rsidRDefault="0076014C" w:rsidP="0076014C">
            <w:pPr>
              <w:spacing w:after="0" w:line="240" w:lineRule="auto"/>
              <w:rPr>
                <w:rFonts w:ascii="Times New Roman" w:hAnsi="Times New Roman"/>
                <w:sz w:val="24"/>
                <w:szCs w:val="24"/>
              </w:rPr>
            </w:pPr>
            <w:r w:rsidRPr="00480BEB">
              <w:rPr>
                <w:rFonts w:ascii="Times New Roman" w:hAnsi="Times New Roman"/>
                <w:sz w:val="24"/>
                <w:szCs w:val="24"/>
              </w:rPr>
              <w:t>Diclofenac</w:t>
            </w:r>
          </w:p>
        </w:tc>
        <w:tc>
          <w:tcPr>
            <w:tcW w:w="733"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8.1</w:t>
            </w:r>
          </w:p>
        </w:tc>
        <w:tc>
          <w:tcPr>
            <w:tcW w:w="1594" w:type="dxa"/>
            <w:tcBorders>
              <w:left w:val="nil"/>
              <w:right w:val="nil"/>
            </w:tcBorders>
          </w:tcPr>
          <w:p w:rsidR="0076014C" w:rsidRPr="006C066C" w:rsidRDefault="0076014C" w:rsidP="0076014C">
            <w:pPr>
              <w:spacing w:after="0" w:line="240" w:lineRule="auto"/>
              <w:jc w:val="center"/>
              <w:rPr>
                <w:rFonts w:ascii="Times New Roman" w:hAnsi="Times New Roman"/>
                <w:sz w:val="24"/>
                <w:szCs w:val="24"/>
              </w:rPr>
            </w:pPr>
            <w:r>
              <w:rPr>
                <w:rFonts w:ascii="Times New Roman" w:hAnsi="Times New Roman"/>
                <w:sz w:val="24"/>
                <w:szCs w:val="24"/>
              </w:rPr>
              <w:t>294</w:t>
            </w:r>
            <w:r w:rsidRPr="005E4E98">
              <w:rPr>
                <w:rFonts w:ascii="Times New Roman" w:hAnsi="Times New Roman"/>
                <w:sz w:val="24"/>
                <w:szCs w:val="24"/>
              </w:rPr>
              <w:t>→</w:t>
            </w:r>
            <w:r w:rsidRPr="005E4E98">
              <w:rPr>
                <w:rFonts w:ascii="Times New Roman" w:hAnsi="Times New Roman"/>
                <w:sz w:val="24"/>
                <w:szCs w:val="24"/>
                <w:u w:val="single"/>
              </w:rPr>
              <w:t>250</w:t>
            </w:r>
            <w:r>
              <w:rPr>
                <w:rFonts w:ascii="Times New Roman" w:hAnsi="Times New Roman"/>
                <w:sz w:val="24"/>
                <w:szCs w:val="24"/>
              </w:rPr>
              <w:t xml:space="preserve"> (</w:t>
            </w:r>
            <w:r w:rsidR="00D113E9">
              <w:rPr>
                <w:rFonts w:ascii="Times New Roman" w:hAnsi="Times New Roman"/>
                <w:sz w:val="24"/>
                <w:szCs w:val="24"/>
              </w:rPr>
              <w:t>−</w:t>
            </w:r>
            <w:r>
              <w:rPr>
                <w:rFonts w:ascii="Times New Roman" w:hAnsi="Times New Roman"/>
                <w:sz w:val="24"/>
                <w:szCs w:val="24"/>
              </w:rPr>
              <w:t>)</w:t>
            </w:r>
          </w:p>
          <w:p w:rsidR="0076014C" w:rsidRPr="005E4E98" w:rsidRDefault="0076014C" w:rsidP="00D113E9">
            <w:pPr>
              <w:spacing w:after="0" w:line="240" w:lineRule="auto"/>
              <w:jc w:val="center"/>
              <w:rPr>
                <w:rFonts w:ascii="Times New Roman" w:hAnsi="Times New Roman"/>
                <w:sz w:val="24"/>
                <w:szCs w:val="24"/>
              </w:rPr>
            </w:pPr>
            <w:r w:rsidRPr="005E4E98">
              <w:rPr>
                <w:rFonts w:ascii="Times New Roman" w:hAnsi="Times New Roman"/>
                <w:sz w:val="24"/>
                <w:szCs w:val="24"/>
              </w:rPr>
              <w:t>294→236</w:t>
            </w:r>
            <w:r>
              <w:rPr>
                <w:rFonts w:ascii="Times New Roman" w:hAnsi="Times New Roman"/>
                <w:sz w:val="24"/>
                <w:szCs w:val="24"/>
              </w:rPr>
              <w:t xml:space="preserve"> (</w:t>
            </w:r>
            <w:r w:rsidR="00D113E9">
              <w:rPr>
                <w:rFonts w:ascii="Times New Roman" w:hAnsi="Times New Roman"/>
                <w:sz w:val="24"/>
                <w:szCs w:val="24"/>
              </w:rPr>
              <w:t>−</w:t>
            </w:r>
            <w:r>
              <w:rPr>
                <w:rFonts w:ascii="Times New Roman" w:hAnsi="Times New Roman"/>
                <w:sz w:val="24"/>
                <w:szCs w:val="24"/>
              </w:rPr>
              <w:t>)</w:t>
            </w:r>
          </w:p>
        </w:tc>
        <w:tc>
          <w:tcPr>
            <w:tcW w:w="1037" w:type="dxa"/>
            <w:tcBorders>
              <w:left w:val="nil"/>
              <w:right w:val="nil"/>
            </w:tcBorders>
            <w:noWrap/>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225</w:t>
            </w:r>
          </w:p>
        </w:tc>
        <w:tc>
          <w:tcPr>
            <w:tcW w:w="838"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0.991</w:t>
            </w:r>
          </w:p>
        </w:tc>
        <w:tc>
          <w:tcPr>
            <w:tcW w:w="1100"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70±9</w:t>
            </w:r>
          </w:p>
        </w:tc>
        <w:tc>
          <w:tcPr>
            <w:tcW w:w="19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p>
        </w:tc>
        <w:tc>
          <w:tcPr>
            <w:tcW w:w="918" w:type="dxa"/>
            <w:tcBorders>
              <w:left w:val="nil"/>
              <w:right w:val="nil"/>
            </w:tcBorders>
            <w:noWrap/>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22</w:t>
            </w:r>
          </w:p>
        </w:tc>
        <w:tc>
          <w:tcPr>
            <w:tcW w:w="90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0.995</w:t>
            </w:r>
          </w:p>
        </w:tc>
        <w:tc>
          <w:tcPr>
            <w:tcW w:w="1100"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110±11</w:t>
            </w:r>
          </w:p>
        </w:tc>
        <w:tc>
          <w:tcPr>
            <w:tcW w:w="19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p>
        </w:tc>
        <w:tc>
          <w:tcPr>
            <w:tcW w:w="89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29</w:t>
            </w:r>
          </w:p>
        </w:tc>
        <w:tc>
          <w:tcPr>
            <w:tcW w:w="90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0.990</w:t>
            </w:r>
          </w:p>
        </w:tc>
        <w:tc>
          <w:tcPr>
            <w:tcW w:w="1100"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83±8</w:t>
            </w:r>
          </w:p>
        </w:tc>
      </w:tr>
      <w:tr w:rsidR="0076014C" w:rsidRPr="00480BEB" w:rsidTr="0076014C">
        <w:trPr>
          <w:trHeight w:val="639"/>
        </w:trPr>
        <w:tc>
          <w:tcPr>
            <w:tcW w:w="1786" w:type="dxa"/>
            <w:tcBorders>
              <w:left w:val="nil"/>
              <w:bottom w:val="nil"/>
              <w:right w:val="nil"/>
            </w:tcBorders>
            <w:noWrap/>
          </w:tcPr>
          <w:p w:rsidR="0076014C" w:rsidRPr="00480BEB" w:rsidRDefault="0076014C" w:rsidP="0076014C">
            <w:pPr>
              <w:spacing w:after="0" w:line="240" w:lineRule="auto"/>
              <w:rPr>
                <w:rFonts w:ascii="Times New Roman" w:hAnsi="Times New Roman"/>
                <w:sz w:val="24"/>
                <w:szCs w:val="24"/>
              </w:rPr>
            </w:pPr>
            <w:r w:rsidRPr="00480BEB">
              <w:rPr>
                <w:rFonts w:ascii="Times New Roman" w:hAnsi="Times New Roman"/>
                <w:sz w:val="24"/>
                <w:szCs w:val="24"/>
              </w:rPr>
              <w:t>Carbamazepine</w:t>
            </w:r>
          </w:p>
        </w:tc>
        <w:tc>
          <w:tcPr>
            <w:tcW w:w="733"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8.2</w:t>
            </w:r>
          </w:p>
        </w:tc>
        <w:tc>
          <w:tcPr>
            <w:tcW w:w="1594"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Pr>
                <w:rFonts w:ascii="Times New Roman" w:hAnsi="Times New Roman"/>
                <w:sz w:val="24"/>
                <w:szCs w:val="24"/>
              </w:rPr>
              <w:t>237</w:t>
            </w:r>
            <w:r w:rsidRPr="005E4E98">
              <w:rPr>
                <w:rFonts w:ascii="Times New Roman" w:hAnsi="Times New Roman"/>
                <w:sz w:val="24"/>
                <w:szCs w:val="24"/>
              </w:rPr>
              <w:t>→</w:t>
            </w:r>
            <w:r w:rsidRPr="005E4E98">
              <w:rPr>
                <w:rFonts w:ascii="Times New Roman" w:hAnsi="Times New Roman"/>
                <w:sz w:val="24"/>
                <w:szCs w:val="24"/>
                <w:u w:val="single"/>
              </w:rPr>
              <w:t>194</w:t>
            </w:r>
            <w:r w:rsidRPr="002B42E9">
              <w:rPr>
                <w:rFonts w:ascii="Times New Roman" w:hAnsi="Times New Roman"/>
                <w:sz w:val="24"/>
                <w:szCs w:val="24"/>
              </w:rPr>
              <w:t xml:space="preserve"> (+)</w:t>
            </w:r>
          </w:p>
          <w:p w:rsidR="0076014C" w:rsidRPr="005E4E98" w:rsidRDefault="0076014C" w:rsidP="0076014C">
            <w:pPr>
              <w:spacing w:after="0" w:line="240" w:lineRule="auto"/>
              <w:jc w:val="center"/>
              <w:rPr>
                <w:rFonts w:ascii="Times New Roman" w:hAnsi="Times New Roman"/>
                <w:sz w:val="24"/>
                <w:szCs w:val="24"/>
              </w:rPr>
            </w:pPr>
            <w:r>
              <w:rPr>
                <w:rFonts w:ascii="Times New Roman" w:hAnsi="Times New Roman"/>
                <w:sz w:val="24"/>
                <w:szCs w:val="24"/>
              </w:rPr>
              <w:t>237</w:t>
            </w:r>
            <w:r w:rsidRPr="005E4E98">
              <w:rPr>
                <w:rFonts w:ascii="Times New Roman" w:hAnsi="Times New Roman"/>
                <w:sz w:val="24"/>
                <w:szCs w:val="24"/>
              </w:rPr>
              <w:t>→192</w:t>
            </w:r>
            <w:r>
              <w:rPr>
                <w:rFonts w:ascii="Times New Roman" w:hAnsi="Times New Roman"/>
                <w:sz w:val="24"/>
                <w:szCs w:val="24"/>
              </w:rPr>
              <w:t xml:space="preserve"> </w:t>
            </w:r>
            <w:r w:rsidRPr="002B42E9">
              <w:rPr>
                <w:rFonts w:ascii="Times New Roman" w:hAnsi="Times New Roman"/>
                <w:sz w:val="24"/>
                <w:szCs w:val="24"/>
              </w:rPr>
              <w:t>(+)</w:t>
            </w:r>
          </w:p>
        </w:tc>
        <w:tc>
          <w:tcPr>
            <w:tcW w:w="1037" w:type="dxa"/>
            <w:tcBorders>
              <w:left w:val="nil"/>
              <w:right w:val="nil"/>
            </w:tcBorders>
            <w:noWrap/>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15</w:t>
            </w:r>
          </w:p>
        </w:tc>
        <w:tc>
          <w:tcPr>
            <w:tcW w:w="838"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0.995</w:t>
            </w:r>
          </w:p>
        </w:tc>
        <w:tc>
          <w:tcPr>
            <w:tcW w:w="1100"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99±7</w:t>
            </w:r>
          </w:p>
        </w:tc>
        <w:tc>
          <w:tcPr>
            <w:tcW w:w="19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p>
        </w:tc>
        <w:tc>
          <w:tcPr>
            <w:tcW w:w="918" w:type="dxa"/>
            <w:tcBorders>
              <w:left w:val="nil"/>
              <w:right w:val="nil"/>
            </w:tcBorders>
            <w:noWrap/>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4</w:t>
            </w:r>
          </w:p>
        </w:tc>
        <w:tc>
          <w:tcPr>
            <w:tcW w:w="90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0.995</w:t>
            </w:r>
          </w:p>
        </w:tc>
        <w:tc>
          <w:tcPr>
            <w:tcW w:w="1100"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86±5</w:t>
            </w:r>
          </w:p>
        </w:tc>
        <w:tc>
          <w:tcPr>
            <w:tcW w:w="19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p>
        </w:tc>
        <w:tc>
          <w:tcPr>
            <w:tcW w:w="89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6</w:t>
            </w:r>
          </w:p>
        </w:tc>
        <w:tc>
          <w:tcPr>
            <w:tcW w:w="90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0.987</w:t>
            </w:r>
          </w:p>
        </w:tc>
        <w:tc>
          <w:tcPr>
            <w:tcW w:w="1100"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100±5</w:t>
            </w:r>
          </w:p>
        </w:tc>
      </w:tr>
      <w:tr w:rsidR="0076014C" w:rsidRPr="00480BEB" w:rsidTr="0076014C">
        <w:trPr>
          <w:trHeight w:val="639"/>
        </w:trPr>
        <w:tc>
          <w:tcPr>
            <w:tcW w:w="1786" w:type="dxa"/>
            <w:tcBorders>
              <w:top w:val="nil"/>
              <w:left w:val="nil"/>
              <w:right w:val="nil"/>
            </w:tcBorders>
            <w:noWrap/>
          </w:tcPr>
          <w:p w:rsidR="0076014C" w:rsidRPr="00480BEB" w:rsidRDefault="0076014C" w:rsidP="0076014C">
            <w:pPr>
              <w:spacing w:after="0" w:line="240" w:lineRule="auto"/>
              <w:rPr>
                <w:rFonts w:ascii="Times New Roman" w:hAnsi="Times New Roman"/>
                <w:sz w:val="24"/>
                <w:szCs w:val="24"/>
              </w:rPr>
            </w:pPr>
            <w:r w:rsidRPr="00480BEB">
              <w:rPr>
                <w:rFonts w:ascii="Times New Roman" w:hAnsi="Times New Roman"/>
                <w:sz w:val="24"/>
                <w:szCs w:val="24"/>
              </w:rPr>
              <w:t>Mefenamic acid</w:t>
            </w:r>
          </w:p>
        </w:tc>
        <w:tc>
          <w:tcPr>
            <w:tcW w:w="733"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9.0</w:t>
            </w:r>
          </w:p>
        </w:tc>
        <w:tc>
          <w:tcPr>
            <w:tcW w:w="1594" w:type="dxa"/>
            <w:tcBorders>
              <w:left w:val="nil"/>
              <w:right w:val="nil"/>
            </w:tcBorders>
          </w:tcPr>
          <w:p w:rsidR="0076014C" w:rsidRPr="006C066C" w:rsidRDefault="0076014C" w:rsidP="0076014C">
            <w:pPr>
              <w:spacing w:after="0" w:line="240" w:lineRule="auto"/>
              <w:jc w:val="center"/>
              <w:rPr>
                <w:rFonts w:ascii="Times New Roman" w:hAnsi="Times New Roman"/>
                <w:sz w:val="24"/>
                <w:szCs w:val="24"/>
              </w:rPr>
            </w:pPr>
            <w:r>
              <w:rPr>
                <w:rFonts w:ascii="Times New Roman" w:hAnsi="Times New Roman"/>
                <w:sz w:val="24"/>
                <w:szCs w:val="24"/>
              </w:rPr>
              <w:t>240</w:t>
            </w:r>
            <w:r w:rsidRPr="005E4E98">
              <w:rPr>
                <w:rFonts w:ascii="Times New Roman" w:hAnsi="Times New Roman"/>
                <w:sz w:val="24"/>
                <w:szCs w:val="24"/>
              </w:rPr>
              <w:t>→</w:t>
            </w:r>
            <w:r w:rsidRPr="005E4E98">
              <w:rPr>
                <w:rFonts w:ascii="Times New Roman" w:hAnsi="Times New Roman"/>
                <w:sz w:val="24"/>
                <w:szCs w:val="24"/>
                <w:u w:val="single"/>
              </w:rPr>
              <w:t>196</w:t>
            </w:r>
            <w:r>
              <w:rPr>
                <w:rFonts w:ascii="Times New Roman" w:hAnsi="Times New Roman"/>
                <w:sz w:val="24"/>
                <w:szCs w:val="24"/>
              </w:rPr>
              <w:t xml:space="preserve"> (</w:t>
            </w:r>
            <w:r w:rsidR="00D113E9">
              <w:rPr>
                <w:rFonts w:ascii="Times New Roman" w:hAnsi="Times New Roman"/>
                <w:sz w:val="24"/>
                <w:szCs w:val="24"/>
              </w:rPr>
              <w:t>−</w:t>
            </w:r>
            <w:r>
              <w:rPr>
                <w:rFonts w:ascii="Times New Roman" w:hAnsi="Times New Roman"/>
                <w:sz w:val="24"/>
                <w:szCs w:val="24"/>
              </w:rPr>
              <w:t>)</w:t>
            </w:r>
          </w:p>
          <w:p w:rsidR="0076014C" w:rsidRPr="005E4E98" w:rsidRDefault="0076014C" w:rsidP="00D113E9">
            <w:pPr>
              <w:spacing w:after="0" w:line="240" w:lineRule="auto"/>
              <w:jc w:val="center"/>
              <w:rPr>
                <w:rFonts w:ascii="Times New Roman" w:hAnsi="Times New Roman"/>
                <w:sz w:val="24"/>
                <w:szCs w:val="24"/>
              </w:rPr>
            </w:pPr>
            <w:r>
              <w:rPr>
                <w:rFonts w:ascii="Times New Roman" w:hAnsi="Times New Roman"/>
                <w:sz w:val="24"/>
                <w:szCs w:val="24"/>
              </w:rPr>
              <w:t>240</w:t>
            </w:r>
            <w:r w:rsidRPr="005E4E98">
              <w:rPr>
                <w:rFonts w:ascii="Times New Roman" w:hAnsi="Times New Roman"/>
                <w:sz w:val="24"/>
                <w:szCs w:val="24"/>
              </w:rPr>
              <w:t>→223</w:t>
            </w:r>
            <w:r>
              <w:rPr>
                <w:rFonts w:ascii="Times New Roman" w:hAnsi="Times New Roman"/>
                <w:sz w:val="24"/>
                <w:szCs w:val="24"/>
              </w:rPr>
              <w:t xml:space="preserve"> (</w:t>
            </w:r>
            <w:r w:rsidR="00D113E9">
              <w:rPr>
                <w:rFonts w:ascii="Times New Roman" w:hAnsi="Times New Roman"/>
                <w:sz w:val="24"/>
                <w:szCs w:val="24"/>
              </w:rPr>
              <w:t>−</w:t>
            </w:r>
            <w:r>
              <w:rPr>
                <w:rFonts w:ascii="Times New Roman" w:hAnsi="Times New Roman"/>
                <w:sz w:val="24"/>
                <w:szCs w:val="24"/>
              </w:rPr>
              <w:t>)</w:t>
            </w:r>
          </w:p>
        </w:tc>
        <w:tc>
          <w:tcPr>
            <w:tcW w:w="1037" w:type="dxa"/>
            <w:tcBorders>
              <w:left w:val="nil"/>
              <w:right w:val="nil"/>
            </w:tcBorders>
            <w:noWrap/>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219</w:t>
            </w:r>
          </w:p>
        </w:tc>
        <w:tc>
          <w:tcPr>
            <w:tcW w:w="838"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0.976</w:t>
            </w:r>
          </w:p>
        </w:tc>
        <w:tc>
          <w:tcPr>
            <w:tcW w:w="1100"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62±8</w:t>
            </w:r>
          </w:p>
        </w:tc>
        <w:tc>
          <w:tcPr>
            <w:tcW w:w="19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p>
        </w:tc>
        <w:tc>
          <w:tcPr>
            <w:tcW w:w="918" w:type="dxa"/>
            <w:tcBorders>
              <w:left w:val="nil"/>
              <w:right w:val="nil"/>
            </w:tcBorders>
            <w:noWrap/>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29</w:t>
            </w:r>
          </w:p>
        </w:tc>
        <w:tc>
          <w:tcPr>
            <w:tcW w:w="90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0.977</w:t>
            </w:r>
          </w:p>
        </w:tc>
        <w:tc>
          <w:tcPr>
            <w:tcW w:w="1100"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91±7</w:t>
            </w:r>
          </w:p>
        </w:tc>
        <w:tc>
          <w:tcPr>
            <w:tcW w:w="19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p>
        </w:tc>
        <w:tc>
          <w:tcPr>
            <w:tcW w:w="89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23</w:t>
            </w:r>
          </w:p>
        </w:tc>
        <w:tc>
          <w:tcPr>
            <w:tcW w:w="902"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0.990</w:t>
            </w:r>
          </w:p>
        </w:tc>
        <w:tc>
          <w:tcPr>
            <w:tcW w:w="1100" w:type="dxa"/>
            <w:tcBorders>
              <w:left w:val="nil"/>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104±12</w:t>
            </w:r>
          </w:p>
        </w:tc>
      </w:tr>
      <w:tr w:rsidR="0076014C" w:rsidRPr="00480BEB" w:rsidTr="0076014C">
        <w:trPr>
          <w:trHeight w:val="639"/>
        </w:trPr>
        <w:tc>
          <w:tcPr>
            <w:tcW w:w="1786" w:type="dxa"/>
            <w:tcBorders>
              <w:top w:val="nil"/>
              <w:left w:val="nil"/>
              <w:bottom w:val="single" w:sz="4" w:space="0" w:color="auto"/>
              <w:right w:val="nil"/>
            </w:tcBorders>
            <w:noWrap/>
          </w:tcPr>
          <w:p w:rsidR="0076014C" w:rsidRPr="00480BEB" w:rsidRDefault="0076014C" w:rsidP="0076014C">
            <w:pPr>
              <w:spacing w:after="0" w:line="240" w:lineRule="auto"/>
              <w:rPr>
                <w:rFonts w:ascii="Times New Roman" w:hAnsi="Times New Roman"/>
                <w:sz w:val="24"/>
                <w:szCs w:val="24"/>
              </w:rPr>
            </w:pPr>
            <w:r w:rsidRPr="00480BEB">
              <w:rPr>
                <w:rFonts w:ascii="Times New Roman" w:hAnsi="Times New Roman"/>
                <w:sz w:val="24"/>
                <w:szCs w:val="24"/>
              </w:rPr>
              <w:t>Gemfibrozil</w:t>
            </w:r>
          </w:p>
        </w:tc>
        <w:tc>
          <w:tcPr>
            <w:tcW w:w="733" w:type="dxa"/>
            <w:tcBorders>
              <w:left w:val="nil"/>
              <w:bottom w:val="single" w:sz="4" w:space="0" w:color="auto"/>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11.5</w:t>
            </w:r>
          </w:p>
        </w:tc>
        <w:tc>
          <w:tcPr>
            <w:tcW w:w="1594" w:type="dxa"/>
            <w:tcBorders>
              <w:left w:val="nil"/>
              <w:bottom w:val="single" w:sz="4" w:space="0" w:color="auto"/>
              <w:right w:val="nil"/>
            </w:tcBorders>
          </w:tcPr>
          <w:p w:rsidR="0076014C" w:rsidRPr="006C066C" w:rsidRDefault="0076014C" w:rsidP="0076014C">
            <w:pPr>
              <w:spacing w:after="0" w:line="240" w:lineRule="auto"/>
              <w:jc w:val="center"/>
              <w:rPr>
                <w:rFonts w:ascii="Times New Roman" w:hAnsi="Times New Roman"/>
                <w:sz w:val="24"/>
                <w:szCs w:val="24"/>
              </w:rPr>
            </w:pPr>
            <w:r>
              <w:rPr>
                <w:rFonts w:ascii="Times New Roman" w:hAnsi="Times New Roman"/>
                <w:sz w:val="24"/>
                <w:szCs w:val="24"/>
              </w:rPr>
              <w:t>249</w:t>
            </w:r>
            <w:r w:rsidRPr="005E4E98">
              <w:rPr>
                <w:rFonts w:ascii="Times New Roman" w:hAnsi="Times New Roman"/>
                <w:sz w:val="24"/>
                <w:szCs w:val="24"/>
              </w:rPr>
              <w:t>→</w:t>
            </w:r>
            <w:r w:rsidRPr="005E4E98">
              <w:rPr>
                <w:rFonts w:ascii="Times New Roman" w:hAnsi="Times New Roman"/>
                <w:sz w:val="24"/>
                <w:szCs w:val="24"/>
                <w:u w:val="single"/>
              </w:rPr>
              <w:t>121</w:t>
            </w:r>
            <w:r>
              <w:rPr>
                <w:rFonts w:ascii="Times New Roman" w:hAnsi="Times New Roman"/>
                <w:sz w:val="24"/>
                <w:szCs w:val="24"/>
              </w:rPr>
              <w:t xml:space="preserve"> (</w:t>
            </w:r>
            <w:r w:rsidR="00D113E9">
              <w:rPr>
                <w:rFonts w:ascii="Times New Roman" w:hAnsi="Times New Roman"/>
                <w:sz w:val="24"/>
                <w:szCs w:val="24"/>
              </w:rPr>
              <w:t>−</w:t>
            </w:r>
            <w:r>
              <w:rPr>
                <w:rFonts w:ascii="Times New Roman" w:hAnsi="Times New Roman"/>
                <w:sz w:val="24"/>
                <w:szCs w:val="24"/>
              </w:rPr>
              <w:t>)</w:t>
            </w:r>
          </w:p>
          <w:p w:rsidR="0076014C" w:rsidRPr="005E4E98" w:rsidRDefault="0076014C" w:rsidP="00D113E9">
            <w:pPr>
              <w:spacing w:after="0" w:line="240" w:lineRule="auto"/>
              <w:jc w:val="center"/>
              <w:rPr>
                <w:rFonts w:ascii="Times New Roman" w:hAnsi="Times New Roman"/>
                <w:sz w:val="24"/>
                <w:szCs w:val="24"/>
              </w:rPr>
            </w:pPr>
            <w:r>
              <w:rPr>
                <w:rFonts w:ascii="Times New Roman" w:hAnsi="Times New Roman"/>
                <w:sz w:val="24"/>
                <w:szCs w:val="24"/>
              </w:rPr>
              <w:t>249</w:t>
            </w:r>
            <w:r w:rsidRPr="005E4E98">
              <w:rPr>
                <w:rFonts w:ascii="Times New Roman" w:hAnsi="Times New Roman"/>
                <w:sz w:val="24"/>
                <w:szCs w:val="24"/>
              </w:rPr>
              <w:t>→127</w:t>
            </w:r>
            <w:r>
              <w:rPr>
                <w:rFonts w:ascii="Times New Roman" w:hAnsi="Times New Roman"/>
                <w:sz w:val="24"/>
                <w:szCs w:val="24"/>
              </w:rPr>
              <w:t xml:space="preserve"> (</w:t>
            </w:r>
            <w:r w:rsidR="00D113E9">
              <w:rPr>
                <w:rFonts w:ascii="Times New Roman" w:hAnsi="Times New Roman"/>
                <w:sz w:val="24"/>
                <w:szCs w:val="24"/>
              </w:rPr>
              <w:t>−</w:t>
            </w:r>
            <w:r>
              <w:rPr>
                <w:rFonts w:ascii="Times New Roman" w:hAnsi="Times New Roman"/>
                <w:sz w:val="24"/>
                <w:szCs w:val="24"/>
              </w:rPr>
              <w:t>)</w:t>
            </w:r>
          </w:p>
        </w:tc>
        <w:tc>
          <w:tcPr>
            <w:tcW w:w="1037" w:type="dxa"/>
            <w:tcBorders>
              <w:left w:val="nil"/>
              <w:bottom w:val="single" w:sz="4" w:space="0" w:color="auto"/>
              <w:right w:val="nil"/>
            </w:tcBorders>
            <w:noWrap/>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35</w:t>
            </w:r>
          </w:p>
        </w:tc>
        <w:tc>
          <w:tcPr>
            <w:tcW w:w="838" w:type="dxa"/>
            <w:tcBorders>
              <w:left w:val="nil"/>
              <w:bottom w:val="single" w:sz="4" w:space="0" w:color="auto"/>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0.995</w:t>
            </w:r>
          </w:p>
        </w:tc>
        <w:tc>
          <w:tcPr>
            <w:tcW w:w="1100" w:type="dxa"/>
            <w:tcBorders>
              <w:left w:val="nil"/>
              <w:bottom w:val="single" w:sz="4" w:space="0" w:color="auto"/>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66±11</w:t>
            </w:r>
          </w:p>
        </w:tc>
        <w:tc>
          <w:tcPr>
            <w:tcW w:w="192" w:type="dxa"/>
            <w:tcBorders>
              <w:left w:val="nil"/>
              <w:bottom w:val="single" w:sz="4" w:space="0" w:color="auto"/>
              <w:right w:val="nil"/>
            </w:tcBorders>
          </w:tcPr>
          <w:p w:rsidR="0076014C" w:rsidRPr="005E4E98" w:rsidRDefault="0076014C" w:rsidP="0076014C">
            <w:pPr>
              <w:spacing w:after="0" w:line="240" w:lineRule="auto"/>
              <w:jc w:val="center"/>
              <w:rPr>
                <w:rFonts w:ascii="Times New Roman" w:hAnsi="Times New Roman"/>
                <w:sz w:val="24"/>
                <w:szCs w:val="24"/>
              </w:rPr>
            </w:pPr>
          </w:p>
        </w:tc>
        <w:tc>
          <w:tcPr>
            <w:tcW w:w="918" w:type="dxa"/>
            <w:tcBorders>
              <w:left w:val="nil"/>
              <w:bottom w:val="single" w:sz="4" w:space="0" w:color="auto"/>
              <w:right w:val="nil"/>
            </w:tcBorders>
            <w:noWrap/>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38</w:t>
            </w:r>
          </w:p>
        </w:tc>
        <w:tc>
          <w:tcPr>
            <w:tcW w:w="902" w:type="dxa"/>
            <w:tcBorders>
              <w:left w:val="nil"/>
              <w:bottom w:val="single" w:sz="4" w:space="0" w:color="auto"/>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0.995</w:t>
            </w:r>
          </w:p>
        </w:tc>
        <w:tc>
          <w:tcPr>
            <w:tcW w:w="1100" w:type="dxa"/>
            <w:tcBorders>
              <w:left w:val="nil"/>
              <w:bottom w:val="single" w:sz="4" w:space="0" w:color="auto"/>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108±5</w:t>
            </w:r>
          </w:p>
        </w:tc>
        <w:tc>
          <w:tcPr>
            <w:tcW w:w="192" w:type="dxa"/>
            <w:tcBorders>
              <w:left w:val="nil"/>
              <w:bottom w:val="single" w:sz="4" w:space="0" w:color="auto"/>
              <w:right w:val="nil"/>
            </w:tcBorders>
          </w:tcPr>
          <w:p w:rsidR="0076014C" w:rsidRPr="005E4E98" w:rsidRDefault="0076014C" w:rsidP="0076014C">
            <w:pPr>
              <w:spacing w:after="0" w:line="240" w:lineRule="auto"/>
              <w:jc w:val="center"/>
              <w:rPr>
                <w:rFonts w:ascii="Times New Roman" w:hAnsi="Times New Roman"/>
                <w:sz w:val="24"/>
                <w:szCs w:val="24"/>
              </w:rPr>
            </w:pPr>
          </w:p>
        </w:tc>
        <w:tc>
          <w:tcPr>
            <w:tcW w:w="892" w:type="dxa"/>
            <w:tcBorders>
              <w:left w:val="nil"/>
              <w:bottom w:val="single" w:sz="4" w:space="0" w:color="auto"/>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18</w:t>
            </w:r>
          </w:p>
        </w:tc>
        <w:tc>
          <w:tcPr>
            <w:tcW w:w="902" w:type="dxa"/>
            <w:tcBorders>
              <w:left w:val="nil"/>
              <w:bottom w:val="single" w:sz="4" w:space="0" w:color="auto"/>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0.993</w:t>
            </w:r>
          </w:p>
        </w:tc>
        <w:tc>
          <w:tcPr>
            <w:tcW w:w="1100" w:type="dxa"/>
            <w:tcBorders>
              <w:left w:val="nil"/>
              <w:bottom w:val="single" w:sz="4" w:space="0" w:color="auto"/>
              <w:right w:val="nil"/>
            </w:tcBorders>
          </w:tcPr>
          <w:p w:rsidR="0076014C" w:rsidRPr="005E4E98" w:rsidRDefault="0076014C" w:rsidP="0076014C">
            <w:pPr>
              <w:spacing w:after="0" w:line="240" w:lineRule="auto"/>
              <w:jc w:val="center"/>
              <w:rPr>
                <w:rFonts w:ascii="Times New Roman" w:hAnsi="Times New Roman"/>
                <w:sz w:val="24"/>
                <w:szCs w:val="24"/>
              </w:rPr>
            </w:pPr>
            <w:r w:rsidRPr="005E4E98">
              <w:rPr>
                <w:rFonts w:ascii="Times New Roman" w:hAnsi="Times New Roman"/>
                <w:sz w:val="24"/>
                <w:szCs w:val="24"/>
              </w:rPr>
              <w:t>100±20</w:t>
            </w:r>
          </w:p>
        </w:tc>
      </w:tr>
    </w:tbl>
    <w:p w:rsidR="00F33B79" w:rsidRPr="00F33B79" w:rsidRDefault="00F33B79" w:rsidP="00F33B79">
      <w:pPr>
        <w:spacing w:before="120" w:after="0" w:line="240" w:lineRule="auto"/>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 xml:space="preserve">Average time recorded for each pharmaceutical </w:t>
      </w:r>
      <w:r w:rsidR="00D3728D">
        <w:rPr>
          <w:rFonts w:ascii="Times New Roman" w:hAnsi="Times New Roman"/>
          <w:sz w:val="24"/>
          <w:szCs w:val="24"/>
        </w:rPr>
        <w:t>in marine mussel tissues</w:t>
      </w:r>
    </w:p>
    <w:p w:rsidR="003A054A" w:rsidRPr="007A7346" w:rsidRDefault="003A054A" w:rsidP="00D3728D">
      <w:pPr>
        <w:spacing w:after="0" w:line="240" w:lineRule="auto"/>
        <w:rPr>
          <w:rFonts w:ascii="Times New Roman" w:hAnsi="Times New Roman"/>
          <w:sz w:val="24"/>
          <w:szCs w:val="24"/>
        </w:rPr>
      </w:pPr>
      <w:r w:rsidRPr="007A5100">
        <w:rPr>
          <w:rFonts w:ascii="Times New Roman" w:hAnsi="Times New Roman"/>
          <w:sz w:val="24"/>
          <w:szCs w:val="24"/>
          <w:vertAlign w:val="superscript"/>
        </w:rPr>
        <w:t>a</w:t>
      </w:r>
      <w:r>
        <w:rPr>
          <w:rFonts w:ascii="Times New Roman" w:hAnsi="Times New Roman"/>
          <w:sz w:val="24"/>
          <w:szCs w:val="24"/>
          <w:vertAlign w:val="superscript"/>
        </w:rPr>
        <w:t xml:space="preserve"> </w:t>
      </w:r>
      <w:r>
        <w:rPr>
          <w:rFonts w:ascii="Times New Roman" w:hAnsi="Times New Roman"/>
          <w:sz w:val="24"/>
          <w:szCs w:val="24"/>
        </w:rPr>
        <w:t>Three datapoints carried out in triplicate</w:t>
      </w:r>
    </w:p>
    <w:p w:rsidR="003A054A" w:rsidRPr="007A5100" w:rsidRDefault="003A054A" w:rsidP="008745C3">
      <w:pPr>
        <w:spacing w:after="0" w:line="240" w:lineRule="auto"/>
        <w:rPr>
          <w:rFonts w:ascii="Times New Roman" w:hAnsi="Times New Roman"/>
          <w:sz w:val="24"/>
          <w:szCs w:val="24"/>
        </w:rPr>
      </w:pPr>
      <w:r>
        <w:rPr>
          <w:rFonts w:ascii="Times New Roman" w:hAnsi="Times New Roman"/>
          <w:sz w:val="24"/>
          <w:szCs w:val="24"/>
          <w:vertAlign w:val="superscript"/>
        </w:rPr>
        <w:t xml:space="preserve">b </w:t>
      </w:r>
      <w:r>
        <w:rPr>
          <w:rFonts w:ascii="Times New Roman" w:hAnsi="Times New Roman"/>
          <w:sz w:val="24"/>
          <w:szCs w:val="24"/>
        </w:rPr>
        <w:t>Eight datapoints carried out in triplicate</w:t>
      </w:r>
    </w:p>
    <w:p w:rsidR="003A054A" w:rsidRPr="00482E8B" w:rsidRDefault="003A054A" w:rsidP="00D236D9">
      <w:pPr>
        <w:spacing w:before="120" w:after="0" w:line="360" w:lineRule="auto"/>
        <w:rPr>
          <w:rFonts w:ascii="Times New Roman" w:hAnsi="Times New Roman"/>
          <w:b/>
          <w:sz w:val="24"/>
          <w:szCs w:val="24"/>
        </w:rPr>
      </w:pPr>
    </w:p>
    <w:p w:rsidR="003A054A" w:rsidRDefault="003A054A" w:rsidP="00100162">
      <w:pPr>
        <w:pStyle w:val="08ArticleText"/>
        <w:spacing w:line="276" w:lineRule="auto"/>
        <w:rPr>
          <w:b/>
          <w:sz w:val="24"/>
          <w:szCs w:val="24"/>
        </w:rPr>
        <w:sectPr w:rsidR="003A054A" w:rsidSect="00915E59">
          <w:pgSz w:w="15840" w:h="12240" w:orient="landscape"/>
          <w:pgMar w:top="1440" w:right="1440" w:bottom="1440" w:left="1440" w:header="708" w:footer="708" w:gutter="0"/>
          <w:lnNumType w:countBy="1" w:restart="continuous"/>
          <w:cols w:space="708"/>
          <w:docGrid w:linePitch="360"/>
        </w:sectPr>
      </w:pPr>
    </w:p>
    <w:p w:rsidR="003A054A" w:rsidRDefault="003A054A" w:rsidP="00CE7B07">
      <w:pPr>
        <w:pStyle w:val="08ArticleText"/>
        <w:spacing w:line="480" w:lineRule="auto"/>
        <w:rPr>
          <w:sz w:val="24"/>
          <w:szCs w:val="24"/>
        </w:rPr>
      </w:pPr>
      <w:r w:rsidRPr="004A64CF">
        <w:rPr>
          <w:b/>
          <w:sz w:val="24"/>
          <w:szCs w:val="24"/>
        </w:rPr>
        <w:lastRenderedPageBreak/>
        <w:t xml:space="preserve">Table </w:t>
      </w:r>
      <w:r>
        <w:rPr>
          <w:b/>
          <w:sz w:val="24"/>
          <w:szCs w:val="24"/>
        </w:rPr>
        <w:t>4</w:t>
      </w:r>
      <w:r>
        <w:rPr>
          <w:sz w:val="24"/>
          <w:szCs w:val="24"/>
        </w:rPr>
        <w:t xml:space="preserve"> </w:t>
      </w:r>
      <w:r w:rsidRPr="00100162">
        <w:rPr>
          <w:sz w:val="24"/>
          <w:szCs w:val="24"/>
        </w:rPr>
        <w:t>Detected concentrations of pharmaceuticals</w:t>
      </w:r>
      <w:r>
        <w:rPr>
          <w:sz w:val="24"/>
          <w:szCs w:val="24"/>
        </w:rPr>
        <w:t xml:space="preserve"> (CBZ=carbamazepine, DCF=diclofenac, GEM=gemfibrozil, MFA=mefenamic acid, TRM=trimethoprim)</w:t>
      </w:r>
      <w:r w:rsidRPr="00100162">
        <w:rPr>
          <w:sz w:val="24"/>
          <w:szCs w:val="24"/>
        </w:rPr>
        <w:t xml:space="preserve"> </w:t>
      </w:r>
      <w:r>
        <w:rPr>
          <w:sz w:val="24"/>
          <w:szCs w:val="24"/>
        </w:rPr>
        <w:t>present in</w:t>
      </w:r>
      <w:r w:rsidRPr="00100162">
        <w:rPr>
          <w:sz w:val="24"/>
          <w:szCs w:val="24"/>
        </w:rPr>
        <w:t xml:space="preserve"> effluent</w:t>
      </w:r>
      <w:r>
        <w:rPr>
          <w:sz w:val="24"/>
          <w:szCs w:val="24"/>
        </w:rPr>
        <w:t xml:space="preserve"> </w:t>
      </w:r>
      <w:r w:rsidRPr="00100162">
        <w:rPr>
          <w:sz w:val="24"/>
          <w:szCs w:val="24"/>
        </w:rPr>
        <w:t>(µg.L</w:t>
      </w:r>
      <w:r w:rsidRPr="00100162">
        <w:rPr>
          <w:sz w:val="24"/>
          <w:szCs w:val="24"/>
          <w:vertAlign w:val="superscript"/>
        </w:rPr>
        <w:t>-1</w:t>
      </w:r>
      <w:r>
        <w:rPr>
          <w:sz w:val="24"/>
          <w:szCs w:val="24"/>
        </w:rPr>
        <w:t xml:space="preserve">), marine surface water (MSW) </w:t>
      </w:r>
      <w:r w:rsidRPr="00100162">
        <w:rPr>
          <w:sz w:val="24"/>
          <w:szCs w:val="24"/>
        </w:rPr>
        <w:t>(µg.L</w:t>
      </w:r>
      <w:r w:rsidRPr="00100162">
        <w:rPr>
          <w:sz w:val="24"/>
          <w:szCs w:val="24"/>
          <w:vertAlign w:val="superscript"/>
        </w:rPr>
        <w:t>-1</w:t>
      </w:r>
      <w:r>
        <w:rPr>
          <w:sz w:val="24"/>
          <w:szCs w:val="24"/>
        </w:rPr>
        <w:t>) and mussels</w:t>
      </w:r>
      <w:r w:rsidRPr="00100162">
        <w:rPr>
          <w:sz w:val="24"/>
          <w:szCs w:val="24"/>
        </w:rPr>
        <w:t xml:space="preserve"> </w:t>
      </w:r>
      <w:r>
        <w:rPr>
          <w:sz w:val="24"/>
          <w:szCs w:val="24"/>
        </w:rPr>
        <w:t>(ng.g</w:t>
      </w:r>
      <w:r w:rsidRPr="00100162">
        <w:rPr>
          <w:sz w:val="24"/>
          <w:szCs w:val="24"/>
          <w:vertAlign w:val="superscript"/>
        </w:rPr>
        <w:t>-1</w:t>
      </w:r>
      <w:r>
        <w:rPr>
          <w:sz w:val="24"/>
          <w:szCs w:val="24"/>
        </w:rPr>
        <w:t xml:space="preserve"> dry weight) </w:t>
      </w:r>
      <w:r w:rsidRPr="00100162">
        <w:rPr>
          <w:sz w:val="24"/>
          <w:szCs w:val="24"/>
        </w:rPr>
        <w:t>sampled from</w:t>
      </w:r>
      <w:r>
        <w:rPr>
          <w:sz w:val="24"/>
          <w:szCs w:val="24"/>
        </w:rPr>
        <w:t xml:space="preserve"> WWTP1 and</w:t>
      </w:r>
      <w:r w:rsidRPr="00100162">
        <w:rPr>
          <w:sz w:val="24"/>
          <w:szCs w:val="24"/>
        </w:rPr>
        <w:t xml:space="preserve"> </w:t>
      </w:r>
      <w:r>
        <w:rPr>
          <w:sz w:val="24"/>
          <w:szCs w:val="24"/>
        </w:rPr>
        <w:t xml:space="preserve">EXP1 </w:t>
      </w:r>
      <w:r w:rsidRPr="00100162">
        <w:rPr>
          <w:sz w:val="24"/>
          <w:szCs w:val="24"/>
        </w:rPr>
        <w:t>from May 2011 to A</w:t>
      </w:r>
      <w:r>
        <w:rPr>
          <w:sz w:val="24"/>
          <w:szCs w:val="24"/>
        </w:rPr>
        <w:t>pril 2012</w:t>
      </w:r>
    </w:p>
    <w:tbl>
      <w:tblPr>
        <w:tblpPr w:leftFromText="180" w:rightFromText="180" w:vertAnchor="text" w:tblpY="1"/>
        <w:tblOverlap w:val="never"/>
        <w:tblW w:w="14289" w:type="dxa"/>
        <w:tblBorders>
          <w:top w:val="single" w:sz="4" w:space="0" w:color="auto"/>
          <w:bottom w:val="single" w:sz="4" w:space="0" w:color="auto"/>
        </w:tblBorders>
        <w:tblCellMar>
          <w:bottom w:w="6" w:type="dxa"/>
        </w:tblCellMar>
        <w:tblLook w:val="0000" w:firstRow="0" w:lastRow="0" w:firstColumn="0" w:lastColumn="0" w:noHBand="0" w:noVBand="0"/>
      </w:tblPr>
      <w:tblGrid>
        <w:gridCol w:w="744"/>
        <w:gridCol w:w="1389"/>
        <w:gridCol w:w="18"/>
        <w:gridCol w:w="1233"/>
        <w:gridCol w:w="1030"/>
        <w:gridCol w:w="1107"/>
        <w:gridCol w:w="1107"/>
        <w:gridCol w:w="1107"/>
        <w:gridCol w:w="1107"/>
        <w:gridCol w:w="1107"/>
        <w:gridCol w:w="1107"/>
        <w:gridCol w:w="1107"/>
        <w:gridCol w:w="1177"/>
        <w:gridCol w:w="925"/>
        <w:gridCol w:w="24"/>
      </w:tblGrid>
      <w:tr w:rsidR="003A054A" w:rsidRPr="00CE7B07" w:rsidTr="00272F0B">
        <w:trPr>
          <w:trHeight w:hRule="exact" w:val="382"/>
        </w:trPr>
        <w:tc>
          <w:tcPr>
            <w:tcW w:w="744" w:type="dxa"/>
            <w:tcBorders>
              <w:top w:val="single" w:sz="4" w:space="0" w:color="auto"/>
              <w:left w:val="nil"/>
              <w:bottom w:val="single" w:sz="4" w:space="0" w:color="auto"/>
              <w:right w:val="nil"/>
            </w:tcBorders>
            <w:noWrap/>
            <w:vAlign w:val="center"/>
          </w:tcPr>
          <w:p w:rsidR="003A054A" w:rsidRPr="00CE7B07" w:rsidRDefault="003A054A" w:rsidP="00E70307">
            <w:pPr>
              <w:spacing w:after="0" w:line="240" w:lineRule="auto"/>
              <w:jc w:val="center"/>
              <w:rPr>
                <w:rFonts w:ascii="Times New Roman" w:hAnsi="Times New Roman"/>
              </w:rPr>
            </w:pPr>
            <w:r>
              <w:rPr>
                <w:rFonts w:ascii="Times New Roman" w:hAnsi="Times New Roman"/>
              </w:rPr>
              <w:t>EXP1</w:t>
            </w:r>
          </w:p>
        </w:tc>
        <w:tc>
          <w:tcPr>
            <w:tcW w:w="3665" w:type="dxa"/>
            <w:gridSpan w:val="4"/>
            <w:tcBorders>
              <w:top w:val="single" w:sz="4" w:space="0" w:color="auto"/>
              <w:left w:val="nil"/>
              <w:bottom w:val="single" w:sz="4" w:space="0" w:color="auto"/>
              <w:right w:val="nil"/>
            </w:tcBorders>
            <w:noWrap/>
            <w:vAlign w:val="center"/>
          </w:tcPr>
          <w:p w:rsidR="003A054A" w:rsidRPr="00CE7B07" w:rsidRDefault="003A054A" w:rsidP="00E70307">
            <w:pPr>
              <w:spacing w:after="0" w:line="240" w:lineRule="auto"/>
              <w:jc w:val="center"/>
              <w:rPr>
                <w:rFonts w:ascii="Times New Roman" w:hAnsi="Times New Roman"/>
              </w:rPr>
            </w:pPr>
            <w:r w:rsidRPr="00CE7B07">
              <w:rPr>
                <w:rFonts w:ascii="Times New Roman" w:hAnsi="Times New Roman"/>
              </w:rPr>
              <w:t>May 2011</w:t>
            </w:r>
          </w:p>
        </w:tc>
        <w:tc>
          <w:tcPr>
            <w:tcW w:w="3321" w:type="dxa"/>
            <w:gridSpan w:val="3"/>
            <w:tcBorders>
              <w:top w:val="single" w:sz="4" w:space="0" w:color="auto"/>
              <w:left w:val="nil"/>
              <w:bottom w:val="single" w:sz="4" w:space="0" w:color="auto"/>
              <w:right w:val="nil"/>
            </w:tcBorders>
            <w:noWrap/>
            <w:vAlign w:val="center"/>
          </w:tcPr>
          <w:p w:rsidR="003A054A" w:rsidRPr="00CE7B07" w:rsidRDefault="003A054A" w:rsidP="00E70307">
            <w:pPr>
              <w:spacing w:after="0" w:line="240" w:lineRule="auto"/>
              <w:jc w:val="center"/>
              <w:rPr>
                <w:rFonts w:ascii="Times New Roman" w:hAnsi="Times New Roman"/>
              </w:rPr>
            </w:pPr>
            <w:r w:rsidRPr="00CE7B07">
              <w:rPr>
                <w:rFonts w:ascii="Times New Roman" w:hAnsi="Times New Roman"/>
              </w:rPr>
              <w:t>Jun 2011</w:t>
            </w:r>
          </w:p>
        </w:tc>
        <w:tc>
          <w:tcPr>
            <w:tcW w:w="3321" w:type="dxa"/>
            <w:gridSpan w:val="3"/>
            <w:tcBorders>
              <w:top w:val="single" w:sz="4" w:space="0" w:color="auto"/>
              <w:left w:val="nil"/>
              <w:bottom w:val="single" w:sz="4" w:space="0" w:color="auto"/>
              <w:right w:val="nil"/>
            </w:tcBorders>
            <w:vAlign w:val="center"/>
          </w:tcPr>
          <w:p w:rsidR="003A054A" w:rsidRPr="00CE7B07" w:rsidRDefault="003A054A" w:rsidP="00E70307">
            <w:pPr>
              <w:spacing w:after="0" w:line="240" w:lineRule="auto"/>
              <w:jc w:val="center"/>
              <w:rPr>
                <w:rFonts w:ascii="Times New Roman" w:hAnsi="Times New Roman"/>
              </w:rPr>
            </w:pPr>
            <w:r w:rsidRPr="00CE7B07">
              <w:rPr>
                <w:rFonts w:ascii="Times New Roman" w:hAnsi="Times New Roman"/>
              </w:rPr>
              <w:t>Jul 2011</w:t>
            </w:r>
          </w:p>
        </w:tc>
        <w:tc>
          <w:tcPr>
            <w:tcW w:w="3238" w:type="dxa"/>
            <w:gridSpan w:val="4"/>
            <w:tcBorders>
              <w:top w:val="single" w:sz="4" w:space="0" w:color="auto"/>
              <w:left w:val="nil"/>
              <w:bottom w:val="single" w:sz="4" w:space="0" w:color="auto"/>
              <w:right w:val="nil"/>
            </w:tcBorders>
            <w:vAlign w:val="center"/>
          </w:tcPr>
          <w:p w:rsidR="003A054A" w:rsidRPr="00CE7B07" w:rsidRDefault="003A054A" w:rsidP="00E70307">
            <w:pPr>
              <w:spacing w:after="0" w:line="240" w:lineRule="auto"/>
              <w:jc w:val="center"/>
              <w:rPr>
                <w:rFonts w:ascii="Times New Roman" w:hAnsi="Times New Roman"/>
              </w:rPr>
            </w:pPr>
            <w:r w:rsidRPr="00CE7B07">
              <w:rPr>
                <w:rFonts w:ascii="Times New Roman" w:hAnsi="Times New Roman"/>
              </w:rPr>
              <w:t>Aug 2011</w:t>
            </w:r>
          </w:p>
        </w:tc>
      </w:tr>
      <w:tr w:rsidR="003A054A" w:rsidRPr="00CE7B07" w:rsidTr="00272F0B">
        <w:trPr>
          <w:trHeight w:hRule="exact" w:val="382"/>
        </w:trPr>
        <w:tc>
          <w:tcPr>
            <w:tcW w:w="744" w:type="dxa"/>
            <w:tcBorders>
              <w:top w:val="single" w:sz="4" w:space="0" w:color="auto"/>
              <w:left w:val="nil"/>
              <w:bottom w:val="nil"/>
              <w:right w:val="nil"/>
            </w:tcBorders>
            <w:noWrap/>
            <w:vAlign w:val="center"/>
          </w:tcPr>
          <w:p w:rsidR="003A054A" w:rsidRPr="00CE7B07" w:rsidRDefault="003A054A" w:rsidP="00E70307">
            <w:pPr>
              <w:spacing w:after="0" w:line="240" w:lineRule="auto"/>
              <w:jc w:val="center"/>
              <w:rPr>
                <w:rFonts w:ascii="Times New Roman" w:hAnsi="Times New Roman"/>
                <w:i/>
              </w:rPr>
            </w:pPr>
          </w:p>
        </w:tc>
        <w:tc>
          <w:tcPr>
            <w:tcW w:w="1404" w:type="dxa"/>
            <w:gridSpan w:val="2"/>
            <w:tcBorders>
              <w:top w:val="single" w:sz="4" w:space="0" w:color="auto"/>
              <w:left w:val="nil"/>
              <w:bottom w:val="nil"/>
            </w:tcBorders>
            <w:noWrap/>
            <w:vAlign w:val="center"/>
          </w:tcPr>
          <w:p w:rsidR="003A054A" w:rsidRPr="00CE7B07" w:rsidRDefault="003A054A" w:rsidP="00E70307">
            <w:pPr>
              <w:spacing w:after="0" w:line="240" w:lineRule="auto"/>
              <w:jc w:val="center"/>
              <w:rPr>
                <w:rFonts w:ascii="Times New Roman" w:hAnsi="Times New Roman"/>
                <w:i/>
              </w:rPr>
            </w:pPr>
            <w:r w:rsidRPr="00CE7B07">
              <w:rPr>
                <w:rFonts w:ascii="Times New Roman" w:hAnsi="Times New Roman"/>
                <w:i/>
              </w:rPr>
              <w:t>Effluent</w:t>
            </w:r>
          </w:p>
        </w:tc>
        <w:tc>
          <w:tcPr>
            <w:tcW w:w="0" w:type="auto"/>
            <w:tcBorders>
              <w:top w:val="single" w:sz="4" w:space="0" w:color="auto"/>
              <w:bottom w:val="nil"/>
            </w:tcBorders>
            <w:noWrap/>
            <w:vAlign w:val="center"/>
          </w:tcPr>
          <w:p w:rsidR="003A054A" w:rsidRPr="00CE7B07" w:rsidRDefault="003A054A" w:rsidP="00E70307">
            <w:pPr>
              <w:spacing w:after="0" w:line="240" w:lineRule="auto"/>
              <w:jc w:val="center"/>
              <w:rPr>
                <w:rFonts w:ascii="Times New Roman" w:hAnsi="Times New Roman"/>
                <w:i/>
              </w:rPr>
            </w:pPr>
            <w:r w:rsidRPr="00CE7B07">
              <w:rPr>
                <w:rFonts w:ascii="Times New Roman" w:hAnsi="Times New Roman"/>
                <w:i/>
              </w:rPr>
              <w:t>MSW</w:t>
            </w:r>
          </w:p>
        </w:tc>
        <w:tc>
          <w:tcPr>
            <w:tcW w:w="0" w:type="auto"/>
            <w:tcBorders>
              <w:top w:val="single" w:sz="4" w:space="0" w:color="auto"/>
              <w:bottom w:val="nil"/>
              <w:right w:val="single" w:sz="4" w:space="0" w:color="auto"/>
            </w:tcBorders>
            <w:vAlign w:val="center"/>
          </w:tcPr>
          <w:p w:rsidR="003A054A" w:rsidRPr="00CE7B07" w:rsidRDefault="003A054A" w:rsidP="00E70307">
            <w:pPr>
              <w:spacing w:after="0" w:line="240" w:lineRule="auto"/>
              <w:jc w:val="center"/>
              <w:rPr>
                <w:rFonts w:ascii="Times New Roman" w:hAnsi="Times New Roman"/>
                <w:i/>
              </w:rPr>
            </w:pPr>
            <w:r w:rsidRPr="00CE7B07">
              <w:rPr>
                <w:rFonts w:ascii="Times New Roman" w:hAnsi="Times New Roman"/>
                <w:i/>
              </w:rPr>
              <w:t>Mussels</w:t>
            </w:r>
          </w:p>
        </w:tc>
        <w:tc>
          <w:tcPr>
            <w:tcW w:w="0" w:type="auto"/>
            <w:tcBorders>
              <w:top w:val="single" w:sz="4" w:space="0" w:color="auto"/>
              <w:left w:val="single" w:sz="4" w:space="0" w:color="auto"/>
              <w:bottom w:val="nil"/>
            </w:tcBorders>
            <w:vAlign w:val="center"/>
          </w:tcPr>
          <w:p w:rsidR="003A054A" w:rsidRPr="00CE7B07" w:rsidRDefault="003A054A" w:rsidP="00E70307">
            <w:pPr>
              <w:spacing w:after="0" w:line="240" w:lineRule="auto"/>
              <w:jc w:val="center"/>
              <w:rPr>
                <w:rFonts w:ascii="Times New Roman" w:hAnsi="Times New Roman"/>
                <w:i/>
              </w:rPr>
            </w:pPr>
            <w:r w:rsidRPr="00CE7B07">
              <w:rPr>
                <w:rFonts w:ascii="Times New Roman" w:hAnsi="Times New Roman"/>
                <w:i/>
              </w:rPr>
              <w:t>Effluent</w:t>
            </w:r>
          </w:p>
        </w:tc>
        <w:tc>
          <w:tcPr>
            <w:tcW w:w="0" w:type="auto"/>
            <w:tcBorders>
              <w:top w:val="single" w:sz="4" w:space="0" w:color="auto"/>
              <w:bottom w:val="nil"/>
            </w:tcBorders>
            <w:vAlign w:val="center"/>
          </w:tcPr>
          <w:p w:rsidR="003A054A" w:rsidRPr="00CE7B07" w:rsidRDefault="003A054A" w:rsidP="00E70307">
            <w:pPr>
              <w:spacing w:after="0" w:line="240" w:lineRule="auto"/>
              <w:jc w:val="center"/>
              <w:rPr>
                <w:rFonts w:ascii="Times New Roman" w:hAnsi="Times New Roman"/>
                <w:i/>
              </w:rPr>
            </w:pPr>
            <w:r w:rsidRPr="00CE7B07">
              <w:rPr>
                <w:rFonts w:ascii="Times New Roman" w:hAnsi="Times New Roman"/>
                <w:i/>
              </w:rPr>
              <w:t>MSW</w:t>
            </w:r>
          </w:p>
        </w:tc>
        <w:tc>
          <w:tcPr>
            <w:tcW w:w="0" w:type="auto"/>
            <w:tcBorders>
              <w:top w:val="single" w:sz="4" w:space="0" w:color="auto"/>
              <w:bottom w:val="nil"/>
              <w:right w:val="single" w:sz="4" w:space="0" w:color="auto"/>
            </w:tcBorders>
            <w:vAlign w:val="center"/>
          </w:tcPr>
          <w:p w:rsidR="003A054A" w:rsidRPr="00CE7B07" w:rsidRDefault="003A054A" w:rsidP="00E70307">
            <w:pPr>
              <w:spacing w:after="0" w:line="240" w:lineRule="auto"/>
              <w:jc w:val="center"/>
              <w:rPr>
                <w:rFonts w:ascii="Times New Roman" w:hAnsi="Times New Roman"/>
                <w:i/>
              </w:rPr>
            </w:pPr>
            <w:r w:rsidRPr="00CE7B07">
              <w:rPr>
                <w:rFonts w:ascii="Times New Roman" w:hAnsi="Times New Roman"/>
                <w:i/>
              </w:rPr>
              <w:t>Mussels</w:t>
            </w:r>
          </w:p>
        </w:tc>
        <w:tc>
          <w:tcPr>
            <w:tcW w:w="0" w:type="auto"/>
            <w:tcBorders>
              <w:top w:val="single" w:sz="4" w:space="0" w:color="auto"/>
              <w:left w:val="single" w:sz="4" w:space="0" w:color="auto"/>
              <w:bottom w:val="nil"/>
            </w:tcBorders>
            <w:vAlign w:val="center"/>
          </w:tcPr>
          <w:p w:rsidR="003A054A" w:rsidRPr="00CE7B07" w:rsidRDefault="003A054A" w:rsidP="00E70307">
            <w:pPr>
              <w:spacing w:after="0" w:line="240" w:lineRule="auto"/>
              <w:jc w:val="center"/>
              <w:rPr>
                <w:rFonts w:ascii="Times New Roman" w:hAnsi="Times New Roman"/>
                <w:i/>
              </w:rPr>
            </w:pPr>
            <w:r w:rsidRPr="00CE7B07">
              <w:rPr>
                <w:rFonts w:ascii="Times New Roman" w:hAnsi="Times New Roman"/>
                <w:i/>
              </w:rPr>
              <w:t>Effluent</w:t>
            </w:r>
          </w:p>
        </w:tc>
        <w:tc>
          <w:tcPr>
            <w:tcW w:w="0" w:type="auto"/>
            <w:tcBorders>
              <w:top w:val="single" w:sz="4" w:space="0" w:color="auto"/>
              <w:bottom w:val="nil"/>
            </w:tcBorders>
            <w:vAlign w:val="center"/>
          </w:tcPr>
          <w:p w:rsidR="003A054A" w:rsidRPr="00CE7B07" w:rsidRDefault="003A054A" w:rsidP="00E70307">
            <w:pPr>
              <w:spacing w:after="0" w:line="240" w:lineRule="auto"/>
              <w:jc w:val="center"/>
              <w:rPr>
                <w:rFonts w:ascii="Times New Roman" w:hAnsi="Times New Roman"/>
                <w:i/>
              </w:rPr>
            </w:pPr>
            <w:r w:rsidRPr="00CE7B07">
              <w:rPr>
                <w:rFonts w:ascii="Times New Roman" w:hAnsi="Times New Roman"/>
                <w:i/>
              </w:rPr>
              <w:t>MSW</w:t>
            </w:r>
          </w:p>
        </w:tc>
        <w:tc>
          <w:tcPr>
            <w:tcW w:w="0" w:type="auto"/>
            <w:tcBorders>
              <w:top w:val="single" w:sz="4" w:space="0" w:color="auto"/>
              <w:bottom w:val="nil"/>
              <w:right w:val="single" w:sz="4" w:space="0" w:color="auto"/>
            </w:tcBorders>
            <w:vAlign w:val="center"/>
          </w:tcPr>
          <w:p w:rsidR="003A054A" w:rsidRPr="00CE7B07" w:rsidRDefault="003A054A" w:rsidP="00E70307">
            <w:pPr>
              <w:spacing w:after="0" w:line="240" w:lineRule="auto"/>
              <w:jc w:val="center"/>
              <w:rPr>
                <w:rFonts w:ascii="Times New Roman" w:hAnsi="Times New Roman"/>
                <w:i/>
              </w:rPr>
            </w:pPr>
            <w:r w:rsidRPr="00CE7B07">
              <w:rPr>
                <w:rFonts w:ascii="Times New Roman" w:hAnsi="Times New Roman"/>
                <w:i/>
              </w:rPr>
              <w:t>Mussels</w:t>
            </w:r>
          </w:p>
        </w:tc>
        <w:tc>
          <w:tcPr>
            <w:tcW w:w="0" w:type="auto"/>
            <w:tcBorders>
              <w:top w:val="single" w:sz="4" w:space="0" w:color="auto"/>
              <w:left w:val="single" w:sz="4" w:space="0" w:color="auto"/>
              <w:bottom w:val="nil"/>
            </w:tcBorders>
            <w:vAlign w:val="center"/>
          </w:tcPr>
          <w:p w:rsidR="003A054A" w:rsidRPr="00CE7B07" w:rsidRDefault="003A054A" w:rsidP="00E70307">
            <w:pPr>
              <w:spacing w:after="0" w:line="240" w:lineRule="auto"/>
              <w:jc w:val="center"/>
              <w:rPr>
                <w:rFonts w:ascii="Times New Roman" w:hAnsi="Times New Roman"/>
                <w:i/>
              </w:rPr>
            </w:pPr>
            <w:r w:rsidRPr="00CE7B07">
              <w:rPr>
                <w:rFonts w:ascii="Times New Roman" w:hAnsi="Times New Roman"/>
                <w:i/>
              </w:rPr>
              <w:t>Effluent</w:t>
            </w:r>
          </w:p>
        </w:tc>
        <w:tc>
          <w:tcPr>
            <w:tcW w:w="0" w:type="auto"/>
            <w:tcBorders>
              <w:top w:val="single" w:sz="4" w:space="0" w:color="auto"/>
              <w:bottom w:val="nil"/>
            </w:tcBorders>
            <w:vAlign w:val="center"/>
          </w:tcPr>
          <w:p w:rsidR="003A054A" w:rsidRPr="00CE7B07" w:rsidRDefault="003A054A" w:rsidP="00E70307">
            <w:pPr>
              <w:spacing w:after="0" w:line="240" w:lineRule="auto"/>
              <w:jc w:val="center"/>
              <w:rPr>
                <w:rFonts w:ascii="Times New Roman" w:hAnsi="Times New Roman"/>
                <w:i/>
              </w:rPr>
            </w:pPr>
            <w:r w:rsidRPr="00CE7B07">
              <w:rPr>
                <w:rFonts w:ascii="Times New Roman" w:hAnsi="Times New Roman"/>
                <w:i/>
              </w:rPr>
              <w:t>MSW</w:t>
            </w:r>
          </w:p>
        </w:tc>
        <w:tc>
          <w:tcPr>
            <w:tcW w:w="0" w:type="auto"/>
            <w:gridSpan w:val="2"/>
            <w:tcBorders>
              <w:top w:val="single" w:sz="4" w:space="0" w:color="auto"/>
              <w:bottom w:val="nil"/>
              <w:right w:val="nil"/>
            </w:tcBorders>
            <w:vAlign w:val="center"/>
          </w:tcPr>
          <w:p w:rsidR="003A054A" w:rsidRPr="00CE7B07" w:rsidRDefault="003A054A" w:rsidP="00E70307">
            <w:pPr>
              <w:spacing w:after="0" w:line="240" w:lineRule="auto"/>
              <w:jc w:val="center"/>
              <w:rPr>
                <w:rFonts w:ascii="Times New Roman" w:hAnsi="Times New Roman"/>
                <w:i/>
              </w:rPr>
            </w:pPr>
            <w:r w:rsidRPr="00CE7B07">
              <w:rPr>
                <w:rFonts w:ascii="Times New Roman" w:hAnsi="Times New Roman"/>
                <w:i/>
              </w:rPr>
              <w:t>Mussels</w:t>
            </w:r>
          </w:p>
        </w:tc>
      </w:tr>
      <w:tr w:rsidR="00272F0B" w:rsidRPr="00CE7B07" w:rsidTr="00272F0B">
        <w:trPr>
          <w:trHeight w:hRule="exact" w:val="382"/>
        </w:trPr>
        <w:tc>
          <w:tcPr>
            <w:tcW w:w="744" w:type="dxa"/>
            <w:tcBorders>
              <w:top w:val="nil"/>
              <w:left w:val="nil"/>
              <w:bottom w:val="nil"/>
              <w:right w:val="nil"/>
            </w:tcBorders>
            <w:noWrap/>
            <w:vAlign w:val="center"/>
          </w:tcPr>
          <w:p w:rsidR="00272F0B" w:rsidRPr="00CE7B07" w:rsidRDefault="00272F0B" w:rsidP="00272F0B">
            <w:pPr>
              <w:spacing w:after="0" w:line="240" w:lineRule="auto"/>
              <w:rPr>
                <w:rFonts w:ascii="Times New Roman" w:hAnsi="Times New Roman"/>
              </w:rPr>
            </w:pPr>
            <w:r w:rsidRPr="00CE7B07">
              <w:rPr>
                <w:rFonts w:ascii="Times New Roman" w:hAnsi="Times New Roman"/>
              </w:rPr>
              <w:t>TRM</w:t>
            </w:r>
          </w:p>
        </w:tc>
        <w:tc>
          <w:tcPr>
            <w:tcW w:w="1404" w:type="dxa"/>
            <w:gridSpan w:val="2"/>
            <w:tcBorders>
              <w:top w:val="nil"/>
              <w:left w:val="nil"/>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0.07±0.11</w:t>
            </w:r>
          </w:p>
        </w:tc>
        <w:tc>
          <w:tcPr>
            <w:tcW w:w="0" w:type="auto"/>
            <w:tcBorders>
              <w:top w:val="nil"/>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0.20±0.06</w:t>
            </w:r>
          </w:p>
        </w:tc>
        <w:tc>
          <w:tcPr>
            <w:tcW w:w="0" w:type="auto"/>
            <w:tcBorders>
              <w:top w:val="nil"/>
              <w:bottom w:val="nil"/>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4*</w:t>
            </w:r>
          </w:p>
        </w:tc>
        <w:tc>
          <w:tcPr>
            <w:tcW w:w="0" w:type="auto"/>
            <w:tcBorders>
              <w:top w:val="nil"/>
              <w:left w:val="single" w:sz="4" w:space="0" w:color="auto"/>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1.19±0.16</w:t>
            </w:r>
          </w:p>
        </w:tc>
        <w:tc>
          <w:tcPr>
            <w:tcW w:w="0" w:type="auto"/>
            <w:tcBorders>
              <w:top w:val="nil"/>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0.56±0.06</w:t>
            </w:r>
          </w:p>
        </w:tc>
        <w:tc>
          <w:tcPr>
            <w:tcW w:w="0" w:type="auto"/>
            <w:tcBorders>
              <w:top w:val="nil"/>
              <w:bottom w:val="nil"/>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4*</w:t>
            </w:r>
          </w:p>
        </w:tc>
        <w:tc>
          <w:tcPr>
            <w:tcW w:w="0" w:type="auto"/>
            <w:tcBorders>
              <w:top w:val="nil"/>
              <w:left w:val="single" w:sz="4" w:space="0" w:color="auto"/>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0.49±0.13</w:t>
            </w:r>
          </w:p>
        </w:tc>
        <w:tc>
          <w:tcPr>
            <w:tcW w:w="0" w:type="auto"/>
            <w:tcBorders>
              <w:top w:val="nil"/>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0.24±0.08</w:t>
            </w:r>
          </w:p>
        </w:tc>
        <w:tc>
          <w:tcPr>
            <w:tcW w:w="0" w:type="auto"/>
            <w:tcBorders>
              <w:top w:val="nil"/>
              <w:bottom w:val="nil"/>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4*</w:t>
            </w:r>
          </w:p>
        </w:tc>
        <w:tc>
          <w:tcPr>
            <w:tcW w:w="0" w:type="auto"/>
            <w:tcBorders>
              <w:top w:val="nil"/>
              <w:left w:val="single" w:sz="4" w:space="0" w:color="auto"/>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0.65±0.07</w:t>
            </w:r>
          </w:p>
        </w:tc>
        <w:tc>
          <w:tcPr>
            <w:tcW w:w="0" w:type="auto"/>
            <w:tcBorders>
              <w:top w:val="nil"/>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0.57±0.02</w:t>
            </w:r>
          </w:p>
        </w:tc>
        <w:tc>
          <w:tcPr>
            <w:tcW w:w="0" w:type="auto"/>
            <w:gridSpan w:val="2"/>
            <w:tcBorders>
              <w:top w:val="nil"/>
              <w:bottom w:val="nil"/>
              <w:right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4*</w:t>
            </w:r>
          </w:p>
        </w:tc>
      </w:tr>
      <w:tr w:rsidR="003A054A" w:rsidRPr="00CE7B07" w:rsidTr="00272F0B">
        <w:trPr>
          <w:trHeight w:hRule="exact" w:val="382"/>
        </w:trPr>
        <w:tc>
          <w:tcPr>
            <w:tcW w:w="744" w:type="dxa"/>
            <w:tcBorders>
              <w:top w:val="nil"/>
              <w:left w:val="nil"/>
              <w:bottom w:val="nil"/>
              <w:right w:val="nil"/>
            </w:tcBorders>
            <w:noWrap/>
            <w:vAlign w:val="center"/>
          </w:tcPr>
          <w:p w:rsidR="003A054A" w:rsidRPr="00CE7B07" w:rsidRDefault="003A054A" w:rsidP="00950DCC">
            <w:pPr>
              <w:spacing w:after="0" w:line="240" w:lineRule="auto"/>
              <w:rPr>
                <w:rFonts w:ascii="Times New Roman" w:hAnsi="Times New Roman"/>
              </w:rPr>
            </w:pPr>
            <w:r w:rsidRPr="00CE7B07">
              <w:rPr>
                <w:rFonts w:ascii="Times New Roman" w:hAnsi="Times New Roman"/>
              </w:rPr>
              <w:t>DCF</w:t>
            </w:r>
          </w:p>
        </w:tc>
        <w:tc>
          <w:tcPr>
            <w:tcW w:w="1404" w:type="dxa"/>
            <w:gridSpan w:val="2"/>
            <w:tcBorders>
              <w:top w:val="nil"/>
              <w:left w:val="nil"/>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0.75±0.06</w:t>
            </w:r>
          </w:p>
        </w:tc>
        <w:tc>
          <w:tcPr>
            <w:tcW w:w="0" w:type="auto"/>
            <w:tcBorders>
              <w:top w:val="nil"/>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0.11±0.11</w:t>
            </w:r>
          </w:p>
        </w:tc>
        <w:tc>
          <w:tcPr>
            <w:tcW w:w="0" w:type="auto"/>
            <w:tcBorders>
              <w:top w:val="nil"/>
              <w:right w:val="single" w:sz="4" w:space="0" w:color="auto"/>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n.d.</w:t>
            </w:r>
          </w:p>
        </w:tc>
        <w:tc>
          <w:tcPr>
            <w:tcW w:w="0" w:type="auto"/>
            <w:tcBorders>
              <w:top w:val="nil"/>
              <w:left w:val="single" w:sz="4" w:space="0" w:color="auto"/>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1.22±0.30</w:t>
            </w:r>
          </w:p>
        </w:tc>
        <w:tc>
          <w:tcPr>
            <w:tcW w:w="0" w:type="auto"/>
            <w:tcBorders>
              <w:top w:val="nil"/>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0.46±0.05</w:t>
            </w:r>
          </w:p>
        </w:tc>
        <w:tc>
          <w:tcPr>
            <w:tcW w:w="0" w:type="auto"/>
            <w:tcBorders>
              <w:top w:val="nil"/>
              <w:right w:val="single" w:sz="4" w:space="0" w:color="auto"/>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n.d.</w:t>
            </w:r>
          </w:p>
        </w:tc>
        <w:tc>
          <w:tcPr>
            <w:tcW w:w="0" w:type="auto"/>
            <w:tcBorders>
              <w:top w:val="nil"/>
              <w:left w:val="single" w:sz="4" w:space="0" w:color="auto"/>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0.84±0.20</w:t>
            </w:r>
          </w:p>
        </w:tc>
        <w:tc>
          <w:tcPr>
            <w:tcW w:w="0" w:type="auto"/>
            <w:tcBorders>
              <w:top w:val="nil"/>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n.d.</w:t>
            </w:r>
          </w:p>
        </w:tc>
        <w:tc>
          <w:tcPr>
            <w:tcW w:w="0" w:type="auto"/>
            <w:tcBorders>
              <w:top w:val="nil"/>
              <w:right w:val="single" w:sz="4" w:space="0" w:color="auto"/>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n.d.</w:t>
            </w:r>
          </w:p>
        </w:tc>
        <w:tc>
          <w:tcPr>
            <w:tcW w:w="0" w:type="auto"/>
            <w:tcBorders>
              <w:top w:val="nil"/>
              <w:left w:val="single" w:sz="4" w:space="0" w:color="auto"/>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1.52±0.15</w:t>
            </w:r>
          </w:p>
        </w:tc>
        <w:tc>
          <w:tcPr>
            <w:tcW w:w="0" w:type="auto"/>
            <w:tcBorders>
              <w:top w:val="nil"/>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0.06±0.05</w:t>
            </w:r>
            <w:r w:rsidRPr="00CE7B07">
              <w:rPr>
                <w:rFonts w:ascii="Times New Roman" w:hAnsi="Times New Roman"/>
                <w:i/>
                <w:vertAlign w:val="superscript"/>
              </w:rPr>
              <w:t>a</w:t>
            </w:r>
          </w:p>
        </w:tc>
        <w:tc>
          <w:tcPr>
            <w:tcW w:w="0" w:type="auto"/>
            <w:gridSpan w:val="2"/>
            <w:tcBorders>
              <w:top w:val="nil"/>
              <w:bottom w:val="nil"/>
              <w:right w:val="nil"/>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n.d.</w:t>
            </w:r>
          </w:p>
        </w:tc>
      </w:tr>
      <w:tr w:rsidR="00272F0B" w:rsidRPr="00CE7B07" w:rsidTr="00272F0B">
        <w:trPr>
          <w:trHeight w:hRule="exact" w:val="382"/>
        </w:trPr>
        <w:tc>
          <w:tcPr>
            <w:tcW w:w="744" w:type="dxa"/>
            <w:tcBorders>
              <w:top w:val="nil"/>
              <w:left w:val="nil"/>
              <w:bottom w:val="nil"/>
              <w:right w:val="nil"/>
            </w:tcBorders>
            <w:noWrap/>
            <w:vAlign w:val="center"/>
          </w:tcPr>
          <w:p w:rsidR="00272F0B" w:rsidRPr="00CE7B07" w:rsidRDefault="00272F0B" w:rsidP="00272F0B">
            <w:pPr>
              <w:spacing w:after="0" w:line="240" w:lineRule="auto"/>
              <w:rPr>
                <w:rFonts w:ascii="Times New Roman" w:hAnsi="Times New Roman"/>
              </w:rPr>
            </w:pPr>
            <w:r w:rsidRPr="00CE7B07">
              <w:rPr>
                <w:rFonts w:ascii="Times New Roman" w:hAnsi="Times New Roman"/>
              </w:rPr>
              <w:t>CBZ</w:t>
            </w:r>
          </w:p>
        </w:tc>
        <w:tc>
          <w:tcPr>
            <w:tcW w:w="1404" w:type="dxa"/>
            <w:gridSpan w:val="2"/>
            <w:tcBorders>
              <w:left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0.94±0.13</w:t>
            </w:r>
          </w:p>
        </w:tc>
        <w:tc>
          <w:tcPr>
            <w:tcW w:w="0" w:type="auto"/>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0.18±0.18</w:t>
            </w:r>
          </w:p>
        </w:tc>
        <w:tc>
          <w:tcPr>
            <w:tcW w:w="0" w:type="auto"/>
            <w:tcBorders>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0.86±0.07</w:t>
            </w:r>
          </w:p>
        </w:tc>
        <w:tc>
          <w:tcPr>
            <w:tcW w:w="0" w:type="auto"/>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0.31±0.06</w:t>
            </w:r>
          </w:p>
        </w:tc>
        <w:tc>
          <w:tcPr>
            <w:tcW w:w="0" w:type="auto"/>
            <w:tcBorders>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1.91±0.08</w:t>
            </w:r>
          </w:p>
        </w:tc>
        <w:tc>
          <w:tcPr>
            <w:tcW w:w="0" w:type="auto"/>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0.51±0.03</w:t>
            </w:r>
          </w:p>
        </w:tc>
        <w:tc>
          <w:tcPr>
            <w:tcW w:w="0" w:type="auto"/>
            <w:tcBorders>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6*</w:t>
            </w:r>
          </w:p>
        </w:tc>
        <w:tc>
          <w:tcPr>
            <w:tcW w:w="0" w:type="auto"/>
            <w:tcBorders>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2.37±0.14</w:t>
            </w:r>
          </w:p>
        </w:tc>
        <w:tc>
          <w:tcPr>
            <w:tcW w:w="0" w:type="auto"/>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0.64±0.09</w:t>
            </w:r>
          </w:p>
        </w:tc>
        <w:tc>
          <w:tcPr>
            <w:tcW w:w="0" w:type="auto"/>
            <w:gridSpan w:val="2"/>
            <w:tcBorders>
              <w:top w:val="nil"/>
              <w:bottom w:val="nil"/>
              <w:right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6*</w:t>
            </w:r>
          </w:p>
        </w:tc>
      </w:tr>
      <w:tr w:rsidR="00272F0B" w:rsidRPr="00CE7B07" w:rsidTr="00272F0B">
        <w:trPr>
          <w:trHeight w:hRule="exact" w:val="382"/>
        </w:trPr>
        <w:tc>
          <w:tcPr>
            <w:tcW w:w="744" w:type="dxa"/>
            <w:tcBorders>
              <w:top w:val="nil"/>
              <w:left w:val="nil"/>
              <w:bottom w:val="nil"/>
              <w:right w:val="nil"/>
            </w:tcBorders>
            <w:noWrap/>
            <w:vAlign w:val="center"/>
          </w:tcPr>
          <w:p w:rsidR="00272F0B" w:rsidRPr="00CE7B07" w:rsidRDefault="00272F0B" w:rsidP="00272F0B">
            <w:pPr>
              <w:spacing w:after="0" w:line="240" w:lineRule="auto"/>
              <w:rPr>
                <w:rFonts w:ascii="Times New Roman" w:hAnsi="Times New Roman"/>
              </w:rPr>
            </w:pPr>
            <w:r w:rsidRPr="00CE7B07">
              <w:rPr>
                <w:rFonts w:ascii="Times New Roman" w:hAnsi="Times New Roman"/>
              </w:rPr>
              <w:t>MFA</w:t>
            </w:r>
          </w:p>
        </w:tc>
        <w:tc>
          <w:tcPr>
            <w:tcW w:w="1404" w:type="dxa"/>
            <w:gridSpan w:val="2"/>
            <w:tcBorders>
              <w:left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1.25±0.11</w:t>
            </w:r>
          </w:p>
        </w:tc>
        <w:tc>
          <w:tcPr>
            <w:tcW w:w="0" w:type="auto"/>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c>
          <w:tcPr>
            <w:tcW w:w="0" w:type="auto"/>
            <w:tcBorders>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0.54±0.10</w:t>
            </w:r>
          </w:p>
        </w:tc>
        <w:tc>
          <w:tcPr>
            <w:tcW w:w="0" w:type="auto"/>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0.08±0.08</w:t>
            </w:r>
          </w:p>
        </w:tc>
        <w:tc>
          <w:tcPr>
            <w:tcW w:w="0" w:type="auto"/>
            <w:tcBorders>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0.73±0.12</w:t>
            </w:r>
          </w:p>
        </w:tc>
        <w:tc>
          <w:tcPr>
            <w:tcW w:w="0" w:type="auto"/>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c>
          <w:tcPr>
            <w:tcW w:w="0" w:type="auto"/>
            <w:tcBorders>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0.42±0.18</w:t>
            </w:r>
          </w:p>
        </w:tc>
        <w:tc>
          <w:tcPr>
            <w:tcW w:w="0" w:type="auto"/>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0.14±0.01</w:t>
            </w:r>
            <w:r w:rsidRPr="00CE7B07">
              <w:rPr>
                <w:rFonts w:ascii="Times New Roman" w:hAnsi="Times New Roman"/>
                <w:i/>
                <w:vertAlign w:val="superscript"/>
              </w:rPr>
              <w:t>a</w:t>
            </w:r>
          </w:p>
        </w:tc>
        <w:tc>
          <w:tcPr>
            <w:tcW w:w="0" w:type="auto"/>
            <w:gridSpan w:val="2"/>
            <w:tcBorders>
              <w:top w:val="nil"/>
              <w:bottom w:val="nil"/>
              <w:right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23*</w:t>
            </w:r>
          </w:p>
        </w:tc>
      </w:tr>
      <w:tr w:rsidR="003A054A" w:rsidRPr="00CE7B07" w:rsidTr="00272F0B">
        <w:trPr>
          <w:trHeight w:hRule="exact" w:val="382"/>
        </w:trPr>
        <w:tc>
          <w:tcPr>
            <w:tcW w:w="744" w:type="dxa"/>
            <w:tcBorders>
              <w:top w:val="nil"/>
              <w:left w:val="nil"/>
              <w:bottom w:val="nil"/>
              <w:right w:val="nil"/>
            </w:tcBorders>
            <w:noWrap/>
            <w:vAlign w:val="center"/>
          </w:tcPr>
          <w:p w:rsidR="003A054A" w:rsidRPr="00CE7B07" w:rsidRDefault="003A054A" w:rsidP="00950DCC">
            <w:pPr>
              <w:spacing w:after="0" w:line="240" w:lineRule="auto"/>
              <w:rPr>
                <w:rFonts w:ascii="Times New Roman" w:hAnsi="Times New Roman"/>
              </w:rPr>
            </w:pPr>
            <w:r w:rsidRPr="00CE7B07">
              <w:rPr>
                <w:rFonts w:ascii="Times New Roman" w:hAnsi="Times New Roman"/>
              </w:rPr>
              <w:t>GEM</w:t>
            </w:r>
          </w:p>
        </w:tc>
        <w:tc>
          <w:tcPr>
            <w:tcW w:w="1404" w:type="dxa"/>
            <w:gridSpan w:val="2"/>
            <w:tcBorders>
              <w:left w:val="nil"/>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0.57±0.15</w:t>
            </w:r>
          </w:p>
        </w:tc>
        <w:tc>
          <w:tcPr>
            <w:tcW w:w="0" w:type="auto"/>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n.d.</w:t>
            </w:r>
          </w:p>
        </w:tc>
        <w:tc>
          <w:tcPr>
            <w:tcW w:w="0" w:type="auto"/>
            <w:tcBorders>
              <w:right w:val="single" w:sz="4" w:space="0" w:color="auto"/>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0.45±0.14</w:t>
            </w:r>
          </w:p>
        </w:tc>
        <w:tc>
          <w:tcPr>
            <w:tcW w:w="0" w:type="auto"/>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0.29±0.04</w:t>
            </w:r>
          </w:p>
        </w:tc>
        <w:tc>
          <w:tcPr>
            <w:tcW w:w="0" w:type="auto"/>
            <w:tcBorders>
              <w:right w:val="single" w:sz="4" w:space="0" w:color="auto"/>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n.d.</w:t>
            </w:r>
          </w:p>
        </w:tc>
        <w:tc>
          <w:tcPr>
            <w:tcW w:w="0" w:type="auto"/>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n.d.</w:t>
            </w:r>
          </w:p>
        </w:tc>
        <w:tc>
          <w:tcPr>
            <w:tcW w:w="0" w:type="auto"/>
            <w:tcBorders>
              <w:right w:val="single" w:sz="4" w:space="0" w:color="auto"/>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n.d.</w:t>
            </w:r>
          </w:p>
        </w:tc>
        <w:tc>
          <w:tcPr>
            <w:tcW w:w="0" w:type="auto"/>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n.d.</w:t>
            </w:r>
          </w:p>
        </w:tc>
        <w:tc>
          <w:tcPr>
            <w:tcW w:w="0" w:type="auto"/>
            <w:gridSpan w:val="2"/>
            <w:tcBorders>
              <w:top w:val="nil"/>
              <w:bottom w:val="nil"/>
              <w:right w:val="nil"/>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n.d.</w:t>
            </w:r>
          </w:p>
        </w:tc>
      </w:tr>
      <w:tr w:rsidR="003A054A" w:rsidRPr="00CE7B07" w:rsidTr="00272F0B">
        <w:trPr>
          <w:trHeight w:hRule="exact" w:val="382"/>
        </w:trPr>
        <w:tc>
          <w:tcPr>
            <w:tcW w:w="744" w:type="dxa"/>
            <w:tcBorders>
              <w:top w:val="single" w:sz="4" w:space="0" w:color="auto"/>
              <w:left w:val="nil"/>
              <w:bottom w:val="single" w:sz="4" w:space="0" w:color="auto"/>
              <w:right w:val="nil"/>
            </w:tcBorders>
            <w:noWrap/>
            <w:vAlign w:val="center"/>
          </w:tcPr>
          <w:p w:rsidR="003A054A" w:rsidRPr="00CE7B07" w:rsidRDefault="003A054A" w:rsidP="002C089D">
            <w:pPr>
              <w:spacing w:after="0" w:line="240" w:lineRule="auto"/>
              <w:jc w:val="center"/>
              <w:rPr>
                <w:rFonts w:ascii="Times New Roman" w:hAnsi="Times New Roman"/>
                <w:b/>
              </w:rPr>
            </w:pPr>
          </w:p>
        </w:tc>
        <w:tc>
          <w:tcPr>
            <w:tcW w:w="3665" w:type="dxa"/>
            <w:gridSpan w:val="4"/>
            <w:tcBorders>
              <w:top w:val="single" w:sz="4" w:space="0" w:color="auto"/>
              <w:left w:val="nil"/>
              <w:bottom w:val="single" w:sz="4" w:space="0" w:color="auto"/>
              <w:right w:val="nil"/>
            </w:tcBorders>
            <w:noWrap/>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Sep 2011</w:t>
            </w:r>
          </w:p>
        </w:tc>
        <w:tc>
          <w:tcPr>
            <w:tcW w:w="3321" w:type="dxa"/>
            <w:gridSpan w:val="3"/>
            <w:tcBorders>
              <w:top w:val="single" w:sz="4" w:space="0" w:color="auto"/>
              <w:left w:val="nil"/>
              <w:bottom w:val="single" w:sz="4" w:space="0" w:color="auto"/>
              <w:right w:val="nil"/>
            </w:tcBorders>
            <w:noWrap/>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Oct 2011</w:t>
            </w:r>
          </w:p>
        </w:tc>
        <w:tc>
          <w:tcPr>
            <w:tcW w:w="3321" w:type="dxa"/>
            <w:gridSpan w:val="3"/>
            <w:tcBorders>
              <w:top w:val="single" w:sz="4" w:space="0" w:color="auto"/>
              <w:left w:val="nil"/>
              <w:bottom w:val="single" w:sz="4" w:space="0" w:color="auto"/>
              <w:right w:val="nil"/>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Nov 2011</w:t>
            </w:r>
          </w:p>
        </w:tc>
        <w:tc>
          <w:tcPr>
            <w:tcW w:w="3238" w:type="dxa"/>
            <w:gridSpan w:val="4"/>
            <w:tcBorders>
              <w:top w:val="single" w:sz="4" w:space="0" w:color="auto"/>
              <w:left w:val="nil"/>
              <w:bottom w:val="single" w:sz="4" w:space="0" w:color="auto"/>
              <w:right w:val="nil"/>
            </w:tcBorders>
            <w:vAlign w:val="center"/>
          </w:tcPr>
          <w:p w:rsidR="003A054A" w:rsidRPr="00CE7B07" w:rsidRDefault="003A054A" w:rsidP="002C089D">
            <w:pPr>
              <w:spacing w:after="0" w:line="240" w:lineRule="auto"/>
              <w:jc w:val="center"/>
              <w:rPr>
                <w:rFonts w:ascii="Times New Roman" w:hAnsi="Times New Roman"/>
              </w:rPr>
            </w:pPr>
            <w:r w:rsidRPr="00CE7B07">
              <w:rPr>
                <w:rFonts w:ascii="Times New Roman" w:hAnsi="Times New Roman"/>
              </w:rPr>
              <w:t>Dec 2011</w:t>
            </w:r>
          </w:p>
        </w:tc>
      </w:tr>
      <w:tr w:rsidR="003A054A" w:rsidRPr="00CE7B07" w:rsidTr="00272F0B">
        <w:trPr>
          <w:gridAfter w:val="1"/>
          <w:wAfter w:w="29" w:type="dxa"/>
          <w:trHeight w:hRule="exact" w:val="382"/>
        </w:trPr>
        <w:tc>
          <w:tcPr>
            <w:tcW w:w="744" w:type="dxa"/>
            <w:tcBorders>
              <w:top w:val="single" w:sz="4" w:space="0" w:color="auto"/>
              <w:left w:val="nil"/>
              <w:bottom w:val="nil"/>
              <w:right w:val="nil"/>
            </w:tcBorders>
            <w:noWrap/>
            <w:vAlign w:val="center"/>
          </w:tcPr>
          <w:p w:rsidR="003A054A" w:rsidRPr="00CE7B07" w:rsidRDefault="003A054A" w:rsidP="002C089D">
            <w:pPr>
              <w:spacing w:after="0" w:line="240" w:lineRule="auto"/>
              <w:jc w:val="center"/>
              <w:rPr>
                <w:rFonts w:ascii="Times New Roman" w:hAnsi="Times New Roman"/>
                <w:i/>
              </w:rPr>
            </w:pPr>
          </w:p>
        </w:tc>
        <w:tc>
          <w:tcPr>
            <w:tcW w:w="1404" w:type="dxa"/>
            <w:gridSpan w:val="2"/>
            <w:tcBorders>
              <w:top w:val="single" w:sz="4" w:space="0" w:color="auto"/>
              <w:left w:val="nil"/>
              <w:bottom w:val="nil"/>
            </w:tcBorders>
            <w:noWrap/>
            <w:vAlign w:val="center"/>
          </w:tcPr>
          <w:p w:rsidR="003A054A" w:rsidRPr="00CE7B07" w:rsidRDefault="003A054A" w:rsidP="002C089D">
            <w:pPr>
              <w:spacing w:after="0" w:line="240" w:lineRule="auto"/>
              <w:jc w:val="center"/>
              <w:rPr>
                <w:rFonts w:ascii="Times New Roman" w:hAnsi="Times New Roman"/>
                <w:i/>
              </w:rPr>
            </w:pPr>
            <w:r w:rsidRPr="00CE7B07">
              <w:rPr>
                <w:rFonts w:ascii="Times New Roman" w:hAnsi="Times New Roman"/>
                <w:i/>
              </w:rPr>
              <w:t>Effluent</w:t>
            </w:r>
          </w:p>
        </w:tc>
        <w:tc>
          <w:tcPr>
            <w:tcW w:w="0" w:type="auto"/>
            <w:tcBorders>
              <w:top w:val="single" w:sz="4" w:space="0" w:color="auto"/>
              <w:bottom w:val="nil"/>
            </w:tcBorders>
            <w:noWrap/>
            <w:vAlign w:val="center"/>
          </w:tcPr>
          <w:p w:rsidR="003A054A" w:rsidRPr="00CE7B07" w:rsidRDefault="003A054A" w:rsidP="002C089D">
            <w:pPr>
              <w:spacing w:after="0" w:line="240" w:lineRule="auto"/>
              <w:jc w:val="center"/>
              <w:rPr>
                <w:rFonts w:ascii="Times New Roman" w:hAnsi="Times New Roman"/>
                <w:i/>
              </w:rPr>
            </w:pPr>
            <w:r w:rsidRPr="00CE7B07">
              <w:rPr>
                <w:rFonts w:ascii="Times New Roman" w:hAnsi="Times New Roman"/>
                <w:i/>
              </w:rPr>
              <w:t>MSW</w:t>
            </w:r>
          </w:p>
        </w:tc>
        <w:tc>
          <w:tcPr>
            <w:tcW w:w="0" w:type="auto"/>
            <w:tcBorders>
              <w:top w:val="single" w:sz="4" w:space="0" w:color="auto"/>
              <w:bottom w:val="nil"/>
              <w:right w:val="single" w:sz="4" w:space="0" w:color="auto"/>
            </w:tcBorders>
            <w:vAlign w:val="center"/>
          </w:tcPr>
          <w:p w:rsidR="003A054A" w:rsidRPr="00CE7B07" w:rsidRDefault="003A054A" w:rsidP="002C089D">
            <w:pPr>
              <w:spacing w:after="0" w:line="240" w:lineRule="auto"/>
              <w:jc w:val="center"/>
              <w:rPr>
                <w:rFonts w:ascii="Times New Roman" w:hAnsi="Times New Roman"/>
                <w:i/>
              </w:rPr>
            </w:pPr>
            <w:r w:rsidRPr="00CE7B07">
              <w:rPr>
                <w:rFonts w:ascii="Times New Roman" w:hAnsi="Times New Roman"/>
                <w:i/>
              </w:rPr>
              <w:t>Mussels</w:t>
            </w:r>
          </w:p>
        </w:tc>
        <w:tc>
          <w:tcPr>
            <w:tcW w:w="0" w:type="auto"/>
            <w:tcBorders>
              <w:top w:val="single" w:sz="4" w:space="0" w:color="auto"/>
              <w:left w:val="single" w:sz="4" w:space="0" w:color="auto"/>
              <w:bottom w:val="nil"/>
            </w:tcBorders>
            <w:vAlign w:val="center"/>
          </w:tcPr>
          <w:p w:rsidR="003A054A" w:rsidRPr="00CE7B07" w:rsidRDefault="003A054A" w:rsidP="002C089D">
            <w:pPr>
              <w:spacing w:after="0" w:line="240" w:lineRule="auto"/>
              <w:jc w:val="center"/>
              <w:rPr>
                <w:rFonts w:ascii="Times New Roman" w:hAnsi="Times New Roman"/>
                <w:i/>
              </w:rPr>
            </w:pPr>
            <w:r w:rsidRPr="00CE7B07">
              <w:rPr>
                <w:rFonts w:ascii="Times New Roman" w:hAnsi="Times New Roman"/>
                <w:i/>
              </w:rPr>
              <w:t>Effluent</w:t>
            </w:r>
          </w:p>
        </w:tc>
        <w:tc>
          <w:tcPr>
            <w:tcW w:w="0" w:type="auto"/>
            <w:tcBorders>
              <w:top w:val="single" w:sz="4" w:space="0" w:color="auto"/>
              <w:bottom w:val="nil"/>
            </w:tcBorders>
            <w:vAlign w:val="center"/>
          </w:tcPr>
          <w:p w:rsidR="003A054A" w:rsidRPr="00CE7B07" w:rsidRDefault="003A054A" w:rsidP="002C089D">
            <w:pPr>
              <w:spacing w:after="0" w:line="240" w:lineRule="auto"/>
              <w:jc w:val="center"/>
              <w:rPr>
                <w:rFonts w:ascii="Times New Roman" w:hAnsi="Times New Roman"/>
                <w:i/>
              </w:rPr>
            </w:pPr>
            <w:r w:rsidRPr="00CE7B07">
              <w:rPr>
                <w:rFonts w:ascii="Times New Roman" w:hAnsi="Times New Roman"/>
                <w:i/>
              </w:rPr>
              <w:t>MSW</w:t>
            </w:r>
          </w:p>
        </w:tc>
        <w:tc>
          <w:tcPr>
            <w:tcW w:w="0" w:type="auto"/>
            <w:tcBorders>
              <w:top w:val="single" w:sz="4" w:space="0" w:color="auto"/>
              <w:bottom w:val="nil"/>
              <w:right w:val="single" w:sz="4" w:space="0" w:color="auto"/>
            </w:tcBorders>
            <w:vAlign w:val="center"/>
          </w:tcPr>
          <w:p w:rsidR="003A054A" w:rsidRPr="00CE7B07" w:rsidRDefault="003A054A" w:rsidP="002C089D">
            <w:pPr>
              <w:spacing w:after="0" w:line="240" w:lineRule="auto"/>
              <w:jc w:val="center"/>
              <w:rPr>
                <w:rFonts w:ascii="Times New Roman" w:hAnsi="Times New Roman"/>
                <w:i/>
              </w:rPr>
            </w:pPr>
            <w:r w:rsidRPr="00CE7B07">
              <w:rPr>
                <w:rFonts w:ascii="Times New Roman" w:hAnsi="Times New Roman"/>
                <w:i/>
              </w:rPr>
              <w:t>Mussels</w:t>
            </w:r>
          </w:p>
        </w:tc>
        <w:tc>
          <w:tcPr>
            <w:tcW w:w="0" w:type="auto"/>
            <w:tcBorders>
              <w:top w:val="single" w:sz="4" w:space="0" w:color="auto"/>
              <w:left w:val="single" w:sz="4" w:space="0" w:color="auto"/>
              <w:bottom w:val="nil"/>
            </w:tcBorders>
            <w:vAlign w:val="center"/>
          </w:tcPr>
          <w:p w:rsidR="003A054A" w:rsidRPr="00CE7B07" w:rsidRDefault="003A054A" w:rsidP="002C089D">
            <w:pPr>
              <w:spacing w:after="0" w:line="240" w:lineRule="auto"/>
              <w:jc w:val="center"/>
              <w:rPr>
                <w:rFonts w:ascii="Times New Roman" w:hAnsi="Times New Roman"/>
                <w:i/>
              </w:rPr>
            </w:pPr>
            <w:r w:rsidRPr="00CE7B07">
              <w:rPr>
                <w:rFonts w:ascii="Times New Roman" w:hAnsi="Times New Roman"/>
                <w:i/>
              </w:rPr>
              <w:t>Effluent</w:t>
            </w:r>
          </w:p>
        </w:tc>
        <w:tc>
          <w:tcPr>
            <w:tcW w:w="0" w:type="auto"/>
            <w:tcBorders>
              <w:top w:val="single" w:sz="4" w:space="0" w:color="auto"/>
              <w:bottom w:val="nil"/>
            </w:tcBorders>
            <w:vAlign w:val="center"/>
          </w:tcPr>
          <w:p w:rsidR="003A054A" w:rsidRPr="00CE7B07" w:rsidRDefault="003A054A" w:rsidP="002C089D">
            <w:pPr>
              <w:spacing w:after="0" w:line="240" w:lineRule="auto"/>
              <w:jc w:val="center"/>
              <w:rPr>
                <w:rFonts w:ascii="Times New Roman" w:hAnsi="Times New Roman"/>
                <w:i/>
              </w:rPr>
            </w:pPr>
            <w:r w:rsidRPr="00CE7B07">
              <w:rPr>
                <w:rFonts w:ascii="Times New Roman" w:hAnsi="Times New Roman"/>
                <w:i/>
              </w:rPr>
              <w:t>MSW</w:t>
            </w:r>
          </w:p>
        </w:tc>
        <w:tc>
          <w:tcPr>
            <w:tcW w:w="0" w:type="auto"/>
            <w:tcBorders>
              <w:top w:val="single" w:sz="4" w:space="0" w:color="auto"/>
              <w:bottom w:val="nil"/>
              <w:right w:val="single" w:sz="4" w:space="0" w:color="auto"/>
            </w:tcBorders>
            <w:vAlign w:val="center"/>
          </w:tcPr>
          <w:p w:rsidR="003A054A" w:rsidRPr="00CE7B07" w:rsidRDefault="003A054A" w:rsidP="002C089D">
            <w:pPr>
              <w:spacing w:after="0" w:line="240" w:lineRule="auto"/>
              <w:jc w:val="center"/>
              <w:rPr>
                <w:rFonts w:ascii="Times New Roman" w:hAnsi="Times New Roman"/>
                <w:i/>
              </w:rPr>
            </w:pPr>
            <w:r w:rsidRPr="00CE7B07">
              <w:rPr>
                <w:rFonts w:ascii="Times New Roman" w:hAnsi="Times New Roman"/>
                <w:i/>
              </w:rPr>
              <w:t>Mussels</w:t>
            </w:r>
          </w:p>
        </w:tc>
        <w:tc>
          <w:tcPr>
            <w:tcW w:w="0" w:type="auto"/>
            <w:tcBorders>
              <w:top w:val="single" w:sz="4" w:space="0" w:color="auto"/>
              <w:left w:val="single" w:sz="4" w:space="0" w:color="auto"/>
              <w:bottom w:val="nil"/>
            </w:tcBorders>
            <w:vAlign w:val="center"/>
          </w:tcPr>
          <w:p w:rsidR="003A054A" w:rsidRPr="00CE7B07" w:rsidRDefault="003A054A" w:rsidP="002C089D">
            <w:pPr>
              <w:spacing w:after="0" w:line="240" w:lineRule="auto"/>
              <w:jc w:val="center"/>
              <w:rPr>
                <w:rFonts w:ascii="Times New Roman" w:hAnsi="Times New Roman"/>
                <w:i/>
              </w:rPr>
            </w:pPr>
            <w:r w:rsidRPr="00CE7B07">
              <w:rPr>
                <w:rFonts w:ascii="Times New Roman" w:hAnsi="Times New Roman"/>
                <w:i/>
              </w:rPr>
              <w:t>Effluent</w:t>
            </w:r>
          </w:p>
        </w:tc>
        <w:tc>
          <w:tcPr>
            <w:tcW w:w="0" w:type="auto"/>
            <w:tcBorders>
              <w:top w:val="single" w:sz="4" w:space="0" w:color="auto"/>
              <w:bottom w:val="nil"/>
            </w:tcBorders>
            <w:vAlign w:val="center"/>
          </w:tcPr>
          <w:p w:rsidR="003A054A" w:rsidRPr="00CE7B07" w:rsidRDefault="003A054A" w:rsidP="002C089D">
            <w:pPr>
              <w:spacing w:after="0" w:line="240" w:lineRule="auto"/>
              <w:jc w:val="center"/>
              <w:rPr>
                <w:rFonts w:ascii="Times New Roman" w:hAnsi="Times New Roman"/>
                <w:i/>
              </w:rPr>
            </w:pPr>
            <w:r w:rsidRPr="00CE7B07">
              <w:rPr>
                <w:rFonts w:ascii="Times New Roman" w:hAnsi="Times New Roman"/>
                <w:i/>
              </w:rPr>
              <w:t>MSW</w:t>
            </w:r>
          </w:p>
        </w:tc>
        <w:tc>
          <w:tcPr>
            <w:tcW w:w="0" w:type="auto"/>
            <w:tcBorders>
              <w:top w:val="single" w:sz="4" w:space="0" w:color="auto"/>
              <w:bottom w:val="nil"/>
              <w:right w:val="nil"/>
            </w:tcBorders>
            <w:vAlign w:val="center"/>
          </w:tcPr>
          <w:p w:rsidR="003A054A" w:rsidRPr="00CE7B07" w:rsidRDefault="003A054A" w:rsidP="002C089D">
            <w:pPr>
              <w:spacing w:after="0" w:line="240" w:lineRule="auto"/>
              <w:jc w:val="center"/>
              <w:rPr>
                <w:rFonts w:ascii="Times New Roman" w:hAnsi="Times New Roman"/>
                <w:i/>
              </w:rPr>
            </w:pPr>
            <w:r w:rsidRPr="00CE7B07">
              <w:rPr>
                <w:rFonts w:ascii="Times New Roman" w:hAnsi="Times New Roman"/>
                <w:i/>
              </w:rPr>
              <w:t>Mussels</w:t>
            </w:r>
          </w:p>
        </w:tc>
      </w:tr>
      <w:tr w:rsidR="00272F0B" w:rsidRPr="00CE7B07" w:rsidTr="00272F0B">
        <w:trPr>
          <w:gridAfter w:val="1"/>
          <w:wAfter w:w="29" w:type="dxa"/>
          <w:trHeight w:hRule="exact" w:val="382"/>
        </w:trPr>
        <w:tc>
          <w:tcPr>
            <w:tcW w:w="744" w:type="dxa"/>
            <w:tcBorders>
              <w:top w:val="nil"/>
              <w:left w:val="nil"/>
              <w:bottom w:val="nil"/>
              <w:right w:val="nil"/>
            </w:tcBorders>
            <w:noWrap/>
            <w:vAlign w:val="center"/>
          </w:tcPr>
          <w:p w:rsidR="00272F0B" w:rsidRPr="00CE7B07" w:rsidRDefault="00272F0B" w:rsidP="00272F0B">
            <w:pPr>
              <w:spacing w:after="0" w:line="240" w:lineRule="auto"/>
              <w:rPr>
                <w:rFonts w:ascii="Times New Roman" w:hAnsi="Times New Roman"/>
              </w:rPr>
            </w:pPr>
            <w:r w:rsidRPr="00CE7B07">
              <w:rPr>
                <w:rFonts w:ascii="Times New Roman" w:hAnsi="Times New Roman"/>
              </w:rPr>
              <w:t>TRM</w:t>
            </w:r>
          </w:p>
        </w:tc>
        <w:tc>
          <w:tcPr>
            <w:tcW w:w="1404" w:type="dxa"/>
            <w:gridSpan w:val="2"/>
            <w:tcBorders>
              <w:top w:val="nil"/>
              <w:left w:val="nil"/>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0.59±0.19</w:t>
            </w:r>
          </w:p>
        </w:tc>
        <w:tc>
          <w:tcPr>
            <w:tcW w:w="0" w:type="auto"/>
            <w:tcBorders>
              <w:top w:val="nil"/>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0.35±0.08</w:t>
            </w:r>
          </w:p>
        </w:tc>
        <w:tc>
          <w:tcPr>
            <w:tcW w:w="0" w:type="auto"/>
            <w:tcBorders>
              <w:top w:val="nil"/>
              <w:bottom w:val="nil"/>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4*</w:t>
            </w:r>
          </w:p>
        </w:tc>
        <w:tc>
          <w:tcPr>
            <w:tcW w:w="0" w:type="auto"/>
            <w:tcBorders>
              <w:top w:val="nil"/>
              <w:left w:val="single" w:sz="4" w:space="0" w:color="auto"/>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0.85±0.05</w:t>
            </w:r>
          </w:p>
        </w:tc>
        <w:tc>
          <w:tcPr>
            <w:tcW w:w="0" w:type="auto"/>
            <w:tcBorders>
              <w:top w:val="nil"/>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0.16±0.07</w:t>
            </w:r>
          </w:p>
        </w:tc>
        <w:tc>
          <w:tcPr>
            <w:tcW w:w="0" w:type="auto"/>
            <w:tcBorders>
              <w:top w:val="nil"/>
              <w:bottom w:val="nil"/>
              <w:right w:val="single" w:sz="4" w:space="0" w:color="auto"/>
            </w:tcBorders>
            <w:vAlign w:val="center"/>
          </w:tcPr>
          <w:p w:rsidR="00272F0B" w:rsidRPr="00CE7B07" w:rsidRDefault="00272F0B" w:rsidP="00272F0B">
            <w:pPr>
              <w:spacing w:after="0" w:line="240" w:lineRule="auto"/>
              <w:jc w:val="center"/>
              <w:rPr>
                <w:rFonts w:ascii="Times New Roman" w:hAnsi="Times New Roman"/>
                <w:u w:val="single"/>
              </w:rPr>
            </w:pPr>
            <w:r w:rsidRPr="00CE7B07">
              <w:rPr>
                <w:rFonts w:ascii="Times New Roman" w:hAnsi="Times New Roman"/>
                <w:u w:val="single"/>
              </w:rPr>
              <w:t>9.22</w:t>
            </w:r>
            <w:r w:rsidRPr="00CE7B07">
              <w:rPr>
                <w:rFonts w:ascii="Times New Roman" w:hAnsi="Times New Roman"/>
              </w:rPr>
              <w:t>±1.54</w:t>
            </w:r>
          </w:p>
        </w:tc>
        <w:tc>
          <w:tcPr>
            <w:tcW w:w="0" w:type="auto"/>
            <w:tcBorders>
              <w:top w:val="nil"/>
              <w:left w:val="single" w:sz="4" w:space="0" w:color="auto"/>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0.34±0.05</w:t>
            </w:r>
          </w:p>
        </w:tc>
        <w:tc>
          <w:tcPr>
            <w:tcW w:w="0" w:type="auto"/>
            <w:tcBorders>
              <w:top w:val="nil"/>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0.29±0.10</w:t>
            </w:r>
          </w:p>
        </w:tc>
        <w:tc>
          <w:tcPr>
            <w:tcW w:w="0" w:type="auto"/>
            <w:tcBorders>
              <w:top w:val="nil"/>
              <w:bottom w:val="nil"/>
              <w:right w:val="single" w:sz="4" w:space="0" w:color="auto"/>
            </w:tcBorders>
            <w:vAlign w:val="center"/>
          </w:tcPr>
          <w:p w:rsidR="00272F0B" w:rsidRPr="00CE7B07" w:rsidRDefault="00272F0B" w:rsidP="00272F0B">
            <w:pPr>
              <w:spacing w:after="0" w:line="240" w:lineRule="auto"/>
              <w:jc w:val="center"/>
              <w:rPr>
                <w:rFonts w:ascii="Times New Roman" w:hAnsi="Times New Roman"/>
                <w:u w:val="single"/>
              </w:rPr>
            </w:pPr>
            <w:r w:rsidRPr="00CE7B07">
              <w:rPr>
                <w:rFonts w:ascii="Times New Roman" w:hAnsi="Times New Roman"/>
                <w:u w:val="single"/>
              </w:rPr>
              <w:t>7.28</w:t>
            </w:r>
            <w:r w:rsidRPr="00CE7B07">
              <w:rPr>
                <w:rFonts w:ascii="Times New Roman" w:hAnsi="Times New Roman"/>
              </w:rPr>
              <w:t>±1.70</w:t>
            </w:r>
          </w:p>
        </w:tc>
        <w:tc>
          <w:tcPr>
            <w:tcW w:w="0" w:type="auto"/>
            <w:tcBorders>
              <w:top w:val="nil"/>
              <w:left w:val="single" w:sz="4" w:space="0" w:color="auto"/>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1.08±0.21</w:t>
            </w:r>
          </w:p>
        </w:tc>
        <w:tc>
          <w:tcPr>
            <w:tcW w:w="0" w:type="auto"/>
            <w:tcBorders>
              <w:top w:val="nil"/>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0.35±0.04</w:t>
            </w:r>
          </w:p>
        </w:tc>
        <w:tc>
          <w:tcPr>
            <w:tcW w:w="0" w:type="auto"/>
            <w:tcBorders>
              <w:top w:val="nil"/>
              <w:bottom w:val="nil"/>
              <w:right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4*</w:t>
            </w:r>
          </w:p>
        </w:tc>
      </w:tr>
      <w:tr w:rsidR="00272F0B" w:rsidRPr="00CE7B07" w:rsidTr="00272F0B">
        <w:trPr>
          <w:gridAfter w:val="1"/>
          <w:wAfter w:w="29" w:type="dxa"/>
          <w:trHeight w:hRule="exact" w:val="382"/>
        </w:trPr>
        <w:tc>
          <w:tcPr>
            <w:tcW w:w="744" w:type="dxa"/>
            <w:tcBorders>
              <w:top w:val="nil"/>
              <w:left w:val="nil"/>
              <w:bottom w:val="nil"/>
              <w:right w:val="nil"/>
            </w:tcBorders>
            <w:noWrap/>
            <w:vAlign w:val="center"/>
          </w:tcPr>
          <w:p w:rsidR="00272F0B" w:rsidRPr="00CE7B07" w:rsidRDefault="00272F0B" w:rsidP="00272F0B">
            <w:pPr>
              <w:spacing w:after="0" w:line="240" w:lineRule="auto"/>
              <w:rPr>
                <w:rFonts w:ascii="Times New Roman" w:hAnsi="Times New Roman"/>
              </w:rPr>
            </w:pPr>
            <w:r w:rsidRPr="00CE7B07">
              <w:rPr>
                <w:rFonts w:ascii="Times New Roman" w:hAnsi="Times New Roman"/>
              </w:rPr>
              <w:t>DCF</w:t>
            </w:r>
          </w:p>
        </w:tc>
        <w:tc>
          <w:tcPr>
            <w:tcW w:w="1404" w:type="dxa"/>
            <w:gridSpan w:val="2"/>
            <w:tcBorders>
              <w:top w:val="nil"/>
              <w:left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0.51±0.04</w:t>
            </w:r>
          </w:p>
        </w:tc>
        <w:tc>
          <w:tcPr>
            <w:tcW w:w="0" w:type="auto"/>
            <w:tcBorders>
              <w:top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0.30±0.01</w:t>
            </w:r>
          </w:p>
        </w:tc>
        <w:tc>
          <w:tcPr>
            <w:tcW w:w="0" w:type="auto"/>
            <w:tcBorders>
              <w:top w:val="nil"/>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c>
          <w:tcPr>
            <w:tcW w:w="0" w:type="auto"/>
            <w:tcBorders>
              <w:top w:val="nil"/>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0.88±0.13</w:t>
            </w:r>
          </w:p>
        </w:tc>
        <w:tc>
          <w:tcPr>
            <w:tcW w:w="0" w:type="auto"/>
            <w:tcBorders>
              <w:top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0.39±0.03</w:t>
            </w:r>
          </w:p>
        </w:tc>
        <w:tc>
          <w:tcPr>
            <w:tcW w:w="0" w:type="auto"/>
            <w:tcBorders>
              <w:top w:val="nil"/>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c>
          <w:tcPr>
            <w:tcW w:w="0" w:type="auto"/>
            <w:tcBorders>
              <w:top w:val="nil"/>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1.22±0.16</w:t>
            </w:r>
          </w:p>
        </w:tc>
        <w:tc>
          <w:tcPr>
            <w:tcW w:w="0" w:type="auto"/>
            <w:tcBorders>
              <w:top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0.46±0.12</w:t>
            </w:r>
          </w:p>
        </w:tc>
        <w:tc>
          <w:tcPr>
            <w:tcW w:w="0" w:type="auto"/>
            <w:tcBorders>
              <w:top w:val="nil"/>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c>
          <w:tcPr>
            <w:tcW w:w="0" w:type="auto"/>
            <w:tcBorders>
              <w:top w:val="nil"/>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0.31±0.07</w:t>
            </w:r>
          </w:p>
        </w:tc>
        <w:tc>
          <w:tcPr>
            <w:tcW w:w="0" w:type="auto"/>
            <w:tcBorders>
              <w:top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0.26±0.02</w:t>
            </w:r>
          </w:p>
        </w:tc>
        <w:tc>
          <w:tcPr>
            <w:tcW w:w="0" w:type="auto"/>
            <w:tcBorders>
              <w:top w:val="nil"/>
              <w:bottom w:val="nil"/>
              <w:right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r>
      <w:tr w:rsidR="003A054A" w:rsidRPr="00CE7B07" w:rsidTr="00272F0B">
        <w:trPr>
          <w:gridAfter w:val="1"/>
          <w:wAfter w:w="29" w:type="dxa"/>
          <w:trHeight w:hRule="exact" w:val="382"/>
        </w:trPr>
        <w:tc>
          <w:tcPr>
            <w:tcW w:w="744" w:type="dxa"/>
            <w:tcBorders>
              <w:top w:val="nil"/>
              <w:left w:val="nil"/>
              <w:bottom w:val="nil"/>
              <w:right w:val="nil"/>
            </w:tcBorders>
            <w:noWrap/>
            <w:vAlign w:val="center"/>
          </w:tcPr>
          <w:p w:rsidR="003A054A" w:rsidRPr="00CE7B07" w:rsidRDefault="003A054A" w:rsidP="00950DCC">
            <w:pPr>
              <w:spacing w:after="0" w:line="240" w:lineRule="auto"/>
              <w:rPr>
                <w:rFonts w:ascii="Times New Roman" w:hAnsi="Times New Roman"/>
              </w:rPr>
            </w:pPr>
            <w:r w:rsidRPr="00CE7B07">
              <w:rPr>
                <w:rFonts w:ascii="Times New Roman" w:hAnsi="Times New Roman"/>
              </w:rPr>
              <w:t>CBZ</w:t>
            </w:r>
          </w:p>
        </w:tc>
        <w:tc>
          <w:tcPr>
            <w:tcW w:w="1404" w:type="dxa"/>
            <w:gridSpan w:val="2"/>
            <w:tcBorders>
              <w:left w:val="nil"/>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2.33±0.19</w:t>
            </w:r>
          </w:p>
        </w:tc>
        <w:tc>
          <w:tcPr>
            <w:tcW w:w="0" w:type="auto"/>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1.30±0.20</w:t>
            </w:r>
          </w:p>
        </w:tc>
        <w:tc>
          <w:tcPr>
            <w:tcW w:w="0" w:type="auto"/>
            <w:tcBorders>
              <w:right w:val="single" w:sz="4" w:space="0" w:color="auto"/>
            </w:tcBorders>
            <w:vAlign w:val="center"/>
          </w:tcPr>
          <w:p w:rsidR="003A054A" w:rsidRPr="00CE7B07" w:rsidRDefault="003A054A" w:rsidP="000F25F6">
            <w:pPr>
              <w:spacing w:after="0" w:line="240" w:lineRule="auto"/>
              <w:jc w:val="center"/>
              <w:rPr>
                <w:rFonts w:ascii="Times New Roman" w:hAnsi="Times New Roman"/>
              </w:rPr>
            </w:pPr>
            <w:r w:rsidRPr="00CE7B07">
              <w:rPr>
                <w:rFonts w:ascii="Times New Roman" w:hAnsi="Times New Roman"/>
              </w:rPr>
              <w:t>&lt; 6*</w:t>
            </w:r>
          </w:p>
        </w:tc>
        <w:tc>
          <w:tcPr>
            <w:tcW w:w="0" w:type="auto"/>
            <w:tcBorders>
              <w:lef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2.49±0.13</w:t>
            </w:r>
          </w:p>
        </w:tc>
        <w:tc>
          <w:tcPr>
            <w:tcW w:w="0" w:type="auto"/>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1.41±0.15</w:t>
            </w:r>
          </w:p>
        </w:tc>
        <w:tc>
          <w:tcPr>
            <w:tcW w:w="0" w:type="auto"/>
            <w:tcBorders>
              <w:righ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3.16±0.32</w:t>
            </w:r>
          </w:p>
        </w:tc>
        <w:tc>
          <w:tcPr>
            <w:tcW w:w="0" w:type="auto"/>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0.97±0.19</w:t>
            </w:r>
          </w:p>
        </w:tc>
        <w:tc>
          <w:tcPr>
            <w:tcW w:w="0" w:type="auto"/>
            <w:tcBorders>
              <w:righ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1.86±0.16</w:t>
            </w:r>
          </w:p>
        </w:tc>
        <w:tc>
          <w:tcPr>
            <w:tcW w:w="0" w:type="auto"/>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0.88±0.13</w:t>
            </w:r>
          </w:p>
        </w:tc>
        <w:tc>
          <w:tcPr>
            <w:tcW w:w="0" w:type="auto"/>
            <w:tcBorders>
              <w:top w:val="nil"/>
              <w:bottom w:val="nil"/>
              <w:right w:val="nil"/>
            </w:tcBorders>
            <w:vAlign w:val="center"/>
          </w:tcPr>
          <w:p w:rsidR="003A054A" w:rsidRPr="00CE7B07" w:rsidRDefault="003A054A" w:rsidP="000F25F6">
            <w:pPr>
              <w:spacing w:after="0" w:line="240" w:lineRule="auto"/>
              <w:jc w:val="center"/>
              <w:rPr>
                <w:rFonts w:ascii="Times New Roman" w:hAnsi="Times New Roman"/>
              </w:rPr>
            </w:pPr>
            <w:r w:rsidRPr="00CE7B07">
              <w:rPr>
                <w:rFonts w:ascii="Times New Roman" w:hAnsi="Times New Roman"/>
              </w:rPr>
              <w:t>&lt; 6*</w:t>
            </w:r>
          </w:p>
        </w:tc>
      </w:tr>
      <w:tr w:rsidR="00272F0B" w:rsidRPr="00CE7B07" w:rsidTr="00272F0B">
        <w:trPr>
          <w:gridAfter w:val="1"/>
          <w:wAfter w:w="29" w:type="dxa"/>
          <w:trHeight w:hRule="exact" w:val="382"/>
        </w:trPr>
        <w:tc>
          <w:tcPr>
            <w:tcW w:w="744" w:type="dxa"/>
            <w:tcBorders>
              <w:top w:val="nil"/>
              <w:left w:val="nil"/>
              <w:bottom w:val="nil"/>
              <w:right w:val="nil"/>
            </w:tcBorders>
            <w:noWrap/>
            <w:vAlign w:val="center"/>
          </w:tcPr>
          <w:p w:rsidR="00272F0B" w:rsidRPr="00CE7B07" w:rsidRDefault="00272F0B" w:rsidP="00272F0B">
            <w:pPr>
              <w:spacing w:after="0" w:line="240" w:lineRule="auto"/>
              <w:rPr>
                <w:rFonts w:ascii="Times New Roman" w:hAnsi="Times New Roman"/>
              </w:rPr>
            </w:pPr>
            <w:r w:rsidRPr="00CE7B07">
              <w:rPr>
                <w:rFonts w:ascii="Times New Roman" w:hAnsi="Times New Roman"/>
              </w:rPr>
              <w:t>MFA</w:t>
            </w:r>
          </w:p>
        </w:tc>
        <w:tc>
          <w:tcPr>
            <w:tcW w:w="1385" w:type="dxa"/>
            <w:tcBorders>
              <w:left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0.49±0.04</w:t>
            </w:r>
          </w:p>
        </w:tc>
        <w:tc>
          <w:tcPr>
            <w:tcW w:w="0" w:type="auto"/>
            <w:gridSpan w:val="2"/>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0.13±0.11</w:t>
            </w:r>
            <w:r w:rsidRPr="00CE7B07">
              <w:rPr>
                <w:rFonts w:ascii="Times New Roman" w:hAnsi="Times New Roman"/>
                <w:i/>
                <w:vertAlign w:val="superscript"/>
              </w:rPr>
              <w:t>a</w:t>
            </w:r>
          </w:p>
        </w:tc>
        <w:tc>
          <w:tcPr>
            <w:tcW w:w="0" w:type="auto"/>
            <w:tcBorders>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23*</w:t>
            </w:r>
          </w:p>
        </w:tc>
        <w:tc>
          <w:tcPr>
            <w:tcW w:w="0" w:type="auto"/>
            <w:tcBorders>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0.46±0.04</w:t>
            </w:r>
          </w:p>
        </w:tc>
        <w:tc>
          <w:tcPr>
            <w:tcW w:w="0" w:type="auto"/>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0.31±0.11</w:t>
            </w:r>
          </w:p>
        </w:tc>
        <w:tc>
          <w:tcPr>
            <w:tcW w:w="0" w:type="auto"/>
            <w:tcBorders>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23*</w:t>
            </w:r>
          </w:p>
        </w:tc>
        <w:tc>
          <w:tcPr>
            <w:tcW w:w="0" w:type="auto"/>
            <w:tcBorders>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1.07±0.22</w:t>
            </w:r>
          </w:p>
        </w:tc>
        <w:tc>
          <w:tcPr>
            <w:tcW w:w="0" w:type="auto"/>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0.11±0.11</w:t>
            </w:r>
          </w:p>
        </w:tc>
        <w:tc>
          <w:tcPr>
            <w:tcW w:w="0" w:type="auto"/>
            <w:tcBorders>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0.42±0.11</w:t>
            </w:r>
          </w:p>
        </w:tc>
        <w:tc>
          <w:tcPr>
            <w:tcW w:w="0" w:type="auto"/>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0.27±0.05</w:t>
            </w:r>
          </w:p>
        </w:tc>
        <w:tc>
          <w:tcPr>
            <w:tcW w:w="0" w:type="auto"/>
            <w:tcBorders>
              <w:top w:val="nil"/>
              <w:bottom w:val="nil"/>
              <w:right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r>
      <w:tr w:rsidR="003A054A" w:rsidRPr="00CE7B07" w:rsidTr="00272F0B">
        <w:trPr>
          <w:gridAfter w:val="1"/>
          <w:wAfter w:w="29" w:type="dxa"/>
          <w:trHeight w:hRule="exact" w:val="382"/>
        </w:trPr>
        <w:tc>
          <w:tcPr>
            <w:tcW w:w="744" w:type="dxa"/>
            <w:tcBorders>
              <w:top w:val="nil"/>
              <w:left w:val="nil"/>
              <w:bottom w:val="nil"/>
              <w:right w:val="nil"/>
            </w:tcBorders>
            <w:noWrap/>
            <w:vAlign w:val="center"/>
          </w:tcPr>
          <w:p w:rsidR="003A054A" w:rsidRPr="00CE7B07" w:rsidRDefault="003A054A" w:rsidP="00950DCC">
            <w:pPr>
              <w:spacing w:after="0" w:line="240" w:lineRule="auto"/>
              <w:rPr>
                <w:rFonts w:ascii="Times New Roman" w:hAnsi="Times New Roman"/>
              </w:rPr>
            </w:pPr>
            <w:r w:rsidRPr="00CE7B07">
              <w:rPr>
                <w:rFonts w:ascii="Times New Roman" w:hAnsi="Times New Roman"/>
              </w:rPr>
              <w:t>GEM</w:t>
            </w:r>
          </w:p>
        </w:tc>
        <w:tc>
          <w:tcPr>
            <w:tcW w:w="1404" w:type="dxa"/>
            <w:gridSpan w:val="2"/>
            <w:tcBorders>
              <w:left w:val="nil"/>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0.10±0.09</w:t>
            </w:r>
          </w:p>
        </w:tc>
        <w:tc>
          <w:tcPr>
            <w:tcW w:w="0" w:type="auto"/>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n.d.</w:t>
            </w:r>
          </w:p>
        </w:tc>
        <w:tc>
          <w:tcPr>
            <w:tcW w:w="0" w:type="auto"/>
            <w:tcBorders>
              <w:righ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0.16±0.07</w:t>
            </w:r>
          </w:p>
        </w:tc>
        <w:tc>
          <w:tcPr>
            <w:tcW w:w="0" w:type="auto"/>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n.d.</w:t>
            </w:r>
          </w:p>
        </w:tc>
        <w:tc>
          <w:tcPr>
            <w:tcW w:w="0" w:type="auto"/>
            <w:tcBorders>
              <w:righ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0.31±0.05</w:t>
            </w:r>
          </w:p>
        </w:tc>
        <w:tc>
          <w:tcPr>
            <w:tcW w:w="0" w:type="auto"/>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n.d.</w:t>
            </w:r>
          </w:p>
        </w:tc>
        <w:tc>
          <w:tcPr>
            <w:tcW w:w="0" w:type="auto"/>
            <w:tcBorders>
              <w:righ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0.09±0.13</w:t>
            </w:r>
          </w:p>
        </w:tc>
        <w:tc>
          <w:tcPr>
            <w:tcW w:w="0" w:type="auto"/>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0.11±0.09</w:t>
            </w:r>
          </w:p>
        </w:tc>
        <w:tc>
          <w:tcPr>
            <w:tcW w:w="0" w:type="auto"/>
            <w:tcBorders>
              <w:top w:val="nil"/>
              <w:bottom w:val="nil"/>
              <w:right w:val="nil"/>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n.d.</w:t>
            </w:r>
          </w:p>
        </w:tc>
      </w:tr>
      <w:tr w:rsidR="003A054A" w:rsidRPr="00CE7B07" w:rsidTr="00272F0B">
        <w:trPr>
          <w:trHeight w:hRule="exact" w:val="382"/>
        </w:trPr>
        <w:tc>
          <w:tcPr>
            <w:tcW w:w="744" w:type="dxa"/>
            <w:tcBorders>
              <w:top w:val="single" w:sz="4" w:space="0" w:color="auto"/>
              <w:left w:val="nil"/>
              <w:bottom w:val="single" w:sz="4" w:space="0" w:color="auto"/>
              <w:right w:val="nil"/>
            </w:tcBorders>
            <w:noWrap/>
            <w:vAlign w:val="center"/>
          </w:tcPr>
          <w:p w:rsidR="003A054A" w:rsidRPr="00CE7B07" w:rsidRDefault="003A054A" w:rsidP="00950DCC">
            <w:pPr>
              <w:spacing w:after="0" w:line="240" w:lineRule="auto"/>
              <w:jc w:val="center"/>
              <w:rPr>
                <w:rFonts w:ascii="Times New Roman" w:hAnsi="Times New Roman"/>
                <w:b/>
              </w:rPr>
            </w:pPr>
          </w:p>
        </w:tc>
        <w:tc>
          <w:tcPr>
            <w:tcW w:w="3665" w:type="dxa"/>
            <w:gridSpan w:val="4"/>
            <w:tcBorders>
              <w:top w:val="single" w:sz="4" w:space="0" w:color="auto"/>
              <w:left w:val="nil"/>
              <w:bottom w:val="single" w:sz="4" w:space="0" w:color="auto"/>
              <w:right w:val="nil"/>
            </w:tcBorders>
            <w:noWrap/>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Jan 2012</w:t>
            </w:r>
          </w:p>
        </w:tc>
        <w:tc>
          <w:tcPr>
            <w:tcW w:w="3321" w:type="dxa"/>
            <w:gridSpan w:val="3"/>
            <w:tcBorders>
              <w:top w:val="single" w:sz="4" w:space="0" w:color="auto"/>
              <w:left w:val="nil"/>
              <w:bottom w:val="single" w:sz="4" w:space="0" w:color="auto"/>
              <w:right w:val="nil"/>
            </w:tcBorders>
            <w:noWrap/>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Feb 2012</w:t>
            </w:r>
          </w:p>
        </w:tc>
        <w:tc>
          <w:tcPr>
            <w:tcW w:w="3321" w:type="dxa"/>
            <w:gridSpan w:val="3"/>
            <w:tcBorders>
              <w:top w:val="single" w:sz="4" w:space="0" w:color="auto"/>
              <w:left w:val="nil"/>
              <w:bottom w:val="single" w:sz="4" w:space="0" w:color="auto"/>
              <w:right w:val="nil"/>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Mar 2012</w:t>
            </w:r>
          </w:p>
        </w:tc>
        <w:tc>
          <w:tcPr>
            <w:tcW w:w="3238" w:type="dxa"/>
            <w:gridSpan w:val="4"/>
            <w:tcBorders>
              <w:top w:val="single" w:sz="4" w:space="0" w:color="auto"/>
              <w:left w:val="nil"/>
              <w:bottom w:val="single" w:sz="4" w:space="0" w:color="auto"/>
              <w:right w:val="nil"/>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Apr 2012</w:t>
            </w:r>
          </w:p>
        </w:tc>
      </w:tr>
      <w:tr w:rsidR="003A054A" w:rsidRPr="00CE7B07" w:rsidTr="00272F0B">
        <w:trPr>
          <w:gridAfter w:val="1"/>
          <w:wAfter w:w="29" w:type="dxa"/>
          <w:trHeight w:hRule="exact" w:val="382"/>
        </w:trPr>
        <w:tc>
          <w:tcPr>
            <w:tcW w:w="744" w:type="dxa"/>
            <w:tcBorders>
              <w:top w:val="single" w:sz="4" w:space="0" w:color="auto"/>
              <w:left w:val="nil"/>
              <w:bottom w:val="nil"/>
              <w:right w:val="nil"/>
            </w:tcBorders>
            <w:noWrap/>
            <w:vAlign w:val="center"/>
          </w:tcPr>
          <w:p w:rsidR="003A054A" w:rsidRPr="00CE7B07" w:rsidRDefault="003A054A" w:rsidP="00950DCC">
            <w:pPr>
              <w:spacing w:after="0" w:line="240" w:lineRule="auto"/>
              <w:jc w:val="center"/>
              <w:rPr>
                <w:rFonts w:ascii="Times New Roman" w:hAnsi="Times New Roman"/>
                <w:i/>
              </w:rPr>
            </w:pPr>
          </w:p>
        </w:tc>
        <w:tc>
          <w:tcPr>
            <w:tcW w:w="1404" w:type="dxa"/>
            <w:gridSpan w:val="2"/>
            <w:tcBorders>
              <w:top w:val="single" w:sz="4" w:space="0" w:color="auto"/>
              <w:left w:val="nil"/>
              <w:bottom w:val="nil"/>
            </w:tcBorders>
            <w:noWrap/>
            <w:vAlign w:val="center"/>
          </w:tcPr>
          <w:p w:rsidR="003A054A" w:rsidRPr="00CE7B07" w:rsidRDefault="003A054A" w:rsidP="00950DCC">
            <w:pPr>
              <w:spacing w:after="0" w:line="240" w:lineRule="auto"/>
              <w:jc w:val="center"/>
              <w:rPr>
                <w:rFonts w:ascii="Times New Roman" w:hAnsi="Times New Roman"/>
                <w:i/>
              </w:rPr>
            </w:pPr>
            <w:r w:rsidRPr="00CE7B07">
              <w:rPr>
                <w:rFonts w:ascii="Times New Roman" w:hAnsi="Times New Roman"/>
                <w:i/>
              </w:rPr>
              <w:t>Effluent</w:t>
            </w:r>
          </w:p>
        </w:tc>
        <w:tc>
          <w:tcPr>
            <w:tcW w:w="0" w:type="auto"/>
            <w:tcBorders>
              <w:top w:val="single" w:sz="4" w:space="0" w:color="auto"/>
              <w:bottom w:val="nil"/>
            </w:tcBorders>
            <w:noWrap/>
            <w:vAlign w:val="center"/>
          </w:tcPr>
          <w:p w:rsidR="003A054A" w:rsidRPr="00CE7B07" w:rsidRDefault="003A054A" w:rsidP="00950DCC">
            <w:pPr>
              <w:spacing w:after="0" w:line="240" w:lineRule="auto"/>
              <w:jc w:val="center"/>
              <w:rPr>
                <w:rFonts w:ascii="Times New Roman" w:hAnsi="Times New Roman"/>
                <w:i/>
              </w:rPr>
            </w:pPr>
            <w:r w:rsidRPr="00CE7B07">
              <w:rPr>
                <w:rFonts w:ascii="Times New Roman" w:hAnsi="Times New Roman"/>
                <w:i/>
              </w:rPr>
              <w:t>MSW</w:t>
            </w:r>
          </w:p>
        </w:tc>
        <w:tc>
          <w:tcPr>
            <w:tcW w:w="0" w:type="auto"/>
            <w:tcBorders>
              <w:top w:val="single" w:sz="4" w:space="0" w:color="auto"/>
              <w:bottom w:val="nil"/>
              <w:right w:val="single" w:sz="4" w:space="0" w:color="auto"/>
            </w:tcBorders>
            <w:vAlign w:val="center"/>
          </w:tcPr>
          <w:p w:rsidR="003A054A" w:rsidRPr="00CE7B07" w:rsidRDefault="003A054A" w:rsidP="00950DCC">
            <w:pPr>
              <w:spacing w:after="0" w:line="240" w:lineRule="auto"/>
              <w:jc w:val="center"/>
              <w:rPr>
                <w:rFonts w:ascii="Times New Roman" w:hAnsi="Times New Roman"/>
                <w:i/>
              </w:rPr>
            </w:pPr>
            <w:r w:rsidRPr="00CE7B07">
              <w:rPr>
                <w:rFonts w:ascii="Times New Roman" w:hAnsi="Times New Roman"/>
                <w:i/>
              </w:rPr>
              <w:t>Mussels</w:t>
            </w:r>
          </w:p>
        </w:tc>
        <w:tc>
          <w:tcPr>
            <w:tcW w:w="0" w:type="auto"/>
            <w:tcBorders>
              <w:top w:val="single" w:sz="4" w:space="0" w:color="auto"/>
              <w:left w:val="single" w:sz="4" w:space="0" w:color="auto"/>
              <w:bottom w:val="nil"/>
            </w:tcBorders>
            <w:vAlign w:val="center"/>
          </w:tcPr>
          <w:p w:rsidR="003A054A" w:rsidRPr="00CE7B07" w:rsidRDefault="003A054A" w:rsidP="00950DCC">
            <w:pPr>
              <w:spacing w:after="0" w:line="240" w:lineRule="auto"/>
              <w:jc w:val="center"/>
              <w:rPr>
                <w:rFonts w:ascii="Times New Roman" w:hAnsi="Times New Roman"/>
                <w:i/>
              </w:rPr>
            </w:pPr>
            <w:r w:rsidRPr="00CE7B07">
              <w:rPr>
                <w:rFonts w:ascii="Times New Roman" w:hAnsi="Times New Roman"/>
                <w:i/>
              </w:rPr>
              <w:t>Effluent</w:t>
            </w:r>
          </w:p>
        </w:tc>
        <w:tc>
          <w:tcPr>
            <w:tcW w:w="0" w:type="auto"/>
            <w:tcBorders>
              <w:top w:val="single" w:sz="4" w:space="0" w:color="auto"/>
              <w:bottom w:val="nil"/>
            </w:tcBorders>
            <w:vAlign w:val="center"/>
          </w:tcPr>
          <w:p w:rsidR="003A054A" w:rsidRPr="00CE7B07" w:rsidRDefault="003A054A" w:rsidP="00950DCC">
            <w:pPr>
              <w:spacing w:after="0" w:line="240" w:lineRule="auto"/>
              <w:jc w:val="center"/>
              <w:rPr>
                <w:rFonts w:ascii="Times New Roman" w:hAnsi="Times New Roman"/>
                <w:i/>
              </w:rPr>
            </w:pPr>
            <w:r w:rsidRPr="00CE7B07">
              <w:rPr>
                <w:rFonts w:ascii="Times New Roman" w:hAnsi="Times New Roman"/>
                <w:i/>
              </w:rPr>
              <w:t>MSW</w:t>
            </w:r>
          </w:p>
        </w:tc>
        <w:tc>
          <w:tcPr>
            <w:tcW w:w="0" w:type="auto"/>
            <w:tcBorders>
              <w:top w:val="single" w:sz="4" w:space="0" w:color="auto"/>
              <w:bottom w:val="nil"/>
              <w:right w:val="single" w:sz="4" w:space="0" w:color="auto"/>
            </w:tcBorders>
            <w:vAlign w:val="center"/>
          </w:tcPr>
          <w:p w:rsidR="003A054A" w:rsidRPr="00CE7B07" w:rsidRDefault="003A054A" w:rsidP="00950DCC">
            <w:pPr>
              <w:spacing w:after="0" w:line="240" w:lineRule="auto"/>
              <w:jc w:val="center"/>
              <w:rPr>
                <w:rFonts w:ascii="Times New Roman" w:hAnsi="Times New Roman"/>
                <w:i/>
              </w:rPr>
            </w:pPr>
            <w:r w:rsidRPr="00CE7B07">
              <w:rPr>
                <w:rFonts w:ascii="Times New Roman" w:hAnsi="Times New Roman"/>
                <w:i/>
              </w:rPr>
              <w:t>Mussels</w:t>
            </w:r>
          </w:p>
        </w:tc>
        <w:tc>
          <w:tcPr>
            <w:tcW w:w="0" w:type="auto"/>
            <w:tcBorders>
              <w:top w:val="single" w:sz="4" w:space="0" w:color="auto"/>
              <w:left w:val="single" w:sz="4" w:space="0" w:color="auto"/>
              <w:bottom w:val="nil"/>
            </w:tcBorders>
            <w:vAlign w:val="center"/>
          </w:tcPr>
          <w:p w:rsidR="003A054A" w:rsidRPr="00CE7B07" w:rsidRDefault="003A054A" w:rsidP="00950DCC">
            <w:pPr>
              <w:spacing w:after="0" w:line="240" w:lineRule="auto"/>
              <w:jc w:val="center"/>
              <w:rPr>
                <w:rFonts w:ascii="Times New Roman" w:hAnsi="Times New Roman"/>
                <w:i/>
              </w:rPr>
            </w:pPr>
            <w:r w:rsidRPr="00CE7B07">
              <w:rPr>
                <w:rFonts w:ascii="Times New Roman" w:hAnsi="Times New Roman"/>
                <w:i/>
              </w:rPr>
              <w:t>Effluent</w:t>
            </w:r>
          </w:p>
        </w:tc>
        <w:tc>
          <w:tcPr>
            <w:tcW w:w="0" w:type="auto"/>
            <w:tcBorders>
              <w:top w:val="single" w:sz="4" w:space="0" w:color="auto"/>
              <w:bottom w:val="nil"/>
            </w:tcBorders>
            <w:vAlign w:val="center"/>
          </w:tcPr>
          <w:p w:rsidR="003A054A" w:rsidRPr="00CE7B07" w:rsidRDefault="003A054A" w:rsidP="00950DCC">
            <w:pPr>
              <w:spacing w:after="0" w:line="240" w:lineRule="auto"/>
              <w:jc w:val="center"/>
              <w:rPr>
                <w:rFonts w:ascii="Times New Roman" w:hAnsi="Times New Roman"/>
                <w:i/>
              </w:rPr>
            </w:pPr>
            <w:r w:rsidRPr="00CE7B07">
              <w:rPr>
                <w:rFonts w:ascii="Times New Roman" w:hAnsi="Times New Roman"/>
                <w:i/>
              </w:rPr>
              <w:t>MSW</w:t>
            </w:r>
          </w:p>
        </w:tc>
        <w:tc>
          <w:tcPr>
            <w:tcW w:w="0" w:type="auto"/>
            <w:tcBorders>
              <w:top w:val="single" w:sz="4" w:space="0" w:color="auto"/>
              <w:bottom w:val="nil"/>
              <w:right w:val="single" w:sz="4" w:space="0" w:color="auto"/>
            </w:tcBorders>
            <w:vAlign w:val="center"/>
          </w:tcPr>
          <w:p w:rsidR="003A054A" w:rsidRPr="00CE7B07" w:rsidRDefault="003A054A" w:rsidP="00950DCC">
            <w:pPr>
              <w:spacing w:after="0" w:line="240" w:lineRule="auto"/>
              <w:jc w:val="center"/>
              <w:rPr>
                <w:rFonts w:ascii="Times New Roman" w:hAnsi="Times New Roman"/>
                <w:i/>
              </w:rPr>
            </w:pPr>
            <w:r w:rsidRPr="00CE7B07">
              <w:rPr>
                <w:rFonts w:ascii="Times New Roman" w:hAnsi="Times New Roman"/>
                <w:i/>
              </w:rPr>
              <w:t>Mussels</w:t>
            </w:r>
          </w:p>
        </w:tc>
        <w:tc>
          <w:tcPr>
            <w:tcW w:w="0" w:type="auto"/>
            <w:tcBorders>
              <w:top w:val="single" w:sz="4" w:space="0" w:color="auto"/>
              <w:left w:val="single" w:sz="4" w:space="0" w:color="auto"/>
              <w:bottom w:val="nil"/>
            </w:tcBorders>
            <w:vAlign w:val="center"/>
          </w:tcPr>
          <w:p w:rsidR="003A054A" w:rsidRPr="00CE7B07" w:rsidRDefault="003A054A" w:rsidP="00950DCC">
            <w:pPr>
              <w:spacing w:after="0" w:line="240" w:lineRule="auto"/>
              <w:jc w:val="center"/>
              <w:rPr>
                <w:rFonts w:ascii="Times New Roman" w:hAnsi="Times New Roman"/>
                <w:i/>
              </w:rPr>
            </w:pPr>
            <w:r w:rsidRPr="00CE7B07">
              <w:rPr>
                <w:rFonts w:ascii="Times New Roman" w:hAnsi="Times New Roman"/>
                <w:i/>
              </w:rPr>
              <w:t>Effluent</w:t>
            </w:r>
          </w:p>
        </w:tc>
        <w:tc>
          <w:tcPr>
            <w:tcW w:w="0" w:type="auto"/>
            <w:tcBorders>
              <w:top w:val="single" w:sz="4" w:space="0" w:color="auto"/>
              <w:bottom w:val="nil"/>
            </w:tcBorders>
            <w:vAlign w:val="center"/>
          </w:tcPr>
          <w:p w:rsidR="003A054A" w:rsidRPr="00CE7B07" w:rsidRDefault="003A054A" w:rsidP="00950DCC">
            <w:pPr>
              <w:spacing w:after="0" w:line="240" w:lineRule="auto"/>
              <w:jc w:val="center"/>
              <w:rPr>
                <w:rFonts w:ascii="Times New Roman" w:hAnsi="Times New Roman"/>
                <w:i/>
              </w:rPr>
            </w:pPr>
            <w:r w:rsidRPr="00CE7B07">
              <w:rPr>
                <w:rFonts w:ascii="Times New Roman" w:hAnsi="Times New Roman"/>
                <w:i/>
              </w:rPr>
              <w:t>MSW</w:t>
            </w:r>
          </w:p>
        </w:tc>
        <w:tc>
          <w:tcPr>
            <w:tcW w:w="0" w:type="auto"/>
            <w:tcBorders>
              <w:top w:val="single" w:sz="4" w:space="0" w:color="auto"/>
              <w:bottom w:val="nil"/>
              <w:right w:val="nil"/>
            </w:tcBorders>
            <w:vAlign w:val="center"/>
          </w:tcPr>
          <w:p w:rsidR="003A054A" w:rsidRPr="00CE7B07" w:rsidRDefault="003A054A" w:rsidP="00950DCC">
            <w:pPr>
              <w:spacing w:after="0" w:line="240" w:lineRule="auto"/>
              <w:jc w:val="center"/>
              <w:rPr>
                <w:rFonts w:ascii="Times New Roman" w:hAnsi="Times New Roman"/>
                <w:i/>
              </w:rPr>
            </w:pPr>
            <w:r w:rsidRPr="00CE7B07">
              <w:rPr>
                <w:rFonts w:ascii="Times New Roman" w:hAnsi="Times New Roman"/>
                <w:i/>
              </w:rPr>
              <w:t>Mussels</w:t>
            </w:r>
          </w:p>
        </w:tc>
      </w:tr>
      <w:tr w:rsidR="00272F0B" w:rsidRPr="00CE7B07" w:rsidTr="00272F0B">
        <w:trPr>
          <w:gridAfter w:val="1"/>
          <w:wAfter w:w="29" w:type="dxa"/>
          <w:trHeight w:hRule="exact" w:val="382"/>
        </w:trPr>
        <w:tc>
          <w:tcPr>
            <w:tcW w:w="744" w:type="dxa"/>
            <w:tcBorders>
              <w:top w:val="nil"/>
              <w:left w:val="nil"/>
              <w:bottom w:val="nil"/>
              <w:right w:val="nil"/>
            </w:tcBorders>
            <w:noWrap/>
            <w:vAlign w:val="center"/>
          </w:tcPr>
          <w:p w:rsidR="00272F0B" w:rsidRPr="00CE7B07" w:rsidRDefault="00272F0B" w:rsidP="00272F0B">
            <w:pPr>
              <w:spacing w:after="0" w:line="240" w:lineRule="auto"/>
              <w:rPr>
                <w:rFonts w:ascii="Times New Roman" w:hAnsi="Times New Roman"/>
              </w:rPr>
            </w:pPr>
            <w:r w:rsidRPr="00CE7B07">
              <w:rPr>
                <w:rFonts w:ascii="Times New Roman" w:hAnsi="Times New Roman"/>
              </w:rPr>
              <w:t>TRM</w:t>
            </w:r>
          </w:p>
        </w:tc>
        <w:tc>
          <w:tcPr>
            <w:tcW w:w="1404" w:type="dxa"/>
            <w:gridSpan w:val="2"/>
            <w:tcBorders>
              <w:top w:val="nil"/>
              <w:left w:val="nil"/>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1.20±0.10</w:t>
            </w:r>
          </w:p>
        </w:tc>
        <w:tc>
          <w:tcPr>
            <w:tcW w:w="0" w:type="auto"/>
            <w:tcBorders>
              <w:top w:val="nil"/>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0.21±0.02</w:t>
            </w:r>
          </w:p>
        </w:tc>
        <w:tc>
          <w:tcPr>
            <w:tcW w:w="0" w:type="auto"/>
            <w:tcBorders>
              <w:top w:val="nil"/>
              <w:bottom w:val="nil"/>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4*</w:t>
            </w:r>
          </w:p>
        </w:tc>
        <w:tc>
          <w:tcPr>
            <w:tcW w:w="0" w:type="auto"/>
            <w:tcBorders>
              <w:top w:val="nil"/>
              <w:left w:val="single" w:sz="4" w:space="0" w:color="auto"/>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0.65±0.07</w:t>
            </w:r>
          </w:p>
        </w:tc>
        <w:tc>
          <w:tcPr>
            <w:tcW w:w="0" w:type="auto"/>
            <w:tcBorders>
              <w:top w:val="nil"/>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0.07±0.03</w:t>
            </w:r>
          </w:p>
        </w:tc>
        <w:tc>
          <w:tcPr>
            <w:tcW w:w="0" w:type="auto"/>
            <w:tcBorders>
              <w:top w:val="nil"/>
              <w:bottom w:val="nil"/>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4*</w:t>
            </w:r>
          </w:p>
        </w:tc>
        <w:tc>
          <w:tcPr>
            <w:tcW w:w="0" w:type="auto"/>
            <w:tcBorders>
              <w:top w:val="nil"/>
              <w:left w:val="single" w:sz="4" w:space="0" w:color="auto"/>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0.60±0.16</w:t>
            </w:r>
          </w:p>
        </w:tc>
        <w:tc>
          <w:tcPr>
            <w:tcW w:w="0" w:type="auto"/>
            <w:tcBorders>
              <w:top w:val="nil"/>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0.52±0.06</w:t>
            </w:r>
          </w:p>
        </w:tc>
        <w:tc>
          <w:tcPr>
            <w:tcW w:w="0" w:type="auto"/>
            <w:tcBorders>
              <w:top w:val="nil"/>
              <w:bottom w:val="nil"/>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4*</w:t>
            </w:r>
          </w:p>
        </w:tc>
        <w:tc>
          <w:tcPr>
            <w:tcW w:w="0" w:type="auto"/>
            <w:tcBorders>
              <w:top w:val="nil"/>
              <w:left w:val="single" w:sz="4" w:space="0" w:color="auto"/>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0.06±0.11</w:t>
            </w:r>
          </w:p>
        </w:tc>
        <w:tc>
          <w:tcPr>
            <w:tcW w:w="0" w:type="auto"/>
            <w:tcBorders>
              <w:top w:val="nil"/>
              <w:bottom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0.21±0.05</w:t>
            </w:r>
          </w:p>
        </w:tc>
        <w:tc>
          <w:tcPr>
            <w:tcW w:w="0" w:type="auto"/>
            <w:tcBorders>
              <w:top w:val="nil"/>
              <w:bottom w:val="nil"/>
              <w:right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4*</w:t>
            </w:r>
          </w:p>
        </w:tc>
      </w:tr>
      <w:tr w:rsidR="00272F0B" w:rsidRPr="00CE7B07" w:rsidTr="00272F0B">
        <w:trPr>
          <w:gridAfter w:val="1"/>
          <w:wAfter w:w="29" w:type="dxa"/>
          <w:trHeight w:hRule="exact" w:val="382"/>
        </w:trPr>
        <w:tc>
          <w:tcPr>
            <w:tcW w:w="744" w:type="dxa"/>
            <w:tcBorders>
              <w:top w:val="nil"/>
              <w:left w:val="nil"/>
              <w:bottom w:val="nil"/>
              <w:right w:val="nil"/>
            </w:tcBorders>
            <w:noWrap/>
            <w:vAlign w:val="center"/>
          </w:tcPr>
          <w:p w:rsidR="00272F0B" w:rsidRPr="00CE7B07" w:rsidRDefault="00272F0B" w:rsidP="00272F0B">
            <w:pPr>
              <w:spacing w:after="0" w:line="240" w:lineRule="auto"/>
              <w:rPr>
                <w:rFonts w:ascii="Times New Roman" w:hAnsi="Times New Roman"/>
              </w:rPr>
            </w:pPr>
            <w:r w:rsidRPr="00CE7B07">
              <w:rPr>
                <w:rFonts w:ascii="Times New Roman" w:hAnsi="Times New Roman"/>
              </w:rPr>
              <w:t>DCF</w:t>
            </w:r>
          </w:p>
        </w:tc>
        <w:tc>
          <w:tcPr>
            <w:tcW w:w="1404" w:type="dxa"/>
            <w:gridSpan w:val="2"/>
            <w:tcBorders>
              <w:top w:val="nil"/>
              <w:left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0.60±0.17</w:t>
            </w:r>
          </w:p>
        </w:tc>
        <w:tc>
          <w:tcPr>
            <w:tcW w:w="0" w:type="auto"/>
            <w:tcBorders>
              <w:top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0.25±0.08</w:t>
            </w:r>
          </w:p>
        </w:tc>
        <w:tc>
          <w:tcPr>
            <w:tcW w:w="0" w:type="auto"/>
            <w:tcBorders>
              <w:top w:val="nil"/>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c>
          <w:tcPr>
            <w:tcW w:w="0" w:type="auto"/>
            <w:tcBorders>
              <w:top w:val="nil"/>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0.99±0.15</w:t>
            </w:r>
          </w:p>
        </w:tc>
        <w:tc>
          <w:tcPr>
            <w:tcW w:w="0" w:type="auto"/>
            <w:tcBorders>
              <w:top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0.37±0.12</w:t>
            </w:r>
          </w:p>
        </w:tc>
        <w:tc>
          <w:tcPr>
            <w:tcW w:w="0" w:type="auto"/>
            <w:tcBorders>
              <w:top w:val="nil"/>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c>
          <w:tcPr>
            <w:tcW w:w="0" w:type="auto"/>
            <w:tcBorders>
              <w:top w:val="nil"/>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1.40±0.17</w:t>
            </w:r>
          </w:p>
        </w:tc>
        <w:tc>
          <w:tcPr>
            <w:tcW w:w="0" w:type="auto"/>
            <w:tcBorders>
              <w:top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0.38±0.03</w:t>
            </w:r>
          </w:p>
        </w:tc>
        <w:tc>
          <w:tcPr>
            <w:tcW w:w="0" w:type="auto"/>
            <w:tcBorders>
              <w:top w:val="nil"/>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c>
          <w:tcPr>
            <w:tcW w:w="0" w:type="auto"/>
            <w:tcBorders>
              <w:top w:val="nil"/>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1.69±0.20</w:t>
            </w:r>
          </w:p>
        </w:tc>
        <w:tc>
          <w:tcPr>
            <w:tcW w:w="0" w:type="auto"/>
            <w:tcBorders>
              <w:top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0.42±0.13</w:t>
            </w:r>
          </w:p>
        </w:tc>
        <w:tc>
          <w:tcPr>
            <w:tcW w:w="0" w:type="auto"/>
            <w:tcBorders>
              <w:top w:val="nil"/>
              <w:bottom w:val="nil"/>
              <w:right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r>
      <w:tr w:rsidR="003A054A" w:rsidRPr="00CE7B07" w:rsidTr="00272F0B">
        <w:trPr>
          <w:gridAfter w:val="1"/>
          <w:wAfter w:w="29" w:type="dxa"/>
          <w:trHeight w:hRule="exact" w:val="382"/>
        </w:trPr>
        <w:tc>
          <w:tcPr>
            <w:tcW w:w="744" w:type="dxa"/>
            <w:tcBorders>
              <w:top w:val="nil"/>
              <w:left w:val="nil"/>
              <w:bottom w:val="nil"/>
              <w:right w:val="nil"/>
            </w:tcBorders>
            <w:noWrap/>
            <w:vAlign w:val="center"/>
          </w:tcPr>
          <w:p w:rsidR="003A054A" w:rsidRPr="00CE7B07" w:rsidRDefault="003A054A" w:rsidP="00950DCC">
            <w:pPr>
              <w:spacing w:after="0" w:line="240" w:lineRule="auto"/>
              <w:rPr>
                <w:rFonts w:ascii="Times New Roman" w:hAnsi="Times New Roman"/>
              </w:rPr>
            </w:pPr>
            <w:r w:rsidRPr="00CE7B07">
              <w:rPr>
                <w:rFonts w:ascii="Times New Roman" w:hAnsi="Times New Roman"/>
              </w:rPr>
              <w:t>CBZ</w:t>
            </w:r>
          </w:p>
        </w:tc>
        <w:tc>
          <w:tcPr>
            <w:tcW w:w="1404" w:type="dxa"/>
            <w:gridSpan w:val="2"/>
            <w:tcBorders>
              <w:left w:val="nil"/>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0.62±0.09</w:t>
            </w:r>
          </w:p>
        </w:tc>
        <w:tc>
          <w:tcPr>
            <w:tcW w:w="0" w:type="auto"/>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0.52±0.11</w:t>
            </w:r>
          </w:p>
        </w:tc>
        <w:tc>
          <w:tcPr>
            <w:tcW w:w="0" w:type="auto"/>
            <w:tcBorders>
              <w:right w:val="single" w:sz="4" w:space="0" w:color="auto"/>
            </w:tcBorders>
            <w:vAlign w:val="center"/>
          </w:tcPr>
          <w:p w:rsidR="003A054A" w:rsidRPr="00CE7B07" w:rsidRDefault="003A054A" w:rsidP="000F25F6">
            <w:pPr>
              <w:spacing w:after="0" w:line="240" w:lineRule="auto"/>
              <w:jc w:val="center"/>
              <w:rPr>
                <w:rFonts w:ascii="Times New Roman" w:hAnsi="Times New Roman"/>
              </w:rPr>
            </w:pPr>
            <w:r w:rsidRPr="00CE7B07">
              <w:rPr>
                <w:rFonts w:ascii="Times New Roman" w:hAnsi="Times New Roman"/>
              </w:rPr>
              <w:t>&lt; 6*</w:t>
            </w:r>
          </w:p>
        </w:tc>
        <w:tc>
          <w:tcPr>
            <w:tcW w:w="0" w:type="auto"/>
            <w:tcBorders>
              <w:lef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0.51±0.10</w:t>
            </w:r>
          </w:p>
        </w:tc>
        <w:tc>
          <w:tcPr>
            <w:tcW w:w="0" w:type="auto"/>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0.58±0.12</w:t>
            </w:r>
          </w:p>
        </w:tc>
        <w:tc>
          <w:tcPr>
            <w:tcW w:w="0" w:type="auto"/>
            <w:tcBorders>
              <w:right w:val="single" w:sz="4" w:space="0" w:color="auto"/>
            </w:tcBorders>
            <w:vAlign w:val="center"/>
          </w:tcPr>
          <w:p w:rsidR="003A054A" w:rsidRPr="00CE7B07" w:rsidRDefault="003A054A" w:rsidP="000F25F6">
            <w:pPr>
              <w:spacing w:after="0" w:line="240" w:lineRule="auto"/>
              <w:jc w:val="center"/>
              <w:rPr>
                <w:rFonts w:ascii="Times New Roman" w:hAnsi="Times New Roman"/>
              </w:rPr>
            </w:pPr>
            <w:r w:rsidRPr="00CE7B07">
              <w:rPr>
                <w:rFonts w:ascii="Times New Roman" w:hAnsi="Times New Roman"/>
              </w:rPr>
              <w:t>&lt; 6*</w:t>
            </w:r>
          </w:p>
        </w:tc>
        <w:tc>
          <w:tcPr>
            <w:tcW w:w="0" w:type="auto"/>
            <w:tcBorders>
              <w:lef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0.76±0.16</w:t>
            </w:r>
          </w:p>
        </w:tc>
        <w:tc>
          <w:tcPr>
            <w:tcW w:w="0" w:type="auto"/>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0.47±0.05</w:t>
            </w:r>
          </w:p>
        </w:tc>
        <w:tc>
          <w:tcPr>
            <w:tcW w:w="0" w:type="auto"/>
            <w:tcBorders>
              <w:right w:val="single" w:sz="4" w:space="0" w:color="auto"/>
            </w:tcBorders>
            <w:vAlign w:val="center"/>
          </w:tcPr>
          <w:p w:rsidR="003A054A" w:rsidRPr="00CE7B07" w:rsidRDefault="003A054A" w:rsidP="000F25F6">
            <w:pPr>
              <w:spacing w:after="0" w:line="240" w:lineRule="auto"/>
              <w:jc w:val="center"/>
              <w:rPr>
                <w:rFonts w:ascii="Times New Roman" w:hAnsi="Times New Roman"/>
              </w:rPr>
            </w:pPr>
            <w:r w:rsidRPr="00CE7B07">
              <w:rPr>
                <w:rFonts w:ascii="Times New Roman" w:hAnsi="Times New Roman"/>
              </w:rPr>
              <w:t>&lt; 6*</w:t>
            </w:r>
          </w:p>
        </w:tc>
        <w:tc>
          <w:tcPr>
            <w:tcW w:w="0" w:type="auto"/>
            <w:tcBorders>
              <w:lef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0.99±0.05</w:t>
            </w:r>
          </w:p>
        </w:tc>
        <w:tc>
          <w:tcPr>
            <w:tcW w:w="0" w:type="auto"/>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0.36±0.09</w:t>
            </w:r>
          </w:p>
        </w:tc>
        <w:tc>
          <w:tcPr>
            <w:tcW w:w="0" w:type="auto"/>
            <w:tcBorders>
              <w:top w:val="nil"/>
              <w:bottom w:val="nil"/>
              <w:right w:val="nil"/>
            </w:tcBorders>
            <w:vAlign w:val="center"/>
          </w:tcPr>
          <w:p w:rsidR="003A054A" w:rsidRPr="00CE7B07" w:rsidRDefault="003A054A" w:rsidP="000F25F6">
            <w:pPr>
              <w:spacing w:after="0" w:line="240" w:lineRule="auto"/>
              <w:jc w:val="center"/>
              <w:rPr>
                <w:rFonts w:ascii="Times New Roman" w:hAnsi="Times New Roman"/>
              </w:rPr>
            </w:pPr>
            <w:r w:rsidRPr="00CE7B07">
              <w:rPr>
                <w:rFonts w:ascii="Times New Roman" w:hAnsi="Times New Roman"/>
              </w:rPr>
              <w:t>&lt; 6*</w:t>
            </w:r>
          </w:p>
        </w:tc>
      </w:tr>
      <w:tr w:rsidR="00272F0B" w:rsidRPr="00CE7B07" w:rsidTr="00272F0B">
        <w:trPr>
          <w:gridAfter w:val="1"/>
          <w:wAfter w:w="29" w:type="dxa"/>
          <w:trHeight w:hRule="exact" w:val="382"/>
        </w:trPr>
        <w:tc>
          <w:tcPr>
            <w:tcW w:w="744" w:type="dxa"/>
            <w:tcBorders>
              <w:top w:val="nil"/>
              <w:left w:val="nil"/>
              <w:bottom w:val="nil"/>
              <w:right w:val="nil"/>
            </w:tcBorders>
            <w:noWrap/>
            <w:vAlign w:val="center"/>
          </w:tcPr>
          <w:p w:rsidR="00272F0B" w:rsidRPr="00CE7B07" w:rsidRDefault="00272F0B" w:rsidP="00272F0B">
            <w:pPr>
              <w:spacing w:after="0" w:line="240" w:lineRule="auto"/>
              <w:rPr>
                <w:rFonts w:ascii="Times New Roman" w:hAnsi="Times New Roman"/>
              </w:rPr>
            </w:pPr>
            <w:r w:rsidRPr="00CE7B07">
              <w:rPr>
                <w:rFonts w:ascii="Times New Roman" w:hAnsi="Times New Roman"/>
              </w:rPr>
              <w:t>MFA</w:t>
            </w:r>
          </w:p>
        </w:tc>
        <w:tc>
          <w:tcPr>
            <w:tcW w:w="1404" w:type="dxa"/>
            <w:gridSpan w:val="2"/>
            <w:tcBorders>
              <w:left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1.50±0.19</w:t>
            </w:r>
          </w:p>
        </w:tc>
        <w:tc>
          <w:tcPr>
            <w:tcW w:w="0" w:type="auto"/>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0.37±0.05</w:t>
            </w:r>
          </w:p>
        </w:tc>
        <w:tc>
          <w:tcPr>
            <w:tcW w:w="0" w:type="auto"/>
            <w:tcBorders>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23*</w:t>
            </w:r>
          </w:p>
        </w:tc>
        <w:tc>
          <w:tcPr>
            <w:tcW w:w="0" w:type="auto"/>
            <w:tcBorders>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0.80±0.05</w:t>
            </w:r>
          </w:p>
        </w:tc>
        <w:tc>
          <w:tcPr>
            <w:tcW w:w="0" w:type="auto"/>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0.32±0.09</w:t>
            </w:r>
          </w:p>
        </w:tc>
        <w:tc>
          <w:tcPr>
            <w:tcW w:w="0" w:type="auto"/>
            <w:tcBorders>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23*</w:t>
            </w:r>
          </w:p>
        </w:tc>
        <w:tc>
          <w:tcPr>
            <w:tcW w:w="0" w:type="auto"/>
            <w:tcBorders>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1.52±0.26</w:t>
            </w:r>
          </w:p>
        </w:tc>
        <w:tc>
          <w:tcPr>
            <w:tcW w:w="0" w:type="auto"/>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0.48±0.09</w:t>
            </w:r>
          </w:p>
        </w:tc>
        <w:tc>
          <w:tcPr>
            <w:tcW w:w="0" w:type="auto"/>
            <w:tcBorders>
              <w:righ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1.55±0.31</w:t>
            </w:r>
          </w:p>
        </w:tc>
        <w:tc>
          <w:tcPr>
            <w:tcW w:w="0" w:type="auto"/>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0.41±0.07</w:t>
            </w:r>
          </w:p>
        </w:tc>
        <w:tc>
          <w:tcPr>
            <w:tcW w:w="0" w:type="auto"/>
            <w:tcBorders>
              <w:top w:val="nil"/>
              <w:bottom w:val="nil"/>
              <w:right w:val="nil"/>
            </w:tcBorders>
            <w:vAlign w:val="center"/>
          </w:tcPr>
          <w:p w:rsidR="00272F0B" w:rsidRPr="00CE7B07" w:rsidRDefault="00272F0B" w:rsidP="00272F0B">
            <w:pPr>
              <w:spacing w:after="0" w:line="240" w:lineRule="auto"/>
              <w:jc w:val="center"/>
              <w:rPr>
                <w:rFonts w:ascii="Times New Roman" w:hAnsi="Times New Roman"/>
              </w:rPr>
            </w:pPr>
            <w:r w:rsidRPr="00CE7B07">
              <w:rPr>
                <w:rFonts w:ascii="Times New Roman" w:hAnsi="Times New Roman"/>
              </w:rPr>
              <w:t>&lt; 23*</w:t>
            </w:r>
          </w:p>
        </w:tc>
      </w:tr>
      <w:tr w:rsidR="003A054A" w:rsidRPr="00CE7B07" w:rsidTr="00272F0B">
        <w:trPr>
          <w:gridAfter w:val="1"/>
          <w:wAfter w:w="29" w:type="dxa"/>
          <w:trHeight w:hRule="exact" w:val="382"/>
        </w:trPr>
        <w:tc>
          <w:tcPr>
            <w:tcW w:w="744" w:type="dxa"/>
            <w:tcBorders>
              <w:top w:val="nil"/>
              <w:left w:val="nil"/>
              <w:bottom w:val="single" w:sz="4" w:space="0" w:color="auto"/>
              <w:right w:val="nil"/>
            </w:tcBorders>
            <w:noWrap/>
            <w:vAlign w:val="center"/>
          </w:tcPr>
          <w:p w:rsidR="003A054A" w:rsidRPr="00CE7B07" w:rsidRDefault="003A054A" w:rsidP="00950DCC">
            <w:pPr>
              <w:spacing w:after="0" w:line="240" w:lineRule="auto"/>
              <w:rPr>
                <w:rFonts w:ascii="Times New Roman" w:hAnsi="Times New Roman"/>
              </w:rPr>
            </w:pPr>
            <w:r w:rsidRPr="00CE7B07">
              <w:rPr>
                <w:rFonts w:ascii="Times New Roman" w:hAnsi="Times New Roman"/>
              </w:rPr>
              <w:t>GEM</w:t>
            </w:r>
          </w:p>
        </w:tc>
        <w:tc>
          <w:tcPr>
            <w:tcW w:w="1404" w:type="dxa"/>
            <w:gridSpan w:val="2"/>
            <w:tcBorders>
              <w:left w:val="nil"/>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0.36±0.04</w:t>
            </w:r>
          </w:p>
        </w:tc>
        <w:tc>
          <w:tcPr>
            <w:tcW w:w="0" w:type="auto"/>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0.24±0.10</w:t>
            </w:r>
          </w:p>
        </w:tc>
        <w:tc>
          <w:tcPr>
            <w:tcW w:w="0" w:type="auto"/>
            <w:tcBorders>
              <w:righ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0.65±0.15</w:t>
            </w:r>
          </w:p>
        </w:tc>
        <w:tc>
          <w:tcPr>
            <w:tcW w:w="0" w:type="auto"/>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0.37±0.10</w:t>
            </w:r>
          </w:p>
        </w:tc>
        <w:tc>
          <w:tcPr>
            <w:tcW w:w="0" w:type="auto"/>
            <w:tcBorders>
              <w:righ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0.43±0.11</w:t>
            </w:r>
          </w:p>
        </w:tc>
        <w:tc>
          <w:tcPr>
            <w:tcW w:w="0" w:type="auto"/>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0.14±0.15</w:t>
            </w:r>
          </w:p>
        </w:tc>
        <w:tc>
          <w:tcPr>
            <w:tcW w:w="0" w:type="auto"/>
            <w:tcBorders>
              <w:righ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n.d.</w:t>
            </w:r>
          </w:p>
        </w:tc>
        <w:tc>
          <w:tcPr>
            <w:tcW w:w="0" w:type="auto"/>
            <w:tcBorders>
              <w:left w:val="single" w:sz="4" w:space="0" w:color="auto"/>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0.53±0.07</w:t>
            </w:r>
          </w:p>
        </w:tc>
        <w:tc>
          <w:tcPr>
            <w:tcW w:w="0" w:type="auto"/>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0.40±0.07</w:t>
            </w:r>
          </w:p>
        </w:tc>
        <w:tc>
          <w:tcPr>
            <w:tcW w:w="0" w:type="auto"/>
            <w:tcBorders>
              <w:top w:val="nil"/>
              <w:bottom w:val="single" w:sz="4" w:space="0" w:color="auto"/>
              <w:right w:val="nil"/>
            </w:tcBorders>
            <w:vAlign w:val="center"/>
          </w:tcPr>
          <w:p w:rsidR="003A054A" w:rsidRPr="00CE7B07" w:rsidRDefault="003A054A" w:rsidP="00950DCC">
            <w:pPr>
              <w:spacing w:after="0" w:line="240" w:lineRule="auto"/>
              <w:jc w:val="center"/>
              <w:rPr>
                <w:rFonts w:ascii="Times New Roman" w:hAnsi="Times New Roman"/>
              </w:rPr>
            </w:pPr>
            <w:r w:rsidRPr="00CE7B07">
              <w:rPr>
                <w:rFonts w:ascii="Times New Roman" w:hAnsi="Times New Roman"/>
              </w:rPr>
              <w:t>n.d.</w:t>
            </w:r>
          </w:p>
        </w:tc>
      </w:tr>
    </w:tbl>
    <w:p w:rsidR="003A054A" w:rsidRPr="00610AFD" w:rsidRDefault="003A054A" w:rsidP="000F25F6">
      <w:pPr>
        <w:spacing w:before="120" w:after="0" w:line="240" w:lineRule="auto"/>
        <w:rPr>
          <w:rFonts w:ascii="Times New Roman" w:hAnsi="Times New Roman"/>
          <w:sz w:val="24"/>
          <w:szCs w:val="24"/>
        </w:rPr>
      </w:pPr>
      <w:r w:rsidRPr="00610AFD">
        <w:rPr>
          <w:rFonts w:ascii="Times New Roman" w:hAnsi="Times New Roman"/>
          <w:sz w:val="24"/>
          <w:szCs w:val="24"/>
        </w:rPr>
        <w:t>n.d. not detected</w:t>
      </w:r>
    </w:p>
    <w:p w:rsidR="003A054A" w:rsidRPr="000F25F6" w:rsidRDefault="003A054A" w:rsidP="00596EB0">
      <w:pPr>
        <w:spacing w:after="0" w:line="240" w:lineRule="auto"/>
        <w:rPr>
          <w:rFonts w:ascii="Times New Roman" w:hAnsi="Times New Roman"/>
          <w:sz w:val="24"/>
          <w:szCs w:val="24"/>
        </w:rPr>
      </w:pPr>
      <w:r w:rsidRPr="00887420">
        <w:rPr>
          <w:rFonts w:ascii="Times New Roman" w:hAnsi="Times New Roman"/>
          <w:i/>
          <w:sz w:val="24"/>
          <w:szCs w:val="24"/>
          <w:vertAlign w:val="superscript"/>
        </w:rPr>
        <w:t>a</w:t>
      </w:r>
      <w:r w:rsidRPr="00610AFD">
        <w:rPr>
          <w:rFonts w:ascii="Times New Roman" w:hAnsi="Times New Roman"/>
          <w:sz w:val="24"/>
          <w:szCs w:val="24"/>
        </w:rPr>
        <w:t xml:space="preserve"> Quantification carried out using a three point standard addition plot</w:t>
      </w:r>
    </w:p>
    <w:p w:rsidR="003A054A" w:rsidRPr="000F25F6" w:rsidRDefault="003A054A" w:rsidP="000F25F6">
      <w:pPr>
        <w:rPr>
          <w:rFonts w:ascii="Times New Roman" w:hAnsi="Times New Roman"/>
          <w:sz w:val="24"/>
          <w:szCs w:val="24"/>
        </w:rPr>
      </w:pPr>
      <w:r w:rsidRPr="000F25F6">
        <w:rPr>
          <w:rFonts w:ascii="Times New Roman" w:hAnsi="Times New Roman"/>
          <w:sz w:val="24"/>
          <w:szCs w:val="24"/>
        </w:rPr>
        <w:t>*Pharmaceutical residues detected at concentrations lower than LOQ value</w:t>
      </w:r>
    </w:p>
    <w:p w:rsidR="003A054A" w:rsidRDefault="003A054A" w:rsidP="00596EB0">
      <w:pPr>
        <w:spacing w:after="0" w:line="240" w:lineRule="auto"/>
        <w:rPr>
          <w:rFonts w:ascii="Times New Roman" w:hAnsi="Times New Roman"/>
          <w:sz w:val="24"/>
          <w:szCs w:val="24"/>
        </w:rPr>
        <w:sectPr w:rsidR="003A054A" w:rsidSect="00EF34B9">
          <w:pgSz w:w="15840" w:h="12240" w:orient="landscape"/>
          <w:pgMar w:top="720" w:right="720" w:bottom="720" w:left="720" w:header="708" w:footer="708" w:gutter="0"/>
          <w:lnNumType w:countBy="1" w:restart="continuous"/>
          <w:cols w:space="708"/>
          <w:docGrid w:linePitch="360"/>
        </w:sectPr>
      </w:pPr>
    </w:p>
    <w:p w:rsidR="003A054A" w:rsidRPr="00100162" w:rsidRDefault="003A054A" w:rsidP="00CE7B07">
      <w:pPr>
        <w:pStyle w:val="08ArticleText"/>
        <w:spacing w:line="480" w:lineRule="auto"/>
        <w:rPr>
          <w:sz w:val="24"/>
          <w:szCs w:val="24"/>
        </w:rPr>
      </w:pPr>
      <w:r w:rsidRPr="004A64CF">
        <w:rPr>
          <w:b/>
          <w:sz w:val="24"/>
          <w:szCs w:val="24"/>
        </w:rPr>
        <w:lastRenderedPageBreak/>
        <w:t xml:space="preserve">Table </w:t>
      </w:r>
      <w:r>
        <w:rPr>
          <w:b/>
          <w:sz w:val="24"/>
          <w:szCs w:val="24"/>
        </w:rPr>
        <w:t>5</w:t>
      </w:r>
      <w:r>
        <w:rPr>
          <w:sz w:val="24"/>
          <w:szCs w:val="24"/>
        </w:rPr>
        <w:t xml:space="preserve"> </w:t>
      </w:r>
      <w:r w:rsidRPr="00100162">
        <w:rPr>
          <w:sz w:val="24"/>
          <w:szCs w:val="24"/>
        </w:rPr>
        <w:t>Detected concentrations of pharmaceuticals</w:t>
      </w:r>
      <w:r>
        <w:rPr>
          <w:sz w:val="24"/>
          <w:szCs w:val="24"/>
        </w:rPr>
        <w:t xml:space="preserve"> (CBZ=carbamazepine, DCF=diclofenac, GEM=gemfibrozil, MFA=mefenamic acid, TRM=trimethoprim)</w:t>
      </w:r>
      <w:r w:rsidRPr="00100162">
        <w:rPr>
          <w:sz w:val="24"/>
          <w:szCs w:val="24"/>
        </w:rPr>
        <w:t xml:space="preserve"> </w:t>
      </w:r>
      <w:r>
        <w:rPr>
          <w:sz w:val="24"/>
          <w:szCs w:val="24"/>
        </w:rPr>
        <w:t>present in</w:t>
      </w:r>
      <w:r w:rsidRPr="00100162">
        <w:rPr>
          <w:sz w:val="24"/>
          <w:szCs w:val="24"/>
        </w:rPr>
        <w:t xml:space="preserve"> effluent</w:t>
      </w:r>
      <w:r>
        <w:rPr>
          <w:sz w:val="24"/>
          <w:szCs w:val="24"/>
        </w:rPr>
        <w:t xml:space="preserve"> </w:t>
      </w:r>
      <w:r w:rsidRPr="00100162">
        <w:rPr>
          <w:sz w:val="24"/>
          <w:szCs w:val="24"/>
        </w:rPr>
        <w:t>(µg.L</w:t>
      </w:r>
      <w:r w:rsidRPr="00100162">
        <w:rPr>
          <w:sz w:val="24"/>
          <w:szCs w:val="24"/>
          <w:vertAlign w:val="superscript"/>
        </w:rPr>
        <w:t>-1</w:t>
      </w:r>
      <w:r>
        <w:rPr>
          <w:sz w:val="24"/>
          <w:szCs w:val="24"/>
        </w:rPr>
        <w:t xml:space="preserve">), marine surface water (MSW) </w:t>
      </w:r>
      <w:r w:rsidRPr="00100162">
        <w:rPr>
          <w:sz w:val="24"/>
          <w:szCs w:val="24"/>
        </w:rPr>
        <w:t>(µg.L</w:t>
      </w:r>
      <w:r w:rsidRPr="00100162">
        <w:rPr>
          <w:sz w:val="24"/>
          <w:szCs w:val="24"/>
          <w:vertAlign w:val="superscript"/>
        </w:rPr>
        <w:t>-1</w:t>
      </w:r>
      <w:r>
        <w:rPr>
          <w:sz w:val="24"/>
          <w:szCs w:val="24"/>
        </w:rPr>
        <w:t xml:space="preserve">) and mussels </w:t>
      </w:r>
      <w:r w:rsidRPr="00100162">
        <w:rPr>
          <w:sz w:val="24"/>
          <w:szCs w:val="24"/>
        </w:rPr>
        <w:t>(</w:t>
      </w:r>
      <w:r>
        <w:rPr>
          <w:sz w:val="24"/>
          <w:szCs w:val="24"/>
        </w:rPr>
        <w:t>n</w:t>
      </w:r>
      <w:r w:rsidRPr="00100162">
        <w:rPr>
          <w:sz w:val="24"/>
          <w:szCs w:val="24"/>
        </w:rPr>
        <w:t>g.</w:t>
      </w:r>
      <w:r>
        <w:rPr>
          <w:sz w:val="24"/>
          <w:szCs w:val="24"/>
        </w:rPr>
        <w:t>g</w:t>
      </w:r>
      <w:r w:rsidRPr="00100162">
        <w:rPr>
          <w:sz w:val="24"/>
          <w:szCs w:val="24"/>
          <w:vertAlign w:val="superscript"/>
        </w:rPr>
        <w:t>-1</w:t>
      </w:r>
      <w:r>
        <w:rPr>
          <w:sz w:val="24"/>
          <w:szCs w:val="24"/>
        </w:rPr>
        <w:t xml:space="preserve"> dry weight)</w:t>
      </w:r>
      <w:r w:rsidRPr="00100162">
        <w:rPr>
          <w:sz w:val="24"/>
          <w:szCs w:val="24"/>
        </w:rPr>
        <w:t xml:space="preserve"> sampled from </w:t>
      </w:r>
      <w:r>
        <w:rPr>
          <w:sz w:val="24"/>
          <w:szCs w:val="24"/>
        </w:rPr>
        <w:t>WWTP2 and EXP2 from May 2011 to August 2011</w:t>
      </w:r>
    </w:p>
    <w:tbl>
      <w:tblPr>
        <w:tblpPr w:leftFromText="180" w:rightFromText="180" w:vertAnchor="text" w:horzAnchor="margin" w:tblpY="39"/>
        <w:tblOverlap w:val="never"/>
        <w:tblW w:w="0" w:type="auto"/>
        <w:tblBorders>
          <w:top w:val="single" w:sz="4" w:space="0" w:color="auto"/>
          <w:bottom w:val="single" w:sz="4" w:space="0" w:color="auto"/>
        </w:tblBorders>
        <w:tblCellMar>
          <w:top w:w="57" w:type="dxa"/>
        </w:tblCellMar>
        <w:tblLook w:val="0000" w:firstRow="0" w:lastRow="0" w:firstColumn="0" w:lastColumn="0" w:noHBand="0" w:noVBand="0"/>
      </w:tblPr>
      <w:tblGrid>
        <w:gridCol w:w="790"/>
        <w:gridCol w:w="1107"/>
        <w:gridCol w:w="1107"/>
        <w:gridCol w:w="990"/>
        <w:gridCol w:w="1107"/>
        <w:gridCol w:w="1107"/>
        <w:gridCol w:w="990"/>
        <w:gridCol w:w="1107"/>
        <w:gridCol w:w="1177"/>
        <w:gridCol w:w="990"/>
        <w:gridCol w:w="1107"/>
        <w:gridCol w:w="1177"/>
      </w:tblGrid>
      <w:tr w:rsidR="003A054A" w:rsidRPr="00480BEB" w:rsidTr="00EF34B9">
        <w:trPr>
          <w:trHeight w:hRule="exact" w:val="423"/>
        </w:trPr>
        <w:tc>
          <w:tcPr>
            <w:tcW w:w="0" w:type="auto"/>
            <w:tcBorders>
              <w:top w:val="single" w:sz="4" w:space="0" w:color="auto"/>
              <w:left w:val="nil"/>
              <w:bottom w:val="single" w:sz="4" w:space="0" w:color="auto"/>
            </w:tcBorders>
            <w:noWrap/>
            <w:vAlign w:val="center"/>
          </w:tcPr>
          <w:p w:rsidR="003A054A" w:rsidRPr="00480BEB" w:rsidRDefault="003A054A" w:rsidP="00EF34B9">
            <w:pPr>
              <w:spacing w:after="0" w:line="240" w:lineRule="auto"/>
              <w:jc w:val="center"/>
              <w:rPr>
                <w:rFonts w:ascii="Times New Roman" w:hAnsi="Times New Roman"/>
                <w:sz w:val="24"/>
                <w:szCs w:val="24"/>
              </w:rPr>
            </w:pPr>
            <w:r w:rsidRPr="00480BEB">
              <w:rPr>
                <w:rFonts w:ascii="Times New Roman" w:hAnsi="Times New Roman"/>
                <w:sz w:val="24"/>
                <w:szCs w:val="24"/>
              </w:rPr>
              <w:t>EXP</w:t>
            </w:r>
            <w:r>
              <w:rPr>
                <w:rFonts w:ascii="Times New Roman" w:hAnsi="Times New Roman"/>
                <w:sz w:val="24"/>
                <w:szCs w:val="24"/>
              </w:rPr>
              <w:t>2</w:t>
            </w:r>
          </w:p>
        </w:tc>
        <w:tc>
          <w:tcPr>
            <w:tcW w:w="0" w:type="auto"/>
            <w:gridSpan w:val="3"/>
            <w:tcBorders>
              <w:top w:val="single" w:sz="4" w:space="0" w:color="auto"/>
              <w:bottom w:val="single" w:sz="4" w:space="0" w:color="auto"/>
            </w:tcBorders>
            <w:noWrap/>
            <w:vAlign w:val="center"/>
          </w:tcPr>
          <w:p w:rsidR="003A054A" w:rsidRPr="00480BEB" w:rsidRDefault="003A054A" w:rsidP="00EF34B9">
            <w:pPr>
              <w:spacing w:after="0" w:line="240" w:lineRule="auto"/>
              <w:jc w:val="center"/>
              <w:rPr>
                <w:rFonts w:ascii="Times New Roman" w:hAnsi="Times New Roman"/>
                <w:sz w:val="24"/>
                <w:szCs w:val="24"/>
              </w:rPr>
            </w:pPr>
            <w:r w:rsidRPr="00480BEB">
              <w:rPr>
                <w:rFonts w:ascii="Times New Roman" w:hAnsi="Times New Roman"/>
                <w:sz w:val="24"/>
                <w:szCs w:val="24"/>
              </w:rPr>
              <w:t>May 2011</w:t>
            </w:r>
          </w:p>
        </w:tc>
        <w:tc>
          <w:tcPr>
            <w:tcW w:w="0" w:type="auto"/>
            <w:gridSpan w:val="3"/>
            <w:tcBorders>
              <w:top w:val="single" w:sz="4" w:space="0" w:color="auto"/>
              <w:bottom w:val="single" w:sz="4" w:space="0" w:color="auto"/>
            </w:tcBorders>
            <w:noWrap/>
            <w:vAlign w:val="center"/>
          </w:tcPr>
          <w:p w:rsidR="003A054A" w:rsidRPr="00480BEB" w:rsidRDefault="003A054A" w:rsidP="00EF34B9">
            <w:pPr>
              <w:spacing w:after="0" w:line="240" w:lineRule="auto"/>
              <w:jc w:val="center"/>
              <w:rPr>
                <w:rFonts w:ascii="Times New Roman" w:hAnsi="Times New Roman"/>
                <w:sz w:val="24"/>
                <w:szCs w:val="24"/>
              </w:rPr>
            </w:pPr>
            <w:r w:rsidRPr="00480BEB">
              <w:rPr>
                <w:rFonts w:ascii="Times New Roman" w:hAnsi="Times New Roman"/>
                <w:sz w:val="24"/>
                <w:szCs w:val="24"/>
              </w:rPr>
              <w:t>Jun 2011</w:t>
            </w:r>
          </w:p>
        </w:tc>
        <w:tc>
          <w:tcPr>
            <w:tcW w:w="0" w:type="auto"/>
            <w:gridSpan w:val="3"/>
            <w:tcBorders>
              <w:top w:val="single" w:sz="4" w:space="0" w:color="auto"/>
              <w:bottom w:val="single" w:sz="4" w:space="0" w:color="auto"/>
            </w:tcBorders>
            <w:vAlign w:val="center"/>
          </w:tcPr>
          <w:p w:rsidR="003A054A" w:rsidRPr="00480BEB" w:rsidRDefault="003A054A" w:rsidP="00EF34B9">
            <w:pPr>
              <w:spacing w:after="0" w:line="240" w:lineRule="auto"/>
              <w:jc w:val="center"/>
              <w:rPr>
                <w:rFonts w:ascii="Times New Roman" w:hAnsi="Times New Roman"/>
                <w:sz w:val="24"/>
                <w:szCs w:val="24"/>
              </w:rPr>
            </w:pPr>
            <w:r w:rsidRPr="00480BEB">
              <w:rPr>
                <w:rFonts w:ascii="Times New Roman" w:hAnsi="Times New Roman"/>
                <w:sz w:val="24"/>
                <w:szCs w:val="24"/>
              </w:rPr>
              <w:t>Jul 2011</w:t>
            </w:r>
          </w:p>
        </w:tc>
        <w:tc>
          <w:tcPr>
            <w:tcW w:w="0" w:type="auto"/>
            <w:gridSpan w:val="2"/>
            <w:tcBorders>
              <w:top w:val="single" w:sz="4" w:space="0" w:color="auto"/>
              <w:bottom w:val="single" w:sz="4" w:space="0" w:color="auto"/>
              <w:right w:val="nil"/>
            </w:tcBorders>
            <w:vAlign w:val="center"/>
          </w:tcPr>
          <w:p w:rsidR="003A054A" w:rsidRPr="00480BEB" w:rsidRDefault="003A054A" w:rsidP="00EF34B9">
            <w:pPr>
              <w:spacing w:after="0" w:line="240" w:lineRule="auto"/>
              <w:jc w:val="center"/>
              <w:rPr>
                <w:rFonts w:ascii="Times New Roman" w:hAnsi="Times New Roman"/>
                <w:sz w:val="24"/>
                <w:szCs w:val="24"/>
              </w:rPr>
            </w:pPr>
            <w:r w:rsidRPr="00480BEB">
              <w:rPr>
                <w:rFonts w:ascii="Times New Roman" w:hAnsi="Times New Roman"/>
                <w:sz w:val="24"/>
                <w:szCs w:val="24"/>
              </w:rPr>
              <w:t>Aug 2011</w:t>
            </w:r>
          </w:p>
        </w:tc>
      </w:tr>
      <w:tr w:rsidR="003A054A" w:rsidRPr="00480BEB" w:rsidTr="00272F0B">
        <w:trPr>
          <w:trHeight w:hRule="exact" w:val="423"/>
        </w:trPr>
        <w:tc>
          <w:tcPr>
            <w:tcW w:w="0" w:type="auto"/>
            <w:tcBorders>
              <w:top w:val="single" w:sz="4" w:space="0" w:color="auto"/>
              <w:left w:val="nil"/>
              <w:bottom w:val="nil"/>
              <w:right w:val="nil"/>
            </w:tcBorders>
            <w:noWrap/>
            <w:vAlign w:val="center"/>
          </w:tcPr>
          <w:p w:rsidR="003A054A" w:rsidRPr="00480BEB" w:rsidRDefault="003A054A" w:rsidP="00EF34B9">
            <w:pPr>
              <w:spacing w:after="0" w:line="240" w:lineRule="auto"/>
              <w:jc w:val="center"/>
              <w:rPr>
                <w:rFonts w:ascii="Times New Roman" w:hAnsi="Times New Roman"/>
                <w:sz w:val="24"/>
                <w:szCs w:val="24"/>
              </w:rPr>
            </w:pPr>
          </w:p>
        </w:tc>
        <w:tc>
          <w:tcPr>
            <w:tcW w:w="0" w:type="auto"/>
            <w:tcBorders>
              <w:top w:val="single" w:sz="4" w:space="0" w:color="auto"/>
              <w:left w:val="nil"/>
              <w:bottom w:val="nil"/>
            </w:tcBorders>
            <w:noWrap/>
            <w:vAlign w:val="center"/>
          </w:tcPr>
          <w:p w:rsidR="003A054A" w:rsidRPr="00480BEB" w:rsidRDefault="003A054A" w:rsidP="00EF34B9">
            <w:pPr>
              <w:spacing w:after="0" w:line="240" w:lineRule="auto"/>
              <w:jc w:val="center"/>
              <w:rPr>
                <w:rFonts w:ascii="Times New Roman" w:hAnsi="Times New Roman"/>
                <w:i/>
                <w:sz w:val="24"/>
                <w:szCs w:val="24"/>
              </w:rPr>
            </w:pPr>
            <w:r w:rsidRPr="00480BEB">
              <w:rPr>
                <w:rFonts w:ascii="Times New Roman" w:hAnsi="Times New Roman"/>
                <w:i/>
                <w:sz w:val="24"/>
                <w:szCs w:val="24"/>
              </w:rPr>
              <w:t>Effluent</w:t>
            </w:r>
          </w:p>
        </w:tc>
        <w:tc>
          <w:tcPr>
            <w:tcW w:w="0" w:type="auto"/>
            <w:tcBorders>
              <w:top w:val="single" w:sz="4" w:space="0" w:color="auto"/>
              <w:bottom w:val="nil"/>
            </w:tcBorders>
            <w:noWrap/>
            <w:vAlign w:val="center"/>
          </w:tcPr>
          <w:p w:rsidR="003A054A" w:rsidRPr="00480BEB" w:rsidRDefault="003A054A" w:rsidP="00EF34B9">
            <w:pPr>
              <w:spacing w:after="0" w:line="240" w:lineRule="auto"/>
              <w:jc w:val="center"/>
              <w:rPr>
                <w:rFonts w:ascii="Times New Roman" w:hAnsi="Times New Roman"/>
                <w:i/>
                <w:sz w:val="24"/>
                <w:szCs w:val="24"/>
              </w:rPr>
            </w:pPr>
            <w:r w:rsidRPr="00480BEB">
              <w:rPr>
                <w:rFonts w:ascii="Times New Roman" w:hAnsi="Times New Roman"/>
                <w:i/>
                <w:sz w:val="24"/>
                <w:szCs w:val="24"/>
              </w:rPr>
              <w:t>MSW</w:t>
            </w:r>
          </w:p>
        </w:tc>
        <w:tc>
          <w:tcPr>
            <w:tcW w:w="0" w:type="auto"/>
            <w:tcBorders>
              <w:top w:val="single" w:sz="4" w:space="0" w:color="auto"/>
              <w:bottom w:val="nil"/>
              <w:right w:val="single" w:sz="4" w:space="0" w:color="auto"/>
            </w:tcBorders>
            <w:vAlign w:val="center"/>
          </w:tcPr>
          <w:p w:rsidR="003A054A" w:rsidRPr="00480BEB" w:rsidRDefault="003A054A" w:rsidP="00EF34B9">
            <w:pPr>
              <w:spacing w:after="0" w:line="240" w:lineRule="auto"/>
              <w:jc w:val="center"/>
              <w:rPr>
                <w:rFonts w:ascii="Times New Roman" w:hAnsi="Times New Roman"/>
                <w:i/>
                <w:sz w:val="24"/>
                <w:szCs w:val="24"/>
              </w:rPr>
            </w:pPr>
            <w:r w:rsidRPr="00480BEB">
              <w:rPr>
                <w:rFonts w:ascii="Times New Roman" w:hAnsi="Times New Roman"/>
                <w:i/>
                <w:sz w:val="24"/>
                <w:szCs w:val="24"/>
              </w:rPr>
              <w:t>Mussels</w:t>
            </w:r>
          </w:p>
        </w:tc>
        <w:tc>
          <w:tcPr>
            <w:tcW w:w="0" w:type="auto"/>
            <w:tcBorders>
              <w:top w:val="single" w:sz="4" w:space="0" w:color="auto"/>
              <w:left w:val="single" w:sz="4" w:space="0" w:color="auto"/>
              <w:bottom w:val="nil"/>
            </w:tcBorders>
            <w:vAlign w:val="center"/>
          </w:tcPr>
          <w:p w:rsidR="003A054A" w:rsidRPr="00480BEB" w:rsidRDefault="003A054A" w:rsidP="00EF34B9">
            <w:pPr>
              <w:spacing w:after="0" w:line="240" w:lineRule="auto"/>
              <w:jc w:val="center"/>
              <w:rPr>
                <w:rFonts w:ascii="Times New Roman" w:hAnsi="Times New Roman"/>
                <w:i/>
                <w:sz w:val="24"/>
                <w:szCs w:val="24"/>
              </w:rPr>
            </w:pPr>
            <w:r w:rsidRPr="00480BEB">
              <w:rPr>
                <w:rFonts w:ascii="Times New Roman" w:hAnsi="Times New Roman"/>
                <w:i/>
                <w:sz w:val="24"/>
                <w:szCs w:val="24"/>
              </w:rPr>
              <w:t>Effluent</w:t>
            </w:r>
          </w:p>
        </w:tc>
        <w:tc>
          <w:tcPr>
            <w:tcW w:w="0" w:type="auto"/>
            <w:tcBorders>
              <w:top w:val="single" w:sz="4" w:space="0" w:color="auto"/>
              <w:bottom w:val="nil"/>
            </w:tcBorders>
            <w:vAlign w:val="center"/>
          </w:tcPr>
          <w:p w:rsidR="003A054A" w:rsidRPr="00480BEB" w:rsidRDefault="003A054A" w:rsidP="00EF34B9">
            <w:pPr>
              <w:spacing w:after="0" w:line="240" w:lineRule="auto"/>
              <w:jc w:val="center"/>
              <w:rPr>
                <w:rFonts w:ascii="Times New Roman" w:hAnsi="Times New Roman"/>
                <w:i/>
                <w:sz w:val="24"/>
                <w:szCs w:val="24"/>
              </w:rPr>
            </w:pPr>
            <w:r w:rsidRPr="00480BEB">
              <w:rPr>
                <w:rFonts w:ascii="Times New Roman" w:hAnsi="Times New Roman"/>
                <w:i/>
                <w:sz w:val="24"/>
                <w:szCs w:val="24"/>
              </w:rPr>
              <w:t>MSW</w:t>
            </w:r>
          </w:p>
        </w:tc>
        <w:tc>
          <w:tcPr>
            <w:tcW w:w="0" w:type="auto"/>
            <w:tcBorders>
              <w:top w:val="single" w:sz="4" w:space="0" w:color="auto"/>
              <w:bottom w:val="nil"/>
              <w:right w:val="single" w:sz="4" w:space="0" w:color="auto"/>
            </w:tcBorders>
            <w:vAlign w:val="center"/>
          </w:tcPr>
          <w:p w:rsidR="003A054A" w:rsidRPr="00480BEB" w:rsidRDefault="003A054A" w:rsidP="00EF34B9">
            <w:pPr>
              <w:spacing w:after="0" w:line="240" w:lineRule="auto"/>
              <w:jc w:val="center"/>
              <w:rPr>
                <w:rFonts w:ascii="Times New Roman" w:hAnsi="Times New Roman"/>
                <w:i/>
                <w:sz w:val="24"/>
                <w:szCs w:val="24"/>
              </w:rPr>
            </w:pPr>
            <w:r w:rsidRPr="00480BEB">
              <w:rPr>
                <w:rFonts w:ascii="Times New Roman" w:hAnsi="Times New Roman"/>
                <w:i/>
                <w:sz w:val="24"/>
                <w:szCs w:val="24"/>
              </w:rPr>
              <w:t>Mussels</w:t>
            </w:r>
          </w:p>
        </w:tc>
        <w:tc>
          <w:tcPr>
            <w:tcW w:w="0" w:type="auto"/>
            <w:tcBorders>
              <w:top w:val="single" w:sz="4" w:space="0" w:color="auto"/>
              <w:left w:val="single" w:sz="4" w:space="0" w:color="auto"/>
              <w:bottom w:val="nil"/>
            </w:tcBorders>
            <w:vAlign w:val="center"/>
          </w:tcPr>
          <w:p w:rsidR="003A054A" w:rsidRPr="00480BEB" w:rsidRDefault="003A054A" w:rsidP="00EF34B9">
            <w:pPr>
              <w:spacing w:after="0" w:line="240" w:lineRule="auto"/>
              <w:jc w:val="center"/>
              <w:rPr>
                <w:rFonts w:ascii="Times New Roman" w:hAnsi="Times New Roman"/>
                <w:i/>
                <w:sz w:val="24"/>
                <w:szCs w:val="24"/>
              </w:rPr>
            </w:pPr>
            <w:r w:rsidRPr="00480BEB">
              <w:rPr>
                <w:rFonts w:ascii="Times New Roman" w:hAnsi="Times New Roman"/>
                <w:i/>
                <w:sz w:val="24"/>
                <w:szCs w:val="24"/>
              </w:rPr>
              <w:t>Effluent</w:t>
            </w:r>
          </w:p>
        </w:tc>
        <w:tc>
          <w:tcPr>
            <w:tcW w:w="0" w:type="auto"/>
            <w:tcBorders>
              <w:top w:val="single" w:sz="4" w:space="0" w:color="auto"/>
              <w:bottom w:val="nil"/>
            </w:tcBorders>
            <w:vAlign w:val="center"/>
          </w:tcPr>
          <w:p w:rsidR="003A054A" w:rsidRPr="00480BEB" w:rsidRDefault="003A054A" w:rsidP="00EF34B9">
            <w:pPr>
              <w:spacing w:after="0" w:line="240" w:lineRule="auto"/>
              <w:jc w:val="center"/>
              <w:rPr>
                <w:rFonts w:ascii="Times New Roman" w:hAnsi="Times New Roman"/>
                <w:i/>
                <w:sz w:val="24"/>
                <w:szCs w:val="24"/>
              </w:rPr>
            </w:pPr>
            <w:r w:rsidRPr="00480BEB">
              <w:rPr>
                <w:rFonts w:ascii="Times New Roman" w:hAnsi="Times New Roman"/>
                <w:i/>
                <w:sz w:val="24"/>
                <w:szCs w:val="24"/>
              </w:rPr>
              <w:t>MSW</w:t>
            </w:r>
          </w:p>
        </w:tc>
        <w:tc>
          <w:tcPr>
            <w:tcW w:w="0" w:type="auto"/>
            <w:tcBorders>
              <w:top w:val="single" w:sz="4" w:space="0" w:color="auto"/>
              <w:bottom w:val="nil"/>
              <w:right w:val="single" w:sz="4" w:space="0" w:color="auto"/>
            </w:tcBorders>
            <w:vAlign w:val="center"/>
          </w:tcPr>
          <w:p w:rsidR="003A054A" w:rsidRPr="00480BEB" w:rsidRDefault="003A054A" w:rsidP="00EF34B9">
            <w:pPr>
              <w:spacing w:after="0" w:line="240" w:lineRule="auto"/>
              <w:jc w:val="center"/>
              <w:rPr>
                <w:rFonts w:ascii="Times New Roman" w:hAnsi="Times New Roman"/>
                <w:i/>
                <w:sz w:val="24"/>
                <w:szCs w:val="24"/>
              </w:rPr>
            </w:pPr>
            <w:r w:rsidRPr="00480BEB">
              <w:rPr>
                <w:rFonts w:ascii="Times New Roman" w:hAnsi="Times New Roman"/>
                <w:i/>
                <w:sz w:val="24"/>
                <w:szCs w:val="24"/>
              </w:rPr>
              <w:t>Mussels</w:t>
            </w:r>
          </w:p>
        </w:tc>
        <w:tc>
          <w:tcPr>
            <w:tcW w:w="0" w:type="auto"/>
            <w:tcBorders>
              <w:top w:val="single" w:sz="4" w:space="0" w:color="auto"/>
              <w:left w:val="single" w:sz="4" w:space="0" w:color="auto"/>
              <w:bottom w:val="nil"/>
            </w:tcBorders>
            <w:vAlign w:val="center"/>
          </w:tcPr>
          <w:p w:rsidR="003A054A" w:rsidRPr="00480BEB" w:rsidRDefault="003A054A" w:rsidP="00EF34B9">
            <w:pPr>
              <w:spacing w:after="0" w:line="240" w:lineRule="auto"/>
              <w:jc w:val="center"/>
              <w:rPr>
                <w:rFonts w:ascii="Times New Roman" w:hAnsi="Times New Roman"/>
                <w:i/>
                <w:sz w:val="24"/>
                <w:szCs w:val="24"/>
              </w:rPr>
            </w:pPr>
            <w:r w:rsidRPr="00480BEB">
              <w:rPr>
                <w:rFonts w:ascii="Times New Roman" w:hAnsi="Times New Roman"/>
                <w:i/>
                <w:sz w:val="24"/>
                <w:szCs w:val="24"/>
              </w:rPr>
              <w:t>Effluent</w:t>
            </w:r>
          </w:p>
        </w:tc>
        <w:tc>
          <w:tcPr>
            <w:tcW w:w="0" w:type="auto"/>
            <w:tcBorders>
              <w:top w:val="single" w:sz="4" w:space="0" w:color="auto"/>
              <w:bottom w:val="nil"/>
              <w:right w:val="nil"/>
            </w:tcBorders>
            <w:vAlign w:val="center"/>
          </w:tcPr>
          <w:p w:rsidR="003A054A" w:rsidRPr="00480BEB" w:rsidRDefault="003A054A" w:rsidP="00EF34B9">
            <w:pPr>
              <w:spacing w:after="0" w:line="240" w:lineRule="auto"/>
              <w:jc w:val="center"/>
              <w:rPr>
                <w:rFonts w:ascii="Times New Roman" w:hAnsi="Times New Roman"/>
                <w:i/>
                <w:sz w:val="24"/>
                <w:szCs w:val="24"/>
              </w:rPr>
            </w:pPr>
            <w:r w:rsidRPr="00480BEB">
              <w:rPr>
                <w:rFonts w:ascii="Times New Roman" w:hAnsi="Times New Roman"/>
                <w:i/>
                <w:sz w:val="24"/>
                <w:szCs w:val="24"/>
              </w:rPr>
              <w:t>MSW</w:t>
            </w:r>
          </w:p>
        </w:tc>
      </w:tr>
      <w:tr w:rsidR="00272F0B" w:rsidRPr="00480BEB" w:rsidTr="00272F0B">
        <w:trPr>
          <w:trHeight w:hRule="exact" w:val="423"/>
        </w:trPr>
        <w:tc>
          <w:tcPr>
            <w:tcW w:w="0" w:type="auto"/>
            <w:tcBorders>
              <w:top w:val="nil"/>
              <w:left w:val="nil"/>
              <w:bottom w:val="nil"/>
              <w:right w:val="nil"/>
            </w:tcBorders>
            <w:noWrap/>
            <w:vAlign w:val="center"/>
          </w:tcPr>
          <w:p w:rsidR="00272F0B" w:rsidRPr="00480BEB" w:rsidRDefault="00272F0B" w:rsidP="00272F0B">
            <w:pPr>
              <w:spacing w:after="0" w:line="240" w:lineRule="auto"/>
              <w:rPr>
                <w:rFonts w:ascii="Times New Roman" w:hAnsi="Times New Roman"/>
                <w:sz w:val="24"/>
                <w:szCs w:val="24"/>
              </w:rPr>
            </w:pPr>
            <w:r w:rsidRPr="00480BEB">
              <w:rPr>
                <w:rFonts w:ascii="Times New Roman" w:hAnsi="Times New Roman"/>
                <w:sz w:val="24"/>
                <w:szCs w:val="24"/>
              </w:rPr>
              <w:t>T</w:t>
            </w:r>
            <w:r>
              <w:rPr>
                <w:rFonts w:ascii="Times New Roman" w:hAnsi="Times New Roman"/>
                <w:sz w:val="24"/>
                <w:szCs w:val="24"/>
              </w:rPr>
              <w:t>RM</w:t>
            </w:r>
          </w:p>
        </w:tc>
        <w:tc>
          <w:tcPr>
            <w:tcW w:w="0" w:type="auto"/>
            <w:tcBorders>
              <w:top w:val="nil"/>
              <w:left w:val="nil"/>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0.95±0.25</w:t>
            </w:r>
          </w:p>
        </w:tc>
        <w:tc>
          <w:tcPr>
            <w:tcW w:w="0" w:type="auto"/>
            <w:tcBorders>
              <w:top w:val="nil"/>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0.76±0.10</w:t>
            </w:r>
          </w:p>
        </w:tc>
        <w:tc>
          <w:tcPr>
            <w:tcW w:w="0" w:type="auto"/>
            <w:tcBorders>
              <w:top w:val="nil"/>
              <w:bottom w:val="nil"/>
              <w:right w:val="single" w:sz="4" w:space="0" w:color="auto"/>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&lt;</w:t>
            </w:r>
            <w:r>
              <w:rPr>
                <w:rFonts w:ascii="Times New Roman" w:hAnsi="Times New Roman"/>
              </w:rPr>
              <w:t xml:space="preserve"> 4*</w:t>
            </w:r>
          </w:p>
        </w:tc>
        <w:tc>
          <w:tcPr>
            <w:tcW w:w="0" w:type="auto"/>
            <w:tcBorders>
              <w:top w:val="nil"/>
              <w:left w:val="single" w:sz="4" w:space="0" w:color="auto"/>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1.17±0.26</w:t>
            </w:r>
          </w:p>
        </w:tc>
        <w:tc>
          <w:tcPr>
            <w:tcW w:w="0" w:type="auto"/>
            <w:tcBorders>
              <w:top w:val="nil"/>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0.80±0.14</w:t>
            </w:r>
          </w:p>
        </w:tc>
        <w:tc>
          <w:tcPr>
            <w:tcW w:w="0" w:type="auto"/>
            <w:tcBorders>
              <w:top w:val="nil"/>
              <w:bottom w:val="nil"/>
              <w:right w:val="single" w:sz="4" w:space="0" w:color="auto"/>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&lt;</w:t>
            </w:r>
            <w:r>
              <w:rPr>
                <w:rFonts w:ascii="Times New Roman" w:hAnsi="Times New Roman"/>
              </w:rPr>
              <w:t xml:space="preserve"> 4*</w:t>
            </w:r>
          </w:p>
        </w:tc>
        <w:tc>
          <w:tcPr>
            <w:tcW w:w="0" w:type="auto"/>
            <w:tcBorders>
              <w:top w:val="nil"/>
              <w:left w:val="single" w:sz="4" w:space="0" w:color="auto"/>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0.50±0.08</w:t>
            </w:r>
          </w:p>
        </w:tc>
        <w:tc>
          <w:tcPr>
            <w:tcW w:w="0" w:type="auto"/>
            <w:tcBorders>
              <w:top w:val="nil"/>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0.74±0.11</w:t>
            </w:r>
          </w:p>
        </w:tc>
        <w:tc>
          <w:tcPr>
            <w:tcW w:w="0" w:type="auto"/>
            <w:tcBorders>
              <w:top w:val="nil"/>
              <w:bottom w:val="nil"/>
              <w:right w:val="single" w:sz="4" w:space="0" w:color="auto"/>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&lt;</w:t>
            </w:r>
            <w:r>
              <w:rPr>
                <w:rFonts w:ascii="Times New Roman" w:hAnsi="Times New Roman"/>
              </w:rPr>
              <w:t xml:space="preserve"> 4*</w:t>
            </w:r>
          </w:p>
        </w:tc>
        <w:tc>
          <w:tcPr>
            <w:tcW w:w="0" w:type="auto"/>
            <w:tcBorders>
              <w:top w:val="nil"/>
              <w:left w:val="single" w:sz="4" w:space="0" w:color="auto"/>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1.03±0.14</w:t>
            </w:r>
          </w:p>
        </w:tc>
        <w:tc>
          <w:tcPr>
            <w:tcW w:w="0" w:type="auto"/>
            <w:tcBorders>
              <w:top w:val="nil"/>
              <w:bottom w:val="nil"/>
              <w:right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0.87±0.14</w:t>
            </w:r>
          </w:p>
        </w:tc>
      </w:tr>
      <w:tr w:rsidR="00272F0B" w:rsidRPr="00480BEB" w:rsidTr="00272F0B">
        <w:trPr>
          <w:trHeight w:hRule="exact" w:val="423"/>
        </w:trPr>
        <w:tc>
          <w:tcPr>
            <w:tcW w:w="0" w:type="auto"/>
            <w:tcBorders>
              <w:top w:val="nil"/>
              <w:left w:val="nil"/>
              <w:bottom w:val="nil"/>
              <w:right w:val="nil"/>
            </w:tcBorders>
            <w:noWrap/>
            <w:vAlign w:val="center"/>
          </w:tcPr>
          <w:p w:rsidR="00272F0B" w:rsidRPr="00480BEB" w:rsidRDefault="00272F0B" w:rsidP="00272F0B">
            <w:pPr>
              <w:spacing w:after="0" w:line="240" w:lineRule="auto"/>
              <w:rPr>
                <w:rFonts w:ascii="Times New Roman" w:hAnsi="Times New Roman"/>
                <w:sz w:val="24"/>
                <w:szCs w:val="24"/>
              </w:rPr>
            </w:pPr>
            <w:r w:rsidRPr="00480BEB">
              <w:rPr>
                <w:rFonts w:ascii="Times New Roman" w:hAnsi="Times New Roman"/>
                <w:sz w:val="24"/>
                <w:szCs w:val="24"/>
              </w:rPr>
              <w:t>D</w:t>
            </w:r>
            <w:r>
              <w:rPr>
                <w:rFonts w:ascii="Times New Roman" w:hAnsi="Times New Roman"/>
                <w:sz w:val="24"/>
                <w:szCs w:val="24"/>
              </w:rPr>
              <w:t>CF</w:t>
            </w:r>
          </w:p>
        </w:tc>
        <w:tc>
          <w:tcPr>
            <w:tcW w:w="0" w:type="auto"/>
            <w:tcBorders>
              <w:top w:val="nil"/>
              <w:left w:val="nil"/>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2.63±0.19</w:t>
            </w:r>
          </w:p>
        </w:tc>
        <w:tc>
          <w:tcPr>
            <w:tcW w:w="0" w:type="auto"/>
            <w:tcBorders>
              <w:top w:val="nil"/>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0.22±0.19</w:t>
            </w:r>
          </w:p>
        </w:tc>
        <w:tc>
          <w:tcPr>
            <w:tcW w:w="0" w:type="auto"/>
            <w:tcBorders>
              <w:top w:val="nil"/>
              <w:bottom w:val="nil"/>
              <w:right w:val="single" w:sz="4" w:space="0" w:color="auto"/>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n.d.</w:t>
            </w:r>
          </w:p>
        </w:tc>
        <w:tc>
          <w:tcPr>
            <w:tcW w:w="0" w:type="auto"/>
            <w:tcBorders>
              <w:top w:val="nil"/>
              <w:left w:val="single" w:sz="4" w:space="0" w:color="auto"/>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1.61±0.04</w:t>
            </w:r>
          </w:p>
        </w:tc>
        <w:tc>
          <w:tcPr>
            <w:tcW w:w="0" w:type="auto"/>
            <w:tcBorders>
              <w:top w:val="nil"/>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0.55±0.05</w:t>
            </w:r>
          </w:p>
        </w:tc>
        <w:tc>
          <w:tcPr>
            <w:tcW w:w="0" w:type="auto"/>
            <w:tcBorders>
              <w:top w:val="nil"/>
              <w:bottom w:val="nil"/>
              <w:right w:val="single" w:sz="4" w:space="0" w:color="auto"/>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n.d.</w:t>
            </w:r>
          </w:p>
        </w:tc>
        <w:tc>
          <w:tcPr>
            <w:tcW w:w="0" w:type="auto"/>
            <w:tcBorders>
              <w:top w:val="nil"/>
              <w:left w:val="single" w:sz="4" w:space="0" w:color="auto"/>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0.45±0.16</w:t>
            </w:r>
          </w:p>
        </w:tc>
        <w:tc>
          <w:tcPr>
            <w:tcW w:w="0" w:type="auto"/>
            <w:tcBorders>
              <w:top w:val="nil"/>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n.d.</w:t>
            </w:r>
          </w:p>
        </w:tc>
        <w:tc>
          <w:tcPr>
            <w:tcW w:w="0" w:type="auto"/>
            <w:tcBorders>
              <w:top w:val="nil"/>
              <w:bottom w:val="nil"/>
              <w:right w:val="single" w:sz="4" w:space="0" w:color="auto"/>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n.d.</w:t>
            </w:r>
          </w:p>
        </w:tc>
        <w:tc>
          <w:tcPr>
            <w:tcW w:w="0" w:type="auto"/>
            <w:tcBorders>
              <w:top w:val="nil"/>
              <w:left w:val="single" w:sz="4" w:space="0" w:color="auto"/>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1.01±0.14</w:t>
            </w:r>
          </w:p>
        </w:tc>
        <w:tc>
          <w:tcPr>
            <w:tcW w:w="0" w:type="auto"/>
            <w:tcBorders>
              <w:top w:val="nil"/>
              <w:bottom w:val="nil"/>
              <w:right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0.24±0.01</w:t>
            </w:r>
          </w:p>
        </w:tc>
      </w:tr>
      <w:tr w:rsidR="003A054A" w:rsidRPr="00480BEB" w:rsidTr="00EF34B9">
        <w:trPr>
          <w:trHeight w:hRule="exact" w:val="423"/>
        </w:trPr>
        <w:tc>
          <w:tcPr>
            <w:tcW w:w="0" w:type="auto"/>
            <w:tcBorders>
              <w:top w:val="nil"/>
              <w:left w:val="nil"/>
              <w:bottom w:val="nil"/>
              <w:right w:val="nil"/>
            </w:tcBorders>
            <w:noWrap/>
            <w:vAlign w:val="center"/>
          </w:tcPr>
          <w:p w:rsidR="003A054A" w:rsidRPr="00480BEB" w:rsidRDefault="003A054A" w:rsidP="00EF34B9">
            <w:pPr>
              <w:spacing w:after="0" w:line="240" w:lineRule="auto"/>
              <w:rPr>
                <w:rFonts w:ascii="Times New Roman" w:hAnsi="Times New Roman"/>
                <w:sz w:val="24"/>
                <w:szCs w:val="24"/>
              </w:rPr>
            </w:pPr>
            <w:r w:rsidRPr="00480BEB">
              <w:rPr>
                <w:rFonts w:ascii="Times New Roman" w:hAnsi="Times New Roman"/>
                <w:sz w:val="24"/>
                <w:szCs w:val="24"/>
              </w:rPr>
              <w:t>C</w:t>
            </w:r>
            <w:r>
              <w:rPr>
                <w:rFonts w:ascii="Times New Roman" w:hAnsi="Times New Roman"/>
                <w:sz w:val="24"/>
                <w:szCs w:val="24"/>
              </w:rPr>
              <w:t>BZ</w:t>
            </w:r>
          </w:p>
        </w:tc>
        <w:tc>
          <w:tcPr>
            <w:tcW w:w="0" w:type="auto"/>
            <w:tcBorders>
              <w:top w:val="nil"/>
              <w:left w:val="nil"/>
              <w:bottom w:val="nil"/>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0.57±0.16</w:t>
            </w:r>
          </w:p>
        </w:tc>
        <w:tc>
          <w:tcPr>
            <w:tcW w:w="0" w:type="auto"/>
            <w:tcBorders>
              <w:top w:val="nil"/>
              <w:bottom w:val="nil"/>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0.08±0.04</w:t>
            </w:r>
          </w:p>
        </w:tc>
        <w:tc>
          <w:tcPr>
            <w:tcW w:w="0" w:type="auto"/>
            <w:tcBorders>
              <w:top w:val="nil"/>
              <w:bottom w:val="nil"/>
              <w:right w:val="single" w:sz="4" w:space="0" w:color="auto"/>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n.d.</w:t>
            </w:r>
          </w:p>
        </w:tc>
        <w:tc>
          <w:tcPr>
            <w:tcW w:w="0" w:type="auto"/>
            <w:tcBorders>
              <w:top w:val="nil"/>
              <w:left w:val="single" w:sz="4" w:space="0" w:color="auto"/>
              <w:bottom w:val="nil"/>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0.40±0.19</w:t>
            </w:r>
          </w:p>
        </w:tc>
        <w:tc>
          <w:tcPr>
            <w:tcW w:w="0" w:type="auto"/>
            <w:tcBorders>
              <w:top w:val="nil"/>
              <w:bottom w:val="nil"/>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0.05±0.12</w:t>
            </w:r>
          </w:p>
        </w:tc>
        <w:tc>
          <w:tcPr>
            <w:tcW w:w="0" w:type="auto"/>
            <w:tcBorders>
              <w:top w:val="nil"/>
              <w:bottom w:val="nil"/>
              <w:right w:val="single" w:sz="4" w:space="0" w:color="auto"/>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n.d.</w:t>
            </w:r>
          </w:p>
        </w:tc>
        <w:tc>
          <w:tcPr>
            <w:tcW w:w="0" w:type="auto"/>
            <w:tcBorders>
              <w:top w:val="nil"/>
              <w:left w:val="single" w:sz="4" w:space="0" w:color="auto"/>
              <w:bottom w:val="nil"/>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0.27±0.06</w:t>
            </w:r>
          </w:p>
        </w:tc>
        <w:tc>
          <w:tcPr>
            <w:tcW w:w="0" w:type="auto"/>
            <w:tcBorders>
              <w:top w:val="nil"/>
              <w:bottom w:val="nil"/>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0.16±0.10</w:t>
            </w:r>
          </w:p>
        </w:tc>
        <w:tc>
          <w:tcPr>
            <w:tcW w:w="0" w:type="auto"/>
            <w:tcBorders>
              <w:top w:val="nil"/>
              <w:bottom w:val="nil"/>
              <w:right w:val="single" w:sz="4" w:space="0" w:color="auto"/>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n.d.</w:t>
            </w:r>
          </w:p>
        </w:tc>
        <w:tc>
          <w:tcPr>
            <w:tcW w:w="0" w:type="auto"/>
            <w:tcBorders>
              <w:top w:val="nil"/>
              <w:left w:val="single" w:sz="4" w:space="0" w:color="auto"/>
              <w:bottom w:val="nil"/>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1.71±0.21</w:t>
            </w:r>
          </w:p>
        </w:tc>
        <w:tc>
          <w:tcPr>
            <w:tcW w:w="0" w:type="auto"/>
            <w:tcBorders>
              <w:top w:val="nil"/>
              <w:bottom w:val="nil"/>
              <w:right w:val="nil"/>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0.40±0.10</w:t>
            </w:r>
          </w:p>
        </w:tc>
      </w:tr>
      <w:tr w:rsidR="00272F0B" w:rsidRPr="00480BEB" w:rsidTr="00272F0B">
        <w:trPr>
          <w:trHeight w:hRule="exact" w:val="423"/>
        </w:trPr>
        <w:tc>
          <w:tcPr>
            <w:tcW w:w="0" w:type="auto"/>
            <w:tcBorders>
              <w:top w:val="nil"/>
              <w:left w:val="nil"/>
              <w:bottom w:val="nil"/>
              <w:right w:val="nil"/>
            </w:tcBorders>
            <w:noWrap/>
            <w:vAlign w:val="center"/>
          </w:tcPr>
          <w:p w:rsidR="00272F0B" w:rsidRPr="00480BEB" w:rsidRDefault="00272F0B" w:rsidP="00272F0B">
            <w:pPr>
              <w:spacing w:after="0" w:line="240" w:lineRule="auto"/>
              <w:rPr>
                <w:rFonts w:ascii="Times New Roman" w:hAnsi="Times New Roman"/>
                <w:sz w:val="24"/>
                <w:szCs w:val="24"/>
              </w:rPr>
            </w:pPr>
            <w:r w:rsidRPr="00480BEB">
              <w:rPr>
                <w:rFonts w:ascii="Times New Roman" w:hAnsi="Times New Roman"/>
                <w:sz w:val="24"/>
                <w:szCs w:val="24"/>
              </w:rPr>
              <w:t>M</w:t>
            </w:r>
            <w:r>
              <w:rPr>
                <w:rFonts w:ascii="Times New Roman" w:hAnsi="Times New Roman"/>
                <w:sz w:val="24"/>
                <w:szCs w:val="24"/>
              </w:rPr>
              <w:t>FA</w:t>
            </w:r>
          </w:p>
        </w:tc>
        <w:tc>
          <w:tcPr>
            <w:tcW w:w="0" w:type="auto"/>
            <w:tcBorders>
              <w:top w:val="nil"/>
              <w:left w:val="nil"/>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2.42±0.11</w:t>
            </w:r>
          </w:p>
        </w:tc>
        <w:tc>
          <w:tcPr>
            <w:tcW w:w="0" w:type="auto"/>
            <w:tcBorders>
              <w:top w:val="nil"/>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n.d.</w:t>
            </w:r>
          </w:p>
        </w:tc>
        <w:tc>
          <w:tcPr>
            <w:tcW w:w="0" w:type="auto"/>
            <w:tcBorders>
              <w:top w:val="nil"/>
              <w:bottom w:val="nil"/>
              <w:right w:val="single" w:sz="4" w:space="0" w:color="auto"/>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&lt;</w:t>
            </w:r>
            <w:r>
              <w:rPr>
                <w:rFonts w:ascii="Times New Roman" w:hAnsi="Times New Roman"/>
              </w:rPr>
              <w:t xml:space="preserve"> 23*</w:t>
            </w:r>
          </w:p>
        </w:tc>
        <w:tc>
          <w:tcPr>
            <w:tcW w:w="0" w:type="auto"/>
            <w:tcBorders>
              <w:top w:val="nil"/>
              <w:left w:val="single" w:sz="4" w:space="0" w:color="auto"/>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2.80±0.15</w:t>
            </w:r>
          </w:p>
        </w:tc>
        <w:tc>
          <w:tcPr>
            <w:tcW w:w="0" w:type="auto"/>
            <w:tcBorders>
              <w:top w:val="nil"/>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0.61±0.14</w:t>
            </w:r>
          </w:p>
        </w:tc>
        <w:tc>
          <w:tcPr>
            <w:tcW w:w="0" w:type="auto"/>
            <w:tcBorders>
              <w:top w:val="nil"/>
              <w:bottom w:val="nil"/>
              <w:right w:val="single" w:sz="4" w:space="0" w:color="auto"/>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&lt;</w:t>
            </w:r>
            <w:r>
              <w:rPr>
                <w:rFonts w:ascii="Times New Roman" w:hAnsi="Times New Roman"/>
              </w:rPr>
              <w:t xml:space="preserve"> 23*</w:t>
            </w:r>
          </w:p>
        </w:tc>
        <w:tc>
          <w:tcPr>
            <w:tcW w:w="0" w:type="auto"/>
            <w:tcBorders>
              <w:top w:val="nil"/>
              <w:left w:val="single" w:sz="4" w:space="0" w:color="auto"/>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0.52±0.07</w:t>
            </w:r>
          </w:p>
        </w:tc>
        <w:tc>
          <w:tcPr>
            <w:tcW w:w="0" w:type="auto"/>
            <w:tcBorders>
              <w:top w:val="nil"/>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0.27±0.09</w:t>
            </w:r>
            <w:r w:rsidRPr="00480BEB">
              <w:rPr>
                <w:rFonts w:ascii="Times New Roman" w:hAnsi="Times New Roman"/>
                <w:i/>
                <w:vertAlign w:val="superscript"/>
              </w:rPr>
              <w:t>a</w:t>
            </w:r>
          </w:p>
        </w:tc>
        <w:tc>
          <w:tcPr>
            <w:tcW w:w="0" w:type="auto"/>
            <w:tcBorders>
              <w:top w:val="nil"/>
              <w:bottom w:val="nil"/>
              <w:right w:val="single" w:sz="4" w:space="0" w:color="auto"/>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&lt;</w:t>
            </w:r>
            <w:r>
              <w:rPr>
                <w:rFonts w:ascii="Times New Roman" w:hAnsi="Times New Roman"/>
              </w:rPr>
              <w:t xml:space="preserve"> 23*</w:t>
            </w:r>
          </w:p>
        </w:tc>
        <w:tc>
          <w:tcPr>
            <w:tcW w:w="0" w:type="auto"/>
            <w:tcBorders>
              <w:top w:val="nil"/>
              <w:left w:val="single" w:sz="4" w:space="0" w:color="auto"/>
              <w:bottom w:val="nil"/>
            </w:tcBorders>
            <w:vAlign w:val="center"/>
          </w:tcPr>
          <w:p w:rsidR="00272F0B" w:rsidRPr="00480BEB" w:rsidRDefault="00272F0B" w:rsidP="00272F0B">
            <w:pPr>
              <w:spacing w:after="0" w:line="240" w:lineRule="auto"/>
              <w:jc w:val="center"/>
              <w:rPr>
                <w:rFonts w:ascii="Times New Roman" w:hAnsi="Times New Roman"/>
              </w:rPr>
            </w:pPr>
            <w:r w:rsidRPr="00480BEB">
              <w:rPr>
                <w:rFonts w:ascii="Times New Roman" w:hAnsi="Times New Roman"/>
              </w:rPr>
              <w:t>0.53±0.11</w:t>
            </w:r>
          </w:p>
        </w:tc>
        <w:tc>
          <w:tcPr>
            <w:tcW w:w="0" w:type="auto"/>
            <w:tcBorders>
              <w:top w:val="nil"/>
              <w:bottom w:val="nil"/>
              <w:right w:val="nil"/>
            </w:tcBorders>
            <w:vAlign w:val="center"/>
          </w:tcPr>
          <w:p w:rsidR="00272F0B" w:rsidRPr="00480BEB" w:rsidRDefault="00272F0B" w:rsidP="00272F0B">
            <w:pPr>
              <w:spacing w:after="0" w:line="240" w:lineRule="auto"/>
              <w:jc w:val="center"/>
              <w:rPr>
                <w:rFonts w:ascii="Times New Roman" w:hAnsi="Times New Roman"/>
                <w:i/>
                <w:vertAlign w:val="superscript"/>
              </w:rPr>
            </w:pPr>
            <w:r w:rsidRPr="00480BEB">
              <w:rPr>
                <w:rFonts w:ascii="Times New Roman" w:hAnsi="Times New Roman"/>
              </w:rPr>
              <w:t>0.21±0.15</w:t>
            </w:r>
            <w:r w:rsidRPr="00480BEB">
              <w:rPr>
                <w:rFonts w:ascii="Times New Roman" w:hAnsi="Times New Roman"/>
                <w:i/>
                <w:vertAlign w:val="superscript"/>
              </w:rPr>
              <w:t>a</w:t>
            </w:r>
          </w:p>
        </w:tc>
      </w:tr>
      <w:tr w:rsidR="003A054A" w:rsidRPr="00480BEB" w:rsidTr="00272F0B">
        <w:trPr>
          <w:trHeight w:hRule="exact" w:val="423"/>
        </w:trPr>
        <w:tc>
          <w:tcPr>
            <w:tcW w:w="0" w:type="auto"/>
            <w:tcBorders>
              <w:top w:val="nil"/>
              <w:left w:val="nil"/>
              <w:bottom w:val="single" w:sz="4" w:space="0" w:color="auto"/>
              <w:right w:val="nil"/>
            </w:tcBorders>
            <w:noWrap/>
            <w:vAlign w:val="center"/>
          </w:tcPr>
          <w:p w:rsidR="003A054A" w:rsidRPr="00480BEB" w:rsidRDefault="003A054A" w:rsidP="00EF34B9">
            <w:pPr>
              <w:spacing w:after="0" w:line="240" w:lineRule="auto"/>
              <w:rPr>
                <w:rFonts w:ascii="Times New Roman" w:hAnsi="Times New Roman"/>
                <w:sz w:val="24"/>
                <w:szCs w:val="24"/>
              </w:rPr>
            </w:pPr>
            <w:r w:rsidRPr="00480BEB">
              <w:rPr>
                <w:rFonts w:ascii="Times New Roman" w:hAnsi="Times New Roman"/>
                <w:sz w:val="24"/>
                <w:szCs w:val="24"/>
              </w:rPr>
              <w:t>G</w:t>
            </w:r>
            <w:r>
              <w:rPr>
                <w:rFonts w:ascii="Times New Roman" w:hAnsi="Times New Roman"/>
                <w:sz w:val="24"/>
                <w:szCs w:val="24"/>
              </w:rPr>
              <w:t>EM</w:t>
            </w:r>
          </w:p>
        </w:tc>
        <w:tc>
          <w:tcPr>
            <w:tcW w:w="0" w:type="auto"/>
            <w:tcBorders>
              <w:top w:val="nil"/>
              <w:left w:val="nil"/>
              <w:bottom w:val="single" w:sz="4" w:space="0" w:color="auto"/>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0.84±0.20</w:t>
            </w:r>
          </w:p>
        </w:tc>
        <w:tc>
          <w:tcPr>
            <w:tcW w:w="0" w:type="auto"/>
            <w:tcBorders>
              <w:top w:val="nil"/>
              <w:bottom w:val="single" w:sz="4" w:space="0" w:color="auto"/>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n.d.</w:t>
            </w:r>
          </w:p>
        </w:tc>
        <w:tc>
          <w:tcPr>
            <w:tcW w:w="0" w:type="auto"/>
            <w:tcBorders>
              <w:top w:val="nil"/>
              <w:bottom w:val="single" w:sz="4" w:space="0" w:color="auto"/>
              <w:right w:val="single" w:sz="4" w:space="0" w:color="auto"/>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n.d.</w:t>
            </w:r>
          </w:p>
        </w:tc>
        <w:tc>
          <w:tcPr>
            <w:tcW w:w="0" w:type="auto"/>
            <w:tcBorders>
              <w:top w:val="nil"/>
              <w:left w:val="single" w:sz="4" w:space="0" w:color="auto"/>
              <w:bottom w:val="single" w:sz="4" w:space="0" w:color="auto"/>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1.48±0.25</w:t>
            </w:r>
          </w:p>
        </w:tc>
        <w:tc>
          <w:tcPr>
            <w:tcW w:w="0" w:type="auto"/>
            <w:tcBorders>
              <w:top w:val="nil"/>
              <w:bottom w:val="single" w:sz="4" w:space="0" w:color="auto"/>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0.49±0.16</w:t>
            </w:r>
          </w:p>
        </w:tc>
        <w:tc>
          <w:tcPr>
            <w:tcW w:w="0" w:type="auto"/>
            <w:tcBorders>
              <w:top w:val="nil"/>
              <w:bottom w:val="single" w:sz="4" w:space="0" w:color="auto"/>
              <w:right w:val="single" w:sz="4" w:space="0" w:color="auto"/>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n.d.</w:t>
            </w:r>
          </w:p>
        </w:tc>
        <w:tc>
          <w:tcPr>
            <w:tcW w:w="0" w:type="auto"/>
            <w:tcBorders>
              <w:top w:val="nil"/>
              <w:left w:val="single" w:sz="4" w:space="0" w:color="auto"/>
              <w:bottom w:val="single" w:sz="4" w:space="0" w:color="auto"/>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1.57±0.24</w:t>
            </w:r>
          </w:p>
        </w:tc>
        <w:tc>
          <w:tcPr>
            <w:tcW w:w="0" w:type="auto"/>
            <w:tcBorders>
              <w:top w:val="nil"/>
              <w:bottom w:val="single" w:sz="4" w:space="0" w:color="auto"/>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0.64±0.14</w:t>
            </w:r>
            <w:r w:rsidRPr="00480BEB">
              <w:rPr>
                <w:rFonts w:ascii="Times New Roman" w:hAnsi="Times New Roman"/>
                <w:i/>
                <w:vertAlign w:val="superscript"/>
              </w:rPr>
              <w:t>a</w:t>
            </w:r>
          </w:p>
        </w:tc>
        <w:tc>
          <w:tcPr>
            <w:tcW w:w="0" w:type="auto"/>
            <w:tcBorders>
              <w:top w:val="nil"/>
              <w:bottom w:val="single" w:sz="4" w:space="0" w:color="auto"/>
              <w:right w:val="single" w:sz="4" w:space="0" w:color="auto"/>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n.d.</w:t>
            </w:r>
          </w:p>
        </w:tc>
        <w:tc>
          <w:tcPr>
            <w:tcW w:w="0" w:type="auto"/>
            <w:tcBorders>
              <w:top w:val="nil"/>
              <w:left w:val="single" w:sz="4" w:space="0" w:color="auto"/>
              <w:bottom w:val="single" w:sz="4" w:space="0" w:color="auto"/>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0.57±0.21</w:t>
            </w:r>
          </w:p>
        </w:tc>
        <w:tc>
          <w:tcPr>
            <w:tcW w:w="0" w:type="auto"/>
            <w:tcBorders>
              <w:top w:val="nil"/>
              <w:bottom w:val="single" w:sz="4" w:space="0" w:color="auto"/>
              <w:right w:val="nil"/>
            </w:tcBorders>
            <w:vAlign w:val="center"/>
          </w:tcPr>
          <w:p w:rsidR="003A054A" w:rsidRPr="00480BEB" w:rsidRDefault="003A054A" w:rsidP="00EF34B9">
            <w:pPr>
              <w:spacing w:after="0" w:line="240" w:lineRule="auto"/>
              <w:jc w:val="center"/>
              <w:rPr>
                <w:rFonts w:ascii="Times New Roman" w:hAnsi="Times New Roman"/>
              </w:rPr>
            </w:pPr>
            <w:r w:rsidRPr="00480BEB">
              <w:rPr>
                <w:rFonts w:ascii="Times New Roman" w:hAnsi="Times New Roman"/>
              </w:rPr>
              <w:t>n.d.</w:t>
            </w:r>
          </w:p>
        </w:tc>
      </w:tr>
    </w:tbl>
    <w:p w:rsidR="003A054A" w:rsidRPr="00610AFD" w:rsidRDefault="003A054A" w:rsidP="000F25F6">
      <w:pPr>
        <w:spacing w:before="120" w:after="0" w:line="240" w:lineRule="auto"/>
        <w:rPr>
          <w:rFonts w:ascii="Times New Roman" w:hAnsi="Times New Roman"/>
          <w:sz w:val="24"/>
          <w:szCs w:val="24"/>
        </w:rPr>
      </w:pPr>
      <w:r>
        <w:rPr>
          <w:rFonts w:ascii="Times New Roman" w:hAnsi="Times New Roman"/>
          <w:sz w:val="24"/>
          <w:szCs w:val="24"/>
        </w:rPr>
        <w:t xml:space="preserve">n.d. </w:t>
      </w:r>
      <w:r w:rsidRPr="00610AFD">
        <w:rPr>
          <w:rFonts w:ascii="Times New Roman" w:hAnsi="Times New Roman"/>
          <w:sz w:val="24"/>
          <w:szCs w:val="24"/>
        </w:rPr>
        <w:t>not detected</w:t>
      </w:r>
    </w:p>
    <w:p w:rsidR="003A054A" w:rsidRDefault="003A054A" w:rsidP="000F25F6">
      <w:pPr>
        <w:spacing w:after="0" w:line="240" w:lineRule="auto"/>
        <w:rPr>
          <w:rFonts w:ascii="Times New Roman" w:hAnsi="Times New Roman"/>
          <w:sz w:val="24"/>
          <w:szCs w:val="24"/>
        </w:rPr>
      </w:pPr>
      <w:r w:rsidRPr="00005CE4">
        <w:rPr>
          <w:rFonts w:ascii="Times New Roman" w:hAnsi="Times New Roman"/>
          <w:i/>
          <w:sz w:val="24"/>
          <w:szCs w:val="24"/>
          <w:vertAlign w:val="superscript"/>
        </w:rPr>
        <w:t xml:space="preserve">a </w:t>
      </w:r>
      <w:r w:rsidRPr="00610AFD">
        <w:rPr>
          <w:rFonts w:ascii="Times New Roman" w:hAnsi="Times New Roman"/>
          <w:sz w:val="24"/>
          <w:szCs w:val="24"/>
        </w:rPr>
        <w:t>Quantification carried out using a th</w:t>
      </w:r>
      <w:r>
        <w:rPr>
          <w:rFonts w:ascii="Times New Roman" w:hAnsi="Times New Roman"/>
          <w:sz w:val="24"/>
          <w:szCs w:val="24"/>
        </w:rPr>
        <w:t>ree point standard addition calibration</w:t>
      </w:r>
    </w:p>
    <w:p w:rsidR="00403B22" w:rsidRDefault="003A054A" w:rsidP="00915E59">
      <w:pPr>
        <w:spacing w:line="240" w:lineRule="auto"/>
        <w:rPr>
          <w:rFonts w:ascii="Times New Roman" w:hAnsi="Times New Roman"/>
          <w:sz w:val="24"/>
          <w:szCs w:val="24"/>
        </w:rPr>
      </w:pPr>
      <w:r w:rsidRPr="000F25F6">
        <w:rPr>
          <w:rFonts w:ascii="Times New Roman" w:hAnsi="Times New Roman"/>
          <w:sz w:val="24"/>
          <w:szCs w:val="24"/>
        </w:rPr>
        <w:t>*Pharmaceutical residues detected at concentrations lower than LOQ value</w:t>
      </w:r>
    </w:p>
    <w:p w:rsidR="003A054A" w:rsidRDefault="00647F1F" w:rsidP="00915E59">
      <w:pPr>
        <w:spacing w:line="240" w:lineRule="auto"/>
        <w:rPr>
          <w:rFonts w:ascii="Times New Roman" w:hAnsi="Times New Roman"/>
          <w:sz w:val="24"/>
          <w:szCs w:val="24"/>
        </w:rPr>
      </w:pPr>
      <w:r w:rsidRPr="00980F61">
        <w:rPr>
          <w:rFonts w:ascii="Times New Roman" w:hAnsi="Times New Roman"/>
          <w:noProof/>
          <w:sz w:val="24"/>
          <w:szCs w:val="24"/>
        </w:rPr>
        <w:lastRenderedPageBreak/>
        <w:drawing>
          <wp:inline distT="0" distB="0" distL="0" distR="0">
            <wp:extent cx="7410450" cy="3028950"/>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3B22" w:rsidRDefault="00403B22" w:rsidP="00403B22">
      <w:pPr>
        <w:spacing w:line="480" w:lineRule="auto"/>
        <w:rPr>
          <w:rFonts w:ascii="Times New Roman" w:hAnsi="Times New Roman"/>
          <w:sz w:val="24"/>
          <w:szCs w:val="24"/>
        </w:rPr>
      </w:pPr>
      <w:r>
        <w:rPr>
          <w:rFonts w:ascii="Times New Roman" w:hAnsi="Times New Roman"/>
          <w:sz w:val="24"/>
          <w:szCs w:val="24"/>
        </w:rPr>
        <w:t xml:space="preserve">Fig.2 Cumulative pharmaceutical concentrations detected in effluent from WWTP1 and marine surface water from EXP1 </w:t>
      </w:r>
      <w:r w:rsidRPr="00403B22">
        <w:rPr>
          <w:rFonts w:ascii="Times New Roman" w:hAnsi="Times New Roman"/>
          <w:sz w:val="24"/>
          <w:szCs w:val="24"/>
        </w:rPr>
        <w:t xml:space="preserve">and </w:t>
      </w:r>
      <w:r>
        <w:rPr>
          <w:rFonts w:ascii="Times New Roman" w:hAnsi="Times New Roman"/>
          <w:sz w:val="24"/>
          <w:szCs w:val="24"/>
        </w:rPr>
        <w:t xml:space="preserve">WWTP </w:t>
      </w:r>
      <w:r w:rsidRPr="00403B22">
        <w:rPr>
          <w:rFonts w:ascii="Times New Roman" w:hAnsi="Times New Roman"/>
          <w:sz w:val="24"/>
          <w:szCs w:val="24"/>
        </w:rPr>
        <w:t>flow rates (</w:t>
      </w:r>
      <w:r>
        <w:rPr>
          <w:rFonts w:ascii="Times New Roman" w:hAnsi="Times New Roman"/>
          <w:sz w:val="24"/>
          <w:szCs w:val="24"/>
        </w:rPr>
        <w:t>May 2011</w:t>
      </w:r>
      <w:r w:rsidRPr="00403B22">
        <w:rPr>
          <w:rFonts w:ascii="Times New Roman" w:hAnsi="Times New Roman"/>
          <w:sz w:val="24"/>
          <w:szCs w:val="24"/>
        </w:rPr>
        <w:t>–</w:t>
      </w:r>
      <w:r>
        <w:rPr>
          <w:rFonts w:ascii="Times New Roman" w:hAnsi="Times New Roman"/>
          <w:sz w:val="24"/>
          <w:szCs w:val="24"/>
        </w:rPr>
        <w:t>April 2012</w:t>
      </w:r>
      <w:r w:rsidRPr="00403B22">
        <w:rPr>
          <w:rFonts w:ascii="Times New Roman" w:hAnsi="Times New Roman"/>
          <w:sz w:val="24"/>
          <w:szCs w:val="24"/>
        </w:rPr>
        <w:t>)</w:t>
      </w:r>
    </w:p>
    <w:p w:rsidR="00403B22" w:rsidRDefault="00403B22" w:rsidP="00403B22">
      <w:pPr>
        <w:spacing w:line="480" w:lineRule="auto"/>
        <w:rPr>
          <w:rFonts w:ascii="Times New Roman" w:hAnsi="Times New Roman"/>
          <w:sz w:val="24"/>
          <w:szCs w:val="24"/>
        </w:rPr>
      </w:pPr>
    </w:p>
    <w:p w:rsidR="00403B22" w:rsidRDefault="00647F1F" w:rsidP="00403B22">
      <w:pPr>
        <w:spacing w:after="0" w:line="480" w:lineRule="auto"/>
        <w:rPr>
          <w:rFonts w:ascii="Times New Roman" w:hAnsi="Times New Roman"/>
          <w:sz w:val="24"/>
          <w:szCs w:val="24"/>
        </w:rPr>
      </w:pPr>
      <w:r w:rsidRPr="00980F61">
        <w:rPr>
          <w:rFonts w:ascii="Times New Roman" w:hAnsi="Times New Roman"/>
          <w:noProof/>
          <w:sz w:val="24"/>
          <w:szCs w:val="24"/>
        </w:rPr>
        <w:lastRenderedPageBreak/>
        <w:drawing>
          <wp:inline distT="0" distB="0" distL="0" distR="0">
            <wp:extent cx="4371975" cy="3095625"/>
            <wp:effectExtent l="19050" t="0" r="9525"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3B22" w:rsidRDefault="00403B22" w:rsidP="00403B22">
      <w:pPr>
        <w:spacing w:line="480" w:lineRule="auto"/>
        <w:rPr>
          <w:rFonts w:ascii="Times New Roman" w:hAnsi="Times New Roman"/>
          <w:sz w:val="24"/>
          <w:szCs w:val="24"/>
        </w:rPr>
      </w:pPr>
      <w:r>
        <w:rPr>
          <w:rFonts w:ascii="Times New Roman" w:hAnsi="Times New Roman"/>
          <w:sz w:val="24"/>
          <w:szCs w:val="24"/>
        </w:rPr>
        <w:t xml:space="preserve">Fig.3 Cumulative pharmaceutical concentrations detected in effluent from WWTP2 and marine surface water from EXP2 </w:t>
      </w:r>
      <w:r w:rsidRPr="00403B22">
        <w:rPr>
          <w:rFonts w:ascii="Times New Roman" w:hAnsi="Times New Roman"/>
          <w:sz w:val="24"/>
          <w:szCs w:val="24"/>
        </w:rPr>
        <w:t xml:space="preserve">and </w:t>
      </w:r>
      <w:r>
        <w:rPr>
          <w:rFonts w:ascii="Times New Roman" w:hAnsi="Times New Roman"/>
          <w:sz w:val="24"/>
          <w:szCs w:val="24"/>
        </w:rPr>
        <w:t xml:space="preserve">WWTP </w:t>
      </w:r>
      <w:r w:rsidRPr="00403B22">
        <w:rPr>
          <w:rFonts w:ascii="Times New Roman" w:hAnsi="Times New Roman"/>
          <w:sz w:val="24"/>
          <w:szCs w:val="24"/>
        </w:rPr>
        <w:t>flow rates (</w:t>
      </w:r>
      <w:r>
        <w:rPr>
          <w:rFonts w:ascii="Times New Roman" w:hAnsi="Times New Roman"/>
          <w:sz w:val="24"/>
          <w:szCs w:val="24"/>
        </w:rPr>
        <w:t>May 2011</w:t>
      </w:r>
      <w:r w:rsidRPr="00403B22">
        <w:rPr>
          <w:rFonts w:ascii="Times New Roman" w:hAnsi="Times New Roman"/>
          <w:sz w:val="24"/>
          <w:szCs w:val="24"/>
        </w:rPr>
        <w:t>–</w:t>
      </w:r>
      <w:r>
        <w:rPr>
          <w:rFonts w:ascii="Times New Roman" w:hAnsi="Times New Roman"/>
          <w:sz w:val="24"/>
          <w:szCs w:val="24"/>
        </w:rPr>
        <w:t>August 2011</w:t>
      </w:r>
      <w:r w:rsidRPr="00403B22">
        <w:rPr>
          <w:rFonts w:ascii="Times New Roman" w:hAnsi="Times New Roman"/>
          <w:sz w:val="24"/>
          <w:szCs w:val="24"/>
        </w:rPr>
        <w:t>)</w:t>
      </w:r>
    </w:p>
    <w:p w:rsidR="00403B22" w:rsidRDefault="00403B22" w:rsidP="00403B22">
      <w:pPr>
        <w:spacing w:line="480" w:lineRule="auto"/>
        <w:rPr>
          <w:rFonts w:ascii="Times New Roman" w:hAnsi="Times New Roman"/>
          <w:sz w:val="24"/>
          <w:szCs w:val="24"/>
        </w:rPr>
        <w:sectPr w:rsidR="00403B22" w:rsidSect="00915E59">
          <w:pgSz w:w="15840" w:h="12240" w:orient="landscape"/>
          <w:pgMar w:top="1440" w:right="1440" w:bottom="1440" w:left="1440" w:header="708" w:footer="708" w:gutter="0"/>
          <w:lnNumType w:countBy="1" w:restart="continuous"/>
          <w:cols w:space="708"/>
          <w:docGrid w:linePitch="360"/>
        </w:sectPr>
      </w:pPr>
    </w:p>
    <w:p w:rsidR="003A054A" w:rsidRPr="004A22E1" w:rsidRDefault="003A054A" w:rsidP="004A22E1">
      <w:pPr>
        <w:pStyle w:val="04AHeading"/>
        <w:spacing w:before="0" w:after="0" w:line="360" w:lineRule="auto"/>
        <w:jc w:val="both"/>
        <w:rPr>
          <w:sz w:val="24"/>
          <w:szCs w:val="24"/>
        </w:rPr>
      </w:pPr>
      <w:r w:rsidRPr="004A22E1">
        <w:rPr>
          <w:sz w:val="24"/>
          <w:szCs w:val="24"/>
        </w:rPr>
        <w:lastRenderedPageBreak/>
        <w:t>References</w:t>
      </w:r>
    </w:p>
    <w:p w:rsidR="003A054A" w:rsidRDefault="003A054A" w:rsidP="004A22E1">
      <w:pPr>
        <w:pStyle w:val="08ArticleText"/>
        <w:spacing w:line="360" w:lineRule="auto"/>
      </w:pPr>
    </w:p>
    <w:p w:rsidR="001368E8" w:rsidRPr="001368E8" w:rsidRDefault="007F4DE6" w:rsidP="001368E8">
      <w:pPr>
        <w:pStyle w:val="08ArticleText"/>
        <w:spacing w:line="360" w:lineRule="exact"/>
        <w:ind w:left="720" w:hanging="720"/>
        <w:rPr>
          <w:noProof/>
          <w:sz w:val="24"/>
        </w:rPr>
      </w:pPr>
      <w:r>
        <w:fldChar w:fldCharType="begin"/>
      </w:r>
      <w:r w:rsidR="003A054A">
        <w:instrText xml:space="preserve"> ADDIN EN.REFLIST </w:instrText>
      </w:r>
      <w:r>
        <w:fldChar w:fldCharType="separate"/>
      </w:r>
      <w:bookmarkStart w:id="3" w:name="_ENREF_1"/>
      <w:r w:rsidR="001368E8" w:rsidRPr="001368E8">
        <w:rPr>
          <w:noProof/>
          <w:sz w:val="24"/>
        </w:rPr>
        <w:t>Prescriptions Dispensed in the Community: England statistics for 1999 to 2009. The National Health Scheme Information Centre of England, England, 2010.</w:t>
      </w:r>
      <w:bookmarkEnd w:id="3"/>
    </w:p>
    <w:p w:rsidR="001368E8" w:rsidRPr="001368E8" w:rsidRDefault="001368E8" w:rsidP="001368E8">
      <w:pPr>
        <w:pStyle w:val="08ArticleText"/>
        <w:spacing w:line="360" w:lineRule="exact"/>
        <w:ind w:left="720" w:hanging="720"/>
        <w:rPr>
          <w:noProof/>
          <w:sz w:val="24"/>
        </w:rPr>
      </w:pPr>
      <w:bookmarkStart w:id="4" w:name="_ENREF_2"/>
      <w:r w:rsidRPr="001368E8">
        <w:rPr>
          <w:noProof/>
          <w:sz w:val="24"/>
        </w:rPr>
        <w:t>Primary Care Reimbursement Service:Statistical Analysis of Claims and Payments. Irish Health Service Executive, Dublin, 2010.</w:t>
      </w:r>
      <w:bookmarkEnd w:id="4"/>
    </w:p>
    <w:p w:rsidR="001368E8" w:rsidRPr="001368E8" w:rsidRDefault="001368E8" w:rsidP="001368E8">
      <w:pPr>
        <w:pStyle w:val="08ArticleText"/>
        <w:spacing w:line="360" w:lineRule="exact"/>
        <w:ind w:left="720" w:hanging="720"/>
        <w:rPr>
          <w:noProof/>
          <w:sz w:val="24"/>
        </w:rPr>
      </w:pPr>
      <w:bookmarkStart w:id="5" w:name="_ENREF_3"/>
      <w:r w:rsidRPr="001368E8">
        <w:rPr>
          <w:noProof/>
          <w:sz w:val="24"/>
        </w:rPr>
        <w:t>Adams C, Wang Y, Loftin K, Meyer M. Removal of antibiotics from surface and distilled water in conventional water treatment processes. J Environ Eng-Asce 2002; 128: 253-260.</w:t>
      </w:r>
      <w:bookmarkEnd w:id="5"/>
    </w:p>
    <w:p w:rsidR="001368E8" w:rsidRPr="001368E8" w:rsidRDefault="001368E8" w:rsidP="001368E8">
      <w:pPr>
        <w:pStyle w:val="08ArticleText"/>
        <w:spacing w:line="360" w:lineRule="exact"/>
        <w:ind w:left="720" w:hanging="720"/>
        <w:rPr>
          <w:noProof/>
          <w:sz w:val="24"/>
        </w:rPr>
      </w:pPr>
      <w:bookmarkStart w:id="6" w:name="_ENREF_4"/>
      <w:r w:rsidRPr="001368E8">
        <w:rPr>
          <w:noProof/>
          <w:sz w:val="24"/>
        </w:rPr>
        <w:t>Barron L, Havel J, Purcell M, Szpak M, Kelleher B, Paull B. Predicting sorption of pharmaceuticals and personal care products onto soil and digested sludge using artificial neural networks. Analyst 2009; 134: 663-670.</w:t>
      </w:r>
      <w:bookmarkEnd w:id="6"/>
    </w:p>
    <w:p w:rsidR="001368E8" w:rsidRPr="001368E8" w:rsidRDefault="001368E8" w:rsidP="001368E8">
      <w:pPr>
        <w:pStyle w:val="08ArticleText"/>
        <w:spacing w:line="360" w:lineRule="exact"/>
        <w:ind w:left="720" w:hanging="720"/>
        <w:rPr>
          <w:noProof/>
          <w:sz w:val="24"/>
        </w:rPr>
      </w:pPr>
      <w:bookmarkStart w:id="7" w:name="_ENREF_5"/>
      <w:r w:rsidRPr="001368E8">
        <w:rPr>
          <w:noProof/>
          <w:sz w:val="24"/>
        </w:rPr>
        <w:t>Barron L, Nesterenko E, Hart K, Power E, Quinn B, Kelleher B, Paull B. Holistic visualisation of the multimodal transport and fate of twelve pharmaceuticals in biosolid enriched topsoils. Anal Bioanal Chem 2010; 397: 287-296.</w:t>
      </w:r>
      <w:bookmarkEnd w:id="7"/>
    </w:p>
    <w:p w:rsidR="001368E8" w:rsidRPr="001368E8" w:rsidRDefault="001368E8" w:rsidP="001368E8">
      <w:pPr>
        <w:pStyle w:val="08ArticleText"/>
        <w:spacing w:line="360" w:lineRule="exact"/>
        <w:ind w:left="720" w:hanging="720"/>
        <w:rPr>
          <w:noProof/>
          <w:sz w:val="24"/>
        </w:rPr>
      </w:pPr>
      <w:bookmarkStart w:id="8" w:name="_ENREF_6"/>
      <w:r w:rsidRPr="001368E8">
        <w:rPr>
          <w:noProof/>
          <w:sz w:val="24"/>
        </w:rPr>
        <w:t>Barron L, Tobin J, Paull B. Multi-residue determination of pharmaceuticals in sludge and sludge enriched soils using pressurized liquid extraction, solid phase extraction and liquid chromatography with tandem mass spectrometry. J Environ Monit 2008; 10: 353-361.</w:t>
      </w:r>
      <w:bookmarkEnd w:id="8"/>
    </w:p>
    <w:p w:rsidR="001368E8" w:rsidRPr="001368E8" w:rsidRDefault="001368E8" w:rsidP="001368E8">
      <w:pPr>
        <w:pStyle w:val="08ArticleText"/>
        <w:spacing w:line="360" w:lineRule="exact"/>
        <w:ind w:left="720" w:hanging="720"/>
        <w:rPr>
          <w:noProof/>
          <w:sz w:val="24"/>
        </w:rPr>
      </w:pPr>
      <w:bookmarkStart w:id="9" w:name="_ENREF_7"/>
      <w:r w:rsidRPr="001368E8">
        <w:rPr>
          <w:noProof/>
          <w:sz w:val="24"/>
        </w:rPr>
        <w:t>Benotti MJ, Trenholm RA, Vanderford BJ, Holady JC, Stanford BD, Snyder SA. Pharmaceuticals and Endocrine Disrupting Compounds in US Drinking Water. Environ Sci Technol 2009; 43: 597-603.</w:t>
      </w:r>
      <w:bookmarkEnd w:id="9"/>
    </w:p>
    <w:p w:rsidR="001368E8" w:rsidRPr="001368E8" w:rsidRDefault="001368E8" w:rsidP="001368E8">
      <w:pPr>
        <w:pStyle w:val="08ArticleText"/>
        <w:spacing w:line="360" w:lineRule="exact"/>
        <w:ind w:left="720" w:hanging="720"/>
        <w:rPr>
          <w:noProof/>
          <w:sz w:val="24"/>
        </w:rPr>
      </w:pPr>
      <w:bookmarkStart w:id="10" w:name="_ENREF_8"/>
      <w:r w:rsidRPr="001368E8">
        <w:rPr>
          <w:noProof/>
          <w:sz w:val="24"/>
        </w:rPr>
        <w:t>Bones J, Nesterenko P, Thomas K, Paul B. Dual gradient LC method for the determination of pharmaceutical residues in environmental samples using a monolithic silica reversed phase column. Int J Environ Anal Chem 2006; 86: 487-504.</w:t>
      </w:r>
      <w:bookmarkEnd w:id="10"/>
    </w:p>
    <w:p w:rsidR="001368E8" w:rsidRPr="001368E8" w:rsidRDefault="001368E8" w:rsidP="001368E8">
      <w:pPr>
        <w:pStyle w:val="08ArticleText"/>
        <w:spacing w:line="360" w:lineRule="exact"/>
        <w:ind w:left="720" w:hanging="720"/>
        <w:rPr>
          <w:noProof/>
          <w:sz w:val="24"/>
        </w:rPr>
      </w:pPr>
      <w:bookmarkStart w:id="11" w:name="_ENREF_9"/>
      <w:r w:rsidRPr="001368E8">
        <w:rPr>
          <w:noProof/>
          <w:sz w:val="24"/>
        </w:rPr>
        <w:t>Boxall ABA. The environmental side effects of medication - How are human and veterinary medicines in soils and water bodies affecting human and environmental health? Embo Reports 2004; 5: 1110-1116.</w:t>
      </w:r>
      <w:bookmarkEnd w:id="11"/>
    </w:p>
    <w:p w:rsidR="001368E8" w:rsidRPr="001368E8" w:rsidRDefault="001368E8" w:rsidP="001368E8">
      <w:pPr>
        <w:pStyle w:val="08ArticleText"/>
        <w:spacing w:line="360" w:lineRule="exact"/>
        <w:ind w:left="720" w:hanging="720"/>
        <w:rPr>
          <w:noProof/>
          <w:sz w:val="24"/>
        </w:rPr>
      </w:pPr>
      <w:bookmarkStart w:id="12" w:name="_ENREF_10"/>
      <w:r w:rsidRPr="001368E8">
        <w:rPr>
          <w:noProof/>
          <w:sz w:val="24"/>
        </w:rPr>
        <w:t>Bringolf RB, Heltsley RM, Newton TJ, Eads CB, Fraley SJ, Shea D, Cope WG. Environmental occurence and reproductive effects of the pharmaceutical fluoxetine in native freshwater mussels. Environ Toxicol Chem 2010; 29: 1311-1318.</w:t>
      </w:r>
      <w:bookmarkEnd w:id="12"/>
    </w:p>
    <w:p w:rsidR="001368E8" w:rsidRPr="001368E8" w:rsidRDefault="001368E8" w:rsidP="001368E8">
      <w:pPr>
        <w:pStyle w:val="08ArticleText"/>
        <w:spacing w:line="360" w:lineRule="exact"/>
        <w:ind w:left="720" w:hanging="720"/>
        <w:rPr>
          <w:noProof/>
          <w:sz w:val="24"/>
        </w:rPr>
      </w:pPr>
      <w:bookmarkStart w:id="13" w:name="_ENREF_11"/>
      <w:r w:rsidRPr="001368E8">
        <w:rPr>
          <w:noProof/>
          <w:sz w:val="24"/>
        </w:rPr>
        <w:t>Brooks BW, Chambliss CK, Stanley JK, Ramirez A, Banks KE, Johnson RD, Lewis RJ. Determination of select antidepressants in fish from an effluent-dominated stream. Environ Toxicol Chem 2005; 24: 464-469.</w:t>
      </w:r>
      <w:bookmarkEnd w:id="13"/>
    </w:p>
    <w:p w:rsidR="001368E8" w:rsidRDefault="001368E8" w:rsidP="001368E8">
      <w:pPr>
        <w:pStyle w:val="08ArticleText"/>
        <w:spacing w:line="360" w:lineRule="exact"/>
        <w:ind w:left="720" w:hanging="720"/>
        <w:rPr>
          <w:noProof/>
          <w:sz w:val="24"/>
        </w:rPr>
      </w:pPr>
      <w:bookmarkStart w:id="14" w:name="_ENREF_12"/>
      <w:r w:rsidRPr="001368E8">
        <w:rPr>
          <w:noProof/>
          <w:sz w:val="24"/>
        </w:rPr>
        <w:t>Brown JN, Paxeus N, Forlin L, Larsson DGJ. Variations in bioconcentration of human pharmaceuticals from sewage effluents into fish blood plasma. Environ Toxicol Pharmacol 2007; 24: 267-274.</w:t>
      </w:r>
      <w:bookmarkEnd w:id="14"/>
    </w:p>
    <w:p w:rsidR="00820008" w:rsidRDefault="00820008" w:rsidP="00820008">
      <w:pPr>
        <w:autoSpaceDE w:val="0"/>
        <w:autoSpaceDN w:val="0"/>
        <w:adjustRightInd w:val="0"/>
        <w:spacing w:after="0" w:line="360" w:lineRule="exact"/>
        <w:ind w:left="720" w:hanging="720"/>
        <w:jc w:val="both"/>
        <w:rPr>
          <w:rFonts w:ascii="Times New Roman" w:hAnsi="Times New Roman"/>
          <w:sz w:val="24"/>
          <w:szCs w:val="24"/>
          <w:lang w:val="en-US" w:eastAsia="en-US"/>
        </w:rPr>
      </w:pPr>
      <w:r w:rsidRPr="00820008">
        <w:rPr>
          <w:rFonts w:ascii="Times New Roman" w:hAnsi="Times New Roman"/>
          <w:noProof/>
          <w:sz w:val="24"/>
        </w:rPr>
        <w:lastRenderedPageBreak/>
        <w:t xml:space="preserve">Bueno MJM, Boillot C, Fenet H, Chiron S, Cassellas C, Gomez E. </w:t>
      </w:r>
      <w:r w:rsidRPr="00820008">
        <w:rPr>
          <w:rFonts w:ascii="Times New Roman" w:hAnsi="Times New Roman"/>
          <w:sz w:val="24"/>
          <w:szCs w:val="24"/>
          <w:lang w:val="en-US" w:eastAsia="en-US"/>
        </w:rPr>
        <w:t>Fast and easy extraction combined with high resolution-mass spectrometry for residue analysis of two anticonvulsants and their transformation products in marine mussels</w:t>
      </w:r>
      <w:r>
        <w:rPr>
          <w:rFonts w:ascii="Times New Roman" w:hAnsi="Times New Roman"/>
          <w:sz w:val="24"/>
          <w:szCs w:val="24"/>
          <w:lang w:val="en-US" w:eastAsia="en-US"/>
        </w:rPr>
        <w:t>. J Chromatogr A 2013; 1305: 27-34.</w:t>
      </w:r>
    </w:p>
    <w:p w:rsidR="00F82239" w:rsidRPr="00F82239" w:rsidRDefault="00F82239" w:rsidP="00820008">
      <w:pPr>
        <w:autoSpaceDE w:val="0"/>
        <w:autoSpaceDN w:val="0"/>
        <w:adjustRightInd w:val="0"/>
        <w:spacing w:after="0" w:line="360" w:lineRule="exact"/>
        <w:ind w:left="720" w:hanging="720"/>
        <w:jc w:val="both"/>
        <w:rPr>
          <w:rFonts w:ascii="Times New Roman" w:hAnsi="Times New Roman"/>
          <w:sz w:val="24"/>
          <w:szCs w:val="24"/>
          <w:lang w:val="en-US" w:eastAsia="en-US"/>
        </w:rPr>
      </w:pPr>
      <w:r>
        <w:rPr>
          <w:rFonts w:ascii="Times New Roman" w:hAnsi="Times New Roman"/>
          <w:noProof/>
          <w:sz w:val="24"/>
          <w:szCs w:val="24"/>
        </w:rPr>
        <w:t>Buser HR</w:t>
      </w:r>
      <w:r w:rsidRPr="00F82239">
        <w:rPr>
          <w:rFonts w:ascii="Times New Roman" w:hAnsi="Times New Roman"/>
          <w:noProof/>
          <w:sz w:val="24"/>
          <w:szCs w:val="24"/>
        </w:rPr>
        <w:t>, Muller</w:t>
      </w:r>
      <w:r>
        <w:rPr>
          <w:rFonts w:ascii="Times New Roman" w:hAnsi="Times New Roman"/>
          <w:noProof/>
          <w:sz w:val="24"/>
          <w:szCs w:val="24"/>
        </w:rPr>
        <w:t xml:space="preserve"> MD</w:t>
      </w:r>
      <w:r w:rsidRPr="00F82239">
        <w:rPr>
          <w:rFonts w:ascii="Times New Roman" w:hAnsi="Times New Roman"/>
          <w:noProof/>
          <w:sz w:val="24"/>
          <w:szCs w:val="24"/>
        </w:rPr>
        <w:t>, Theobald N. Occurrence of the pharmaceutical drug clofibric acid and the herbicide mecoprop in various Swiss lakes and in the North Sea. Environ Sci Tech</w:t>
      </w:r>
      <w:r>
        <w:rPr>
          <w:rFonts w:ascii="Times New Roman" w:hAnsi="Times New Roman"/>
          <w:noProof/>
          <w:sz w:val="24"/>
          <w:szCs w:val="24"/>
        </w:rPr>
        <w:t>nol 1998;</w:t>
      </w:r>
      <w:r w:rsidRPr="00F82239">
        <w:rPr>
          <w:rFonts w:ascii="Times New Roman" w:hAnsi="Times New Roman"/>
          <w:noProof/>
          <w:sz w:val="24"/>
          <w:szCs w:val="24"/>
        </w:rPr>
        <w:t xml:space="preserve"> 32</w:t>
      </w:r>
      <w:r>
        <w:rPr>
          <w:rFonts w:ascii="Times New Roman" w:hAnsi="Times New Roman"/>
          <w:noProof/>
          <w:sz w:val="24"/>
          <w:szCs w:val="24"/>
        </w:rPr>
        <w:t>:</w:t>
      </w:r>
      <w:r w:rsidRPr="00F82239">
        <w:rPr>
          <w:rFonts w:ascii="Times New Roman" w:hAnsi="Times New Roman"/>
          <w:noProof/>
          <w:sz w:val="24"/>
          <w:szCs w:val="24"/>
        </w:rPr>
        <w:t xml:space="preserve"> 188-192.</w:t>
      </w:r>
    </w:p>
    <w:p w:rsidR="001368E8" w:rsidRDefault="001368E8" w:rsidP="001368E8">
      <w:pPr>
        <w:pStyle w:val="08ArticleText"/>
        <w:spacing w:line="360" w:lineRule="exact"/>
        <w:ind w:left="720" w:hanging="720"/>
        <w:rPr>
          <w:noProof/>
          <w:sz w:val="24"/>
        </w:rPr>
      </w:pPr>
      <w:bookmarkStart w:id="15" w:name="_ENREF_13"/>
      <w:r w:rsidRPr="001368E8">
        <w:rPr>
          <w:noProof/>
          <w:sz w:val="24"/>
        </w:rPr>
        <w:t>Cabello FC. Heavy use of prophylactic antibiotics in aquaculture: a growing problem for human and animal health and for the environment. Environ Microbiol 2006; 8: 1137-1144.</w:t>
      </w:r>
      <w:bookmarkEnd w:id="15"/>
    </w:p>
    <w:p w:rsidR="007F5D74" w:rsidRPr="007F5D74" w:rsidRDefault="007F5D74" w:rsidP="001368E8">
      <w:pPr>
        <w:pStyle w:val="08ArticleText"/>
        <w:spacing w:line="360" w:lineRule="exact"/>
        <w:ind w:left="720" w:hanging="720"/>
        <w:rPr>
          <w:noProof/>
          <w:sz w:val="24"/>
          <w:szCs w:val="24"/>
        </w:rPr>
      </w:pPr>
      <w:r w:rsidRPr="007F5D74">
        <w:rPr>
          <w:noProof/>
          <w:sz w:val="24"/>
          <w:szCs w:val="24"/>
        </w:rPr>
        <w:t xml:space="preserve">Clara M, Kreuzinger N, Strenn B, Gans O, Kroiss H. The solids retention time - a suitable design parameter to evaluate the capacity of wastewater treatment plants to remove micropollutants. </w:t>
      </w:r>
      <w:r w:rsidR="00DF76C7">
        <w:rPr>
          <w:noProof/>
          <w:sz w:val="24"/>
          <w:szCs w:val="24"/>
        </w:rPr>
        <w:t>Water Res</w:t>
      </w:r>
      <w:r w:rsidRPr="007F5D74">
        <w:rPr>
          <w:noProof/>
          <w:sz w:val="24"/>
          <w:szCs w:val="24"/>
        </w:rPr>
        <w:t xml:space="preserve"> </w:t>
      </w:r>
      <w:r>
        <w:rPr>
          <w:noProof/>
          <w:sz w:val="24"/>
          <w:szCs w:val="24"/>
        </w:rPr>
        <w:t xml:space="preserve">2005; </w:t>
      </w:r>
      <w:r w:rsidRPr="007F5D74">
        <w:rPr>
          <w:noProof/>
          <w:sz w:val="24"/>
          <w:szCs w:val="24"/>
        </w:rPr>
        <w:t>39</w:t>
      </w:r>
      <w:r>
        <w:rPr>
          <w:noProof/>
          <w:sz w:val="24"/>
          <w:szCs w:val="24"/>
        </w:rPr>
        <w:t>:</w:t>
      </w:r>
      <w:r w:rsidRPr="007F5D74">
        <w:rPr>
          <w:noProof/>
          <w:sz w:val="24"/>
          <w:szCs w:val="24"/>
        </w:rPr>
        <w:t xml:space="preserve"> 97-106.</w:t>
      </w:r>
    </w:p>
    <w:p w:rsidR="00E33034" w:rsidRPr="00E33034" w:rsidRDefault="00E33034" w:rsidP="001368E8">
      <w:pPr>
        <w:pStyle w:val="08ArticleText"/>
        <w:spacing w:line="360" w:lineRule="exact"/>
        <w:ind w:left="720" w:hanging="720"/>
        <w:rPr>
          <w:noProof/>
          <w:sz w:val="24"/>
          <w:szCs w:val="24"/>
        </w:rPr>
      </w:pPr>
      <w:r w:rsidRPr="00E33034">
        <w:rPr>
          <w:noProof/>
          <w:sz w:val="24"/>
          <w:szCs w:val="24"/>
        </w:rPr>
        <w:t>Contardo-Jara V, Lorenz C, Pflugmacher S, Nutzmann G, Kloas W, Wiegand C. Exposure to human pharmaceuticals carbamazepine, ibuprofen and bezafibrate causes molecular effects in</w:t>
      </w:r>
      <w:r w:rsidRPr="00320285">
        <w:rPr>
          <w:noProof/>
          <w:sz w:val="24"/>
          <w:szCs w:val="24"/>
        </w:rPr>
        <w:t xml:space="preserve"> </w:t>
      </w:r>
      <w:r w:rsidRPr="000862A3">
        <w:rPr>
          <w:i/>
          <w:noProof/>
          <w:sz w:val="24"/>
          <w:szCs w:val="24"/>
        </w:rPr>
        <w:t>Dreissena polymorpha</w:t>
      </w:r>
      <w:r w:rsidRPr="00320285">
        <w:rPr>
          <w:noProof/>
          <w:sz w:val="24"/>
          <w:szCs w:val="24"/>
        </w:rPr>
        <w:t>. Aquat Toxicol</w:t>
      </w:r>
      <w:r w:rsidR="00320285">
        <w:rPr>
          <w:noProof/>
          <w:sz w:val="24"/>
          <w:szCs w:val="24"/>
        </w:rPr>
        <w:t xml:space="preserve"> 2011;</w:t>
      </w:r>
      <w:r w:rsidRPr="00E33034">
        <w:rPr>
          <w:noProof/>
          <w:sz w:val="24"/>
          <w:szCs w:val="24"/>
        </w:rPr>
        <w:t xml:space="preserve"> </w:t>
      </w:r>
      <w:r w:rsidRPr="00320285">
        <w:rPr>
          <w:noProof/>
          <w:sz w:val="24"/>
          <w:szCs w:val="24"/>
        </w:rPr>
        <w:t>105</w:t>
      </w:r>
      <w:r w:rsidR="00320285">
        <w:rPr>
          <w:noProof/>
          <w:sz w:val="24"/>
          <w:szCs w:val="24"/>
        </w:rPr>
        <w:t>:</w:t>
      </w:r>
      <w:r w:rsidRPr="00E33034">
        <w:rPr>
          <w:noProof/>
          <w:sz w:val="24"/>
          <w:szCs w:val="24"/>
        </w:rPr>
        <w:t xml:space="preserve"> 428-437.</w:t>
      </w:r>
    </w:p>
    <w:p w:rsidR="00463756" w:rsidRPr="00463756" w:rsidRDefault="00463756" w:rsidP="001368E8">
      <w:pPr>
        <w:pStyle w:val="08ArticleText"/>
        <w:spacing w:line="360" w:lineRule="exact"/>
        <w:ind w:left="720" w:hanging="720"/>
        <w:rPr>
          <w:noProof/>
          <w:sz w:val="24"/>
          <w:szCs w:val="24"/>
        </w:rPr>
      </w:pPr>
      <w:r w:rsidRPr="00463756">
        <w:rPr>
          <w:noProof/>
          <w:sz w:val="24"/>
          <w:szCs w:val="24"/>
        </w:rPr>
        <w:t xml:space="preserve">Cuklev F, Kristiansson E, Fick J, Asker N, Forlin L, Larsson DGJ. Diclofenac in fish: blood plasma levels similar to human therapeutic levels affect global hepatic gene expression. Environ Toxicol Chem </w:t>
      </w:r>
      <w:r>
        <w:rPr>
          <w:noProof/>
          <w:sz w:val="24"/>
          <w:szCs w:val="24"/>
        </w:rPr>
        <w:t xml:space="preserve">2011; </w:t>
      </w:r>
      <w:r w:rsidRPr="00463756">
        <w:rPr>
          <w:noProof/>
          <w:sz w:val="24"/>
          <w:szCs w:val="24"/>
        </w:rPr>
        <w:t>30</w:t>
      </w:r>
      <w:r>
        <w:rPr>
          <w:noProof/>
          <w:sz w:val="24"/>
          <w:szCs w:val="24"/>
        </w:rPr>
        <w:t>:</w:t>
      </w:r>
      <w:r w:rsidRPr="00463756">
        <w:rPr>
          <w:noProof/>
          <w:sz w:val="24"/>
          <w:szCs w:val="24"/>
        </w:rPr>
        <w:t xml:space="preserve"> 2126-2134.</w:t>
      </w:r>
    </w:p>
    <w:p w:rsidR="001368E8" w:rsidRDefault="001368E8" w:rsidP="001368E8">
      <w:pPr>
        <w:pStyle w:val="08ArticleText"/>
        <w:spacing w:line="360" w:lineRule="exact"/>
        <w:ind w:left="720" w:hanging="720"/>
        <w:rPr>
          <w:noProof/>
          <w:sz w:val="24"/>
        </w:rPr>
      </w:pPr>
      <w:bookmarkStart w:id="16" w:name="_ENREF_15"/>
      <w:r w:rsidRPr="001368E8">
        <w:rPr>
          <w:noProof/>
          <w:sz w:val="24"/>
        </w:rPr>
        <w:t>Debska J, Kot-Wasik A, Namiesnik J. Fate and analysis of pharmaceutical residues in the aquatic environment. Crit Rev Anal Chem 2004; 34: 51-67.</w:t>
      </w:r>
      <w:bookmarkEnd w:id="16"/>
    </w:p>
    <w:p w:rsidR="001F7E07" w:rsidRPr="00320285" w:rsidRDefault="001F7E07" w:rsidP="001368E8">
      <w:pPr>
        <w:pStyle w:val="08ArticleText"/>
        <w:spacing w:line="360" w:lineRule="exact"/>
        <w:ind w:left="720" w:hanging="720"/>
        <w:rPr>
          <w:noProof/>
          <w:sz w:val="24"/>
          <w:szCs w:val="24"/>
        </w:rPr>
      </w:pPr>
      <w:r w:rsidRPr="00320285">
        <w:rPr>
          <w:noProof/>
          <w:sz w:val="24"/>
          <w:szCs w:val="24"/>
        </w:rPr>
        <w:t>EU Regulation 37/2010 (2009) European Commission Regulation  no. 37/2010 on pharmacologically active substances and their classification regarding maximum residue limits in foodstuffs of animal origin. Official Journal of the European communities.</w:t>
      </w:r>
    </w:p>
    <w:p w:rsidR="001368E8" w:rsidRPr="001368E8" w:rsidRDefault="001368E8" w:rsidP="001368E8">
      <w:pPr>
        <w:pStyle w:val="08ArticleText"/>
        <w:spacing w:line="360" w:lineRule="exact"/>
        <w:ind w:left="720" w:hanging="720"/>
        <w:rPr>
          <w:noProof/>
          <w:sz w:val="24"/>
        </w:rPr>
      </w:pPr>
      <w:bookmarkStart w:id="17" w:name="_ENREF_16"/>
      <w:r w:rsidRPr="001368E8">
        <w:rPr>
          <w:noProof/>
          <w:sz w:val="24"/>
        </w:rPr>
        <w:t>Fatta-Kassinos D, Meric S, Nikolaou A. Pharmaceutical residues in environmental waters and wastewater: current state of knowledge and future research. Anal Bioanal Chem 2011; 399: 251-275.</w:t>
      </w:r>
      <w:bookmarkEnd w:id="17"/>
    </w:p>
    <w:p w:rsidR="001368E8" w:rsidRPr="001368E8" w:rsidRDefault="001368E8" w:rsidP="001368E8">
      <w:pPr>
        <w:pStyle w:val="08ArticleText"/>
        <w:spacing w:line="360" w:lineRule="exact"/>
        <w:ind w:left="720" w:hanging="720"/>
        <w:rPr>
          <w:noProof/>
          <w:sz w:val="24"/>
        </w:rPr>
      </w:pPr>
      <w:bookmarkStart w:id="18" w:name="_ENREF_17"/>
      <w:r w:rsidRPr="001368E8">
        <w:rPr>
          <w:noProof/>
          <w:sz w:val="24"/>
        </w:rPr>
        <w:t>Fent K, Weston AA, Caminada D. Ecotoxicology of human pharmaceuticals. Aquat Toxicol 2006; 76: 122-159.</w:t>
      </w:r>
      <w:bookmarkEnd w:id="18"/>
    </w:p>
    <w:p w:rsidR="001368E8" w:rsidRPr="001368E8" w:rsidRDefault="001368E8" w:rsidP="001368E8">
      <w:pPr>
        <w:pStyle w:val="08ArticleText"/>
        <w:spacing w:line="360" w:lineRule="exact"/>
        <w:ind w:left="720" w:hanging="720"/>
        <w:rPr>
          <w:noProof/>
          <w:sz w:val="24"/>
        </w:rPr>
      </w:pPr>
      <w:bookmarkStart w:id="19" w:name="_ENREF_18"/>
      <w:r w:rsidRPr="001368E8">
        <w:rPr>
          <w:noProof/>
          <w:sz w:val="24"/>
        </w:rPr>
        <w:t>Fick J, Lindberg RH, Parkkonen J, Arvidsson B, Tysklind M, Larsson DGJ. Therapeutic Levels of Levonorgestrel Detected in Blood Plasma of Fish: Results from Screening Rainbow Trout Exposed to Treated Sewage Effluents. Environ Sci Technol 2010; 44: 2661-2666.</w:t>
      </w:r>
      <w:bookmarkEnd w:id="19"/>
    </w:p>
    <w:p w:rsidR="001368E8" w:rsidRPr="001368E8" w:rsidRDefault="001368E8" w:rsidP="001368E8">
      <w:pPr>
        <w:pStyle w:val="08ArticleText"/>
        <w:spacing w:line="360" w:lineRule="exact"/>
        <w:ind w:left="720" w:hanging="720"/>
        <w:rPr>
          <w:noProof/>
          <w:sz w:val="24"/>
        </w:rPr>
      </w:pPr>
      <w:bookmarkStart w:id="20" w:name="_ENREF_19"/>
      <w:r w:rsidRPr="001368E8">
        <w:rPr>
          <w:noProof/>
          <w:sz w:val="24"/>
        </w:rPr>
        <w:t>Heberer T. Occurrence, fate, and removal of pharmaceutical residues in the aquatic environment: a review of recent research data. Toxicol Lett 2002; 131: 5-17.</w:t>
      </w:r>
      <w:bookmarkEnd w:id="20"/>
    </w:p>
    <w:p w:rsidR="001368E8" w:rsidRPr="001368E8" w:rsidRDefault="001368E8" w:rsidP="001368E8">
      <w:pPr>
        <w:pStyle w:val="08ArticleText"/>
        <w:spacing w:line="360" w:lineRule="exact"/>
        <w:ind w:left="720" w:hanging="720"/>
        <w:rPr>
          <w:noProof/>
          <w:sz w:val="24"/>
        </w:rPr>
      </w:pPr>
      <w:bookmarkStart w:id="21" w:name="_ENREF_20"/>
      <w:r w:rsidRPr="001368E8">
        <w:rPr>
          <w:noProof/>
          <w:sz w:val="24"/>
        </w:rPr>
        <w:t>Heberer T, Fuhrmann B, Schmidt-Baumler K, Tsipi D, Koutsouba V, Hiskia A. Occurrence of pharmaceutical residues in sewage, river, ground-, and drinking water in Greece and Germany. Abstr Pap Am Chem Soc 2000; 219: U623-U623.</w:t>
      </w:r>
      <w:bookmarkEnd w:id="21"/>
    </w:p>
    <w:p w:rsidR="001368E8" w:rsidRPr="001368E8" w:rsidRDefault="001368E8" w:rsidP="001368E8">
      <w:pPr>
        <w:pStyle w:val="08ArticleText"/>
        <w:spacing w:line="360" w:lineRule="exact"/>
        <w:ind w:left="720" w:hanging="720"/>
        <w:rPr>
          <w:noProof/>
          <w:sz w:val="24"/>
        </w:rPr>
      </w:pPr>
      <w:bookmarkStart w:id="22" w:name="_ENREF_21"/>
      <w:r w:rsidRPr="001368E8">
        <w:rPr>
          <w:noProof/>
          <w:sz w:val="24"/>
        </w:rPr>
        <w:lastRenderedPageBreak/>
        <w:t>Heberer T, Reddersen K, Mechlinski A. From municipal sewage to drinking water: fate and removal of pharmaceutical residues in the aquatic environment in urban areas. Water Sci Technol 2002; 46: 81-88.</w:t>
      </w:r>
      <w:bookmarkEnd w:id="22"/>
    </w:p>
    <w:p w:rsidR="001368E8" w:rsidRPr="001368E8" w:rsidRDefault="001368E8" w:rsidP="001368E8">
      <w:pPr>
        <w:pStyle w:val="08ArticleText"/>
        <w:spacing w:line="360" w:lineRule="exact"/>
        <w:ind w:left="720" w:hanging="720"/>
        <w:rPr>
          <w:noProof/>
          <w:sz w:val="24"/>
        </w:rPr>
      </w:pPr>
      <w:bookmarkStart w:id="23" w:name="_ENREF_22"/>
      <w:r w:rsidRPr="001368E8">
        <w:rPr>
          <w:noProof/>
          <w:sz w:val="24"/>
        </w:rPr>
        <w:t>Hernando MD, Mezcua M, Fernandez-Alba AR, Barcelo D. Environmental risk assessment of pharmaceutical residues in wastewater effluents, surface waters and sediments. Talanta 2006; 69: 334-342.</w:t>
      </w:r>
      <w:bookmarkEnd w:id="23"/>
    </w:p>
    <w:p w:rsidR="001368E8" w:rsidRPr="001368E8" w:rsidRDefault="001368E8" w:rsidP="001368E8">
      <w:pPr>
        <w:pStyle w:val="08ArticleText"/>
        <w:spacing w:line="360" w:lineRule="exact"/>
        <w:ind w:left="720" w:hanging="720"/>
        <w:rPr>
          <w:noProof/>
          <w:sz w:val="24"/>
        </w:rPr>
      </w:pPr>
      <w:bookmarkStart w:id="24" w:name="_ENREF_23"/>
      <w:r w:rsidRPr="001368E8">
        <w:rPr>
          <w:noProof/>
          <w:sz w:val="24"/>
        </w:rPr>
        <w:t>Huerta B, Jakimska A, Gros M, Rodriguez-Mozaz S, Barcelo D. Analysis of multi-class pharmaceuticals in fish tissues by ultra-high-performance liquid chromatography tandem mass spectrometry. J Chromatogr A 2013; 1288: 63-72.</w:t>
      </w:r>
      <w:bookmarkEnd w:id="24"/>
    </w:p>
    <w:p w:rsidR="001368E8" w:rsidRPr="001368E8" w:rsidRDefault="001368E8" w:rsidP="001368E8">
      <w:pPr>
        <w:pStyle w:val="08ArticleText"/>
        <w:spacing w:line="360" w:lineRule="exact"/>
        <w:ind w:left="720" w:hanging="720"/>
        <w:rPr>
          <w:noProof/>
          <w:sz w:val="24"/>
        </w:rPr>
      </w:pPr>
      <w:bookmarkStart w:id="25" w:name="_ENREF_24"/>
      <w:r w:rsidRPr="001368E8">
        <w:rPr>
          <w:noProof/>
          <w:sz w:val="24"/>
        </w:rPr>
        <w:t>Huerta B, Rodriguez-Mozaz S, Barcelo D. Pharmaceuticals in biota in the aquatic environment: analytical methods and environmental implications. Anal Bioanal Chem 2012; 404: 2611-2624.</w:t>
      </w:r>
      <w:bookmarkEnd w:id="25"/>
    </w:p>
    <w:p w:rsidR="001368E8" w:rsidRPr="001368E8" w:rsidRDefault="001368E8" w:rsidP="001368E8">
      <w:pPr>
        <w:pStyle w:val="08ArticleText"/>
        <w:spacing w:line="360" w:lineRule="exact"/>
        <w:ind w:left="720" w:hanging="720"/>
        <w:rPr>
          <w:noProof/>
          <w:sz w:val="24"/>
        </w:rPr>
      </w:pPr>
      <w:bookmarkStart w:id="26" w:name="_ENREF_25"/>
      <w:r w:rsidRPr="001368E8">
        <w:rPr>
          <w:noProof/>
          <w:sz w:val="24"/>
        </w:rPr>
        <w:t>Hunt CD, Slone E. Long-term monitoring using resident and caged mussels in Boston Harbor yield similar spatial and temporal trends in chemical contamination. Mar Environ Res 2010; 70: 343-357.</w:t>
      </w:r>
      <w:bookmarkEnd w:id="26"/>
    </w:p>
    <w:p w:rsidR="001368E8" w:rsidRDefault="001368E8" w:rsidP="001368E8">
      <w:pPr>
        <w:pStyle w:val="08ArticleText"/>
        <w:spacing w:line="360" w:lineRule="exact"/>
        <w:ind w:left="720" w:hanging="720"/>
        <w:rPr>
          <w:noProof/>
          <w:sz w:val="24"/>
        </w:rPr>
      </w:pPr>
      <w:bookmarkStart w:id="27" w:name="_ENREF_26"/>
      <w:r w:rsidRPr="001368E8">
        <w:rPr>
          <w:noProof/>
          <w:sz w:val="24"/>
        </w:rPr>
        <w:t>Jelic A, Gros M, Ginebreda A, Cespedes-Sanchez R, Ventura F, Petrovic M, Barcelo D. Occurrence, partition and removal of pharmaceuticals in sewage water and sludge during wastewater treatment. Water Res 2011; 45: 1165-1176.</w:t>
      </w:r>
      <w:bookmarkEnd w:id="27"/>
    </w:p>
    <w:p w:rsidR="00FB27B7" w:rsidRPr="00FB27B7" w:rsidRDefault="00FB27B7" w:rsidP="00DD0C45">
      <w:pPr>
        <w:spacing w:after="0" w:line="360" w:lineRule="exact"/>
        <w:ind w:left="720" w:hanging="720"/>
        <w:jc w:val="both"/>
        <w:rPr>
          <w:rFonts w:ascii="Times New Roman" w:hAnsi="Times New Roman"/>
          <w:noProof/>
          <w:sz w:val="24"/>
          <w:szCs w:val="24"/>
        </w:rPr>
      </w:pPr>
      <w:r w:rsidRPr="00FB27B7">
        <w:rPr>
          <w:rFonts w:ascii="Times New Roman" w:hAnsi="Times New Roman"/>
          <w:noProof/>
          <w:sz w:val="24"/>
          <w:szCs w:val="24"/>
        </w:rPr>
        <w:t>Klosterhaus SL, Grace</w:t>
      </w:r>
      <w:r>
        <w:rPr>
          <w:rFonts w:ascii="Times New Roman" w:hAnsi="Times New Roman"/>
          <w:noProof/>
          <w:sz w:val="24"/>
          <w:szCs w:val="24"/>
        </w:rPr>
        <w:t xml:space="preserve"> R</w:t>
      </w:r>
      <w:r w:rsidRPr="00FB27B7">
        <w:rPr>
          <w:rFonts w:ascii="Times New Roman" w:hAnsi="Times New Roman"/>
          <w:noProof/>
          <w:sz w:val="24"/>
          <w:szCs w:val="24"/>
        </w:rPr>
        <w:t>, Hamilton</w:t>
      </w:r>
      <w:r>
        <w:rPr>
          <w:rFonts w:ascii="Times New Roman" w:hAnsi="Times New Roman"/>
          <w:noProof/>
          <w:sz w:val="24"/>
          <w:szCs w:val="24"/>
        </w:rPr>
        <w:t xml:space="preserve"> MC</w:t>
      </w:r>
      <w:r w:rsidRPr="00FB27B7">
        <w:rPr>
          <w:rFonts w:ascii="Times New Roman" w:hAnsi="Times New Roman"/>
          <w:noProof/>
          <w:sz w:val="24"/>
          <w:szCs w:val="24"/>
        </w:rPr>
        <w:t>, Yee</w:t>
      </w:r>
      <w:r>
        <w:rPr>
          <w:rFonts w:ascii="Times New Roman" w:hAnsi="Times New Roman"/>
          <w:noProof/>
          <w:sz w:val="24"/>
          <w:szCs w:val="24"/>
        </w:rPr>
        <w:t xml:space="preserve"> D. </w:t>
      </w:r>
      <w:r w:rsidRPr="00FB27B7">
        <w:rPr>
          <w:rFonts w:ascii="Times New Roman" w:hAnsi="Times New Roman"/>
          <w:noProof/>
          <w:sz w:val="24"/>
          <w:szCs w:val="24"/>
        </w:rPr>
        <w:t xml:space="preserve">Method validation and reconnaissance of pharmaceuticals, personal care products, and alkylphenols in surface waters, sediments, and mussels in an urban estuary. Environ Int </w:t>
      </w:r>
      <w:r w:rsidR="00DD0C45">
        <w:rPr>
          <w:rFonts w:ascii="Times New Roman" w:hAnsi="Times New Roman"/>
          <w:noProof/>
          <w:sz w:val="24"/>
          <w:szCs w:val="24"/>
        </w:rPr>
        <w:t xml:space="preserve">2013; </w:t>
      </w:r>
      <w:r w:rsidRPr="00DD0C45">
        <w:rPr>
          <w:rFonts w:ascii="Times New Roman" w:hAnsi="Times New Roman"/>
          <w:noProof/>
          <w:sz w:val="24"/>
          <w:szCs w:val="24"/>
        </w:rPr>
        <w:t>54</w:t>
      </w:r>
      <w:r w:rsidR="00DD0C45">
        <w:rPr>
          <w:rFonts w:ascii="Times New Roman" w:hAnsi="Times New Roman"/>
          <w:noProof/>
          <w:sz w:val="24"/>
          <w:szCs w:val="24"/>
        </w:rPr>
        <w:t>:</w:t>
      </w:r>
      <w:r w:rsidRPr="00FB27B7">
        <w:rPr>
          <w:rFonts w:ascii="Times New Roman" w:hAnsi="Times New Roman"/>
          <w:noProof/>
          <w:sz w:val="24"/>
          <w:szCs w:val="24"/>
        </w:rPr>
        <w:t xml:space="preserve"> 92-99.</w:t>
      </w:r>
    </w:p>
    <w:p w:rsidR="001368E8" w:rsidRPr="001368E8" w:rsidRDefault="001368E8" w:rsidP="001368E8">
      <w:pPr>
        <w:pStyle w:val="08ArticleText"/>
        <w:spacing w:line="360" w:lineRule="exact"/>
        <w:ind w:left="720" w:hanging="720"/>
        <w:rPr>
          <w:noProof/>
          <w:sz w:val="24"/>
        </w:rPr>
      </w:pPr>
      <w:bookmarkStart w:id="28" w:name="_ENREF_27"/>
      <w:r w:rsidRPr="001368E8">
        <w:rPr>
          <w:noProof/>
          <w:sz w:val="24"/>
        </w:rPr>
        <w:t>Lacey C, McMahon G, Bones J, Barron L, Morrissey A, Tobin JM. An LC-MS method for the determination of pharmaceutical compounds in wastewater treatment plant influent and effluent samples. Talanta 2008; 75: 1089-1097.</w:t>
      </w:r>
      <w:bookmarkEnd w:id="28"/>
    </w:p>
    <w:p w:rsidR="001368E8" w:rsidRDefault="001368E8" w:rsidP="001368E8">
      <w:pPr>
        <w:pStyle w:val="08ArticleText"/>
        <w:spacing w:line="360" w:lineRule="exact"/>
        <w:ind w:left="720" w:hanging="720"/>
        <w:rPr>
          <w:noProof/>
          <w:sz w:val="24"/>
        </w:rPr>
      </w:pPr>
      <w:bookmarkStart w:id="29" w:name="_ENREF_28"/>
      <w:r w:rsidRPr="001368E8">
        <w:rPr>
          <w:noProof/>
          <w:sz w:val="24"/>
        </w:rPr>
        <w:t>Lahti M, Brozinski JM, Jylha A, Kronberg L, Oikari A. Uptake from water, biotransformation, and biliary excretion of pharmaceuticals by rainbow trout. Environ Toxicol Chem 2011; 30: 1403-1411.</w:t>
      </w:r>
      <w:bookmarkEnd w:id="29"/>
    </w:p>
    <w:p w:rsidR="00BC4163" w:rsidRPr="00BC4163" w:rsidRDefault="00BC4163" w:rsidP="00BC4163">
      <w:pPr>
        <w:spacing w:after="0" w:line="360" w:lineRule="exact"/>
        <w:ind w:left="720" w:hanging="720"/>
        <w:jc w:val="both"/>
        <w:rPr>
          <w:rFonts w:ascii="Times New Roman" w:hAnsi="Times New Roman"/>
          <w:noProof/>
          <w:sz w:val="24"/>
          <w:szCs w:val="24"/>
        </w:rPr>
      </w:pPr>
      <w:r>
        <w:rPr>
          <w:rFonts w:ascii="Times New Roman" w:hAnsi="Times New Roman"/>
          <w:noProof/>
          <w:sz w:val="24"/>
          <w:szCs w:val="24"/>
        </w:rPr>
        <w:t>Lajeunesse A</w:t>
      </w:r>
      <w:r w:rsidRPr="00BC4163">
        <w:rPr>
          <w:rFonts w:ascii="Times New Roman" w:hAnsi="Times New Roman"/>
          <w:noProof/>
          <w:sz w:val="24"/>
          <w:szCs w:val="24"/>
        </w:rPr>
        <w:t>, Gagnon</w:t>
      </w:r>
      <w:r>
        <w:rPr>
          <w:rFonts w:ascii="Times New Roman" w:hAnsi="Times New Roman"/>
          <w:noProof/>
          <w:sz w:val="24"/>
          <w:szCs w:val="24"/>
        </w:rPr>
        <w:t xml:space="preserve"> C</w:t>
      </w:r>
      <w:r w:rsidRPr="00BC4163">
        <w:rPr>
          <w:rFonts w:ascii="Times New Roman" w:hAnsi="Times New Roman"/>
          <w:noProof/>
          <w:sz w:val="24"/>
          <w:szCs w:val="24"/>
        </w:rPr>
        <w:t>, Gagne</w:t>
      </w:r>
      <w:r>
        <w:rPr>
          <w:rFonts w:ascii="Times New Roman" w:hAnsi="Times New Roman"/>
          <w:noProof/>
          <w:sz w:val="24"/>
          <w:szCs w:val="24"/>
        </w:rPr>
        <w:t xml:space="preserve"> F</w:t>
      </w:r>
      <w:r w:rsidRPr="00BC4163">
        <w:rPr>
          <w:rFonts w:ascii="Times New Roman" w:hAnsi="Times New Roman"/>
          <w:noProof/>
          <w:sz w:val="24"/>
          <w:szCs w:val="24"/>
        </w:rPr>
        <w:t>, Louis</w:t>
      </w:r>
      <w:r>
        <w:rPr>
          <w:rFonts w:ascii="Times New Roman" w:hAnsi="Times New Roman"/>
          <w:noProof/>
          <w:sz w:val="24"/>
          <w:szCs w:val="24"/>
        </w:rPr>
        <w:t xml:space="preserve"> S</w:t>
      </w:r>
      <w:r w:rsidRPr="00BC4163">
        <w:rPr>
          <w:rFonts w:ascii="Times New Roman" w:hAnsi="Times New Roman"/>
          <w:noProof/>
          <w:sz w:val="24"/>
          <w:szCs w:val="24"/>
        </w:rPr>
        <w:t>, Cejka</w:t>
      </w:r>
      <w:r>
        <w:rPr>
          <w:rFonts w:ascii="Times New Roman" w:hAnsi="Times New Roman"/>
          <w:noProof/>
          <w:sz w:val="24"/>
          <w:szCs w:val="24"/>
        </w:rPr>
        <w:t xml:space="preserve"> P</w:t>
      </w:r>
      <w:r w:rsidRPr="00BC4163">
        <w:rPr>
          <w:rFonts w:ascii="Times New Roman" w:hAnsi="Times New Roman"/>
          <w:noProof/>
          <w:sz w:val="24"/>
          <w:szCs w:val="24"/>
        </w:rPr>
        <w:t>, Sauve S.</w:t>
      </w:r>
      <w:r>
        <w:rPr>
          <w:rFonts w:ascii="Times New Roman" w:hAnsi="Times New Roman"/>
          <w:noProof/>
          <w:sz w:val="24"/>
          <w:szCs w:val="24"/>
        </w:rPr>
        <w:t xml:space="preserve"> </w:t>
      </w:r>
      <w:r w:rsidRPr="00BC4163">
        <w:rPr>
          <w:rFonts w:ascii="Times New Roman" w:hAnsi="Times New Roman"/>
          <w:noProof/>
          <w:sz w:val="24"/>
          <w:szCs w:val="24"/>
        </w:rPr>
        <w:t>Distribution of antidepressants and their metabolites in brook trout exposed to municipal wastewaters before and after ozone treatment - Evidence of biological effects. Chemosphere</w:t>
      </w:r>
      <w:r>
        <w:rPr>
          <w:rFonts w:ascii="Times New Roman" w:hAnsi="Times New Roman"/>
          <w:noProof/>
          <w:sz w:val="24"/>
          <w:szCs w:val="24"/>
        </w:rPr>
        <w:t xml:space="preserve"> 2011;</w:t>
      </w:r>
      <w:r w:rsidRPr="00BC4163">
        <w:rPr>
          <w:rFonts w:ascii="Times New Roman" w:hAnsi="Times New Roman"/>
          <w:b/>
          <w:noProof/>
          <w:sz w:val="24"/>
          <w:szCs w:val="24"/>
        </w:rPr>
        <w:t xml:space="preserve"> </w:t>
      </w:r>
      <w:r w:rsidRPr="00BC4163">
        <w:rPr>
          <w:rFonts w:ascii="Times New Roman" w:hAnsi="Times New Roman"/>
          <w:noProof/>
          <w:sz w:val="24"/>
          <w:szCs w:val="24"/>
        </w:rPr>
        <w:t>83</w:t>
      </w:r>
      <w:r>
        <w:rPr>
          <w:rFonts w:ascii="Times New Roman" w:hAnsi="Times New Roman"/>
          <w:noProof/>
          <w:sz w:val="24"/>
          <w:szCs w:val="24"/>
        </w:rPr>
        <w:t>:</w:t>
      </w:r>
      <w:r w:rsidRPr="00BC4163">
        <w:rPr>
          <w:rFonts w:ascii="Times New Roman" w:hAnsi="Times New Roman"/>
          <w:noProof/>
          <w:sz w:val="24"/>
          <w:szCs w:val="24"/>
        </w:rPr>
        <w:t xml:space="preserve"> 564-571.</w:t>
      </w:r>
    </w:p>
    <w:p w:rsidR="00F11F93" w:rsidRPr="00F11F93" w:rsidRDefault="00F11F93" w:rsidP="001368E8">
      <w:pPr>
        <w:pStyle w:val="08ArticleText"/>
        <w:spacing w:line="360" w:lineRule="exact"/>
        <w:ind w:left="720" w:hanging="720"/>
        <w:rPr>
          <w:noProof/>
          <w:sz w:val="24"/>
          <w:szCs w:val="24"/>
        </w:rPr>
      </w:pPr>
      <w:r>
        <w:rPr>
          <w:noProof/>
          <w:sz w:val="24"/>
          <w:szCs w:val="24"/>
        </w:rPr>
        <w:t>Langford K</w:t>
      </w:r>
      <w:r w:rsidRPr="00F11F93">
        <w:rPr>
          <w:noProof/>
          <w:sz w:val="24"/>
          <w:szCs w:val="24"/>
        </w:rPr>
        <w:t>, Thomas</w:t>
      </w:r>
      <w:r>
        <w:rPr>
          <w:noProof/>
          <w:sz w:val="24"/>
          <w:szCs w:val="24"/>
        </w:rPr>
        <w:t xml:space="preserve"> KV.</w:t>
      </w:r>
      <w:r w:rsidRPr="00F11F93">
        <w:rPr>
          <w:noProof/>
          <w:sz w:val="24"/>
          <w:szCs w:val="24"/>
        </w:rPr>
        <w:t xml:space="preserve"> Input of selected human pharmaceutical metabolites into the Norwegian aquatic environment. J Environ Monit</w:t>
      </w:r>
      <w:r>
        <w:rPr>
          <w:noProof/>
          <w:sz w:val="24"/>
          <w:szCs w:val="24"/>
        </w:rPr>
        <w:t xml:space="preserve"> 2011;</w:t>
      </w:r>
      <w:r w:rsidRPr="00F11F93">
        <w:rPr>
          <w:noProof/>
          <w:sz w:val="24"/>
          <w:szCs w:val="24"/>
        </w:rPr>
        <w:t xml:space="preserve"> 13</w:t>
      </w:r>
      <w:r>
        <w:rPr>
          <w:noProof/>
          <w:sz w:val="24"/>
          <w:szCs w:val="24"/>
        </w:rPr>
        <w:t>:</w:t>
      </w:r>
      <w:r w:rsidRPr="00F11F93">
        <w:rPr>
          <w:noProof/>
          <w:sz w:val="24"/>
          <w:szCs w:val="24"/>
        </w:rPr>
        <w:t xml:space="preserve"> 416-421.</w:t>
      </w:r>
    </w:p>
    <w:p w:rsidR="001368E8" w:rsidRDefault="001368E8" w:rsidP="001368E8">
      <w:pPr>
        <w:pStyle w:val="08ArticleText"/>
        <w:spacing w:line="360" w:lineRule="exact"/>
        <w:ind w:left="720" w:hanging="720"/>
        <w:rPr>
          <w:noProof/>
          <w:sz w:val="24"/>
        </w:rPr>
      </w:pPr>
      <w:bookmarkStart w:id="30" w:name="_ENREF_29"/>
      <w:r w:rsidRPr="001368E8">
        <w:rPr>
          <w:noProof/>
          <w:sz w:val="24"/>
        </w:rPr>
        <w:t>Lapworth DJ, Baran N, Stuart ME, Ward RS. Emerging organic contaminants in groundwater: A review of sources, fate and occurrence. Environ Pollut 2012; 163: 287-303.</w:t>
      </w:r>
      <w:bookmarkEnd w:id="30"/>
    </w:p>
    <w:p w:rsidR="007F5D74" w:rsidRPr="007F5D74" w:rsidRDefault="007F5D74" w:rsidP="009F637C">
      <w:pPr>
        <w:spacing w:after="0" w:line="360" w:lineRule="exact"/>
        <w:ind w:left="567" w:hanging="567"/>
        <w:jc w:val="both"/>
        <w:rPr>
          <w:rFonts w:ascii="Times New Roman" w:hAnsi="Times New Roman"/>
          <w:noProof/>
          <w:sz w:val="24"/>
          <w:szCs w:val="24"/>
        </w:rPr>
      </w:pPr>
      <w:r>
        <w:rPr>
          <w:rFonts w:ascii="Times New Roman" w:hAnsi="Times New Roman"/>
          <w:noProof/>
          <w:sz w:val="24"/>
          <w:szCs w:val="24"/>
        </w:rPr>
        <w:t>Lishman L</w:t>
      </w:r>
      <w:r w:rsidRPr="007F5D74">
        <w:rPr>
          <w:rFonts w:ascii="Times New Roman" w:hAnsi="Times New Roman"/>
          <w:noProof/>
          <w:sz w:val="24"/>
          <w:szCs w:val="24"/>
        </w:rPr>
        <w:t>, Smyth</w:t>
      </w:r>
      <w:r>
        <w:rPr>
          <w:rFonts w:ascii="Times New Roman" w:hAnsi="Times New Roman"/>
          <w:noProof/>
          <w:sz w:val="24"/>
          <w:szCs w:val="24"/>
        </w:rPr>
        <w:t xml:space="preserve"> SA</w:t>
      </w:r>
      <w:r w:rsidRPr="007F5D74">
        <w:rPr>
          <w:rFonts w:ascii="Times New Roman" w:hAnsi="Times New Roman"/>
          <w:noProof/>
          <w:sz w:val="24"/>
          <w:szCs w:val="24"/>
        </w:rPr>
        <w:t>, Sarafin</w:t>
      </w:r>
      <w:r>
        <w:rPr>
          <w:rFonts w:ascii="Times New Roman" w:hAnsi="Times New Roman"/>
          <w:noProof/>
          <w:sz w:val="24"/>
          <w:szCs w:val="24"/>
        </w:rPr>
        <w:t xml:space="preserve"> K</w:t>
      </w:r>
      <w:r w:rsidRPr="007F5D74">
        <w:rPr>
          <w:rFonts w:ascii="Times New Roman" w:hAnsi="Times New Roman"/>
          <w:noProof/>
          <w:sz w:val="24"/>
          <w:szCs w:val="24"/>
        </w:rPr>
        <w:t>, Kleywegt</w:t>
      </w:r>
      <w:r>
        <w:rPr>
          <w:rFonts w:ascii="Times New Roman" w:hAnsi="Times New Roman"/>
          <w:noProof/>
          <w:sz w:val="24"/>
          <w:szCs w:val="24"/>
        </w:rPr>
        <w:t xml:space="preserve"> S</w:t>
      </w:r>
      <w:r w:rsidRPr="007F5D74">
        <w:rPr>
          <w:rFonts w:ascii="Times New Roman" w:hAnsi="Times New Roman"/>
          <w:noProof/>
          <w:sz w:val="24"/>
          <w:szCs w:val="24"/>
        </w:rPr>
        <w:t>, Toito</w:t>
      </w:r>
      <w:r>
        <w:rPr>
          <w:rFonts w:ascii="Times New Roman" w:hAnsi="Times New Roman"/>
          <w:noProof/>
          <w:sz w:val="24"/>
          <w:szCs w:val="24"/>
        </w:rPr>
        <w:t xml:space="preserve"> J</w:t>
      </w:r>
      <w:r w:rsidRPr="007F5D74">
        <w:rPr>
          <w:rFonts w:ascii="Times New Roman" w:hAnsi="Times New Roman"/>
          <w:noProof/>
          <w:sz w:val="24"/>
          <w:szCs w:val="24"/>
        </w:rPr>
        <w:t>, Peart</w:t>
      </w:r>
      <w:r>
        <w:rPr>
          <w:rFonts w:ascii="Times New Roman" w:hAnsi="Times New Roman"/>
          <w:noProof/>
          <w:sz w:val="24"/>
          <w:szCs w:val="24"/>
        </w:rPr>
        <w:t xml:space="preserve"> T</w:t>
      </w:r>
      <w:r w:rsidRPr="007F5D74">
        <w:rPr>
          <w:rFonts w:ascii="Times New Roman" w:hAnsi="Times New Roman"/>
          <w:noProof/>
          <w:sz w:val="24"/>
          <w:szCs w:val="24"/>
        </w:rPr>
        <w:t>, Lee</w:t>
      </w:r>
      <w:r>
        <w:rPr>
          <w:rFonts w:ascii="Times New Roman" w:hAnsi="Times New Roman"/>
          <w:noProof/>
          <w:sz w:val="24"/>
          <w:szCs w:val="24"/>
        </w:rPr>
        <w:t xml:space="preserve"> B</w:t>
      </w:r>
      <w:r w:rsidRPr="007F5D74">
        <w:rPr>
          <w:rFonts w:ascii="Times New Roman" w:hAnsi="Times New Roman"/>
          <w:noProof/>
          <w:sz w:val="24"/>
          <w:szCs w:val="24"/>
        </w:rPr>
        <w:t>, Servos</w:t>
      </w:r>
      <w:r>
        <w:rPr>
          <w:rFonts w:ascii="Times New Roman" w:hAnsi="Times New Roman"/>
          <w:noProof/>
          <w:sz w:val="24"/>
          <w:szCs w:val="24"/>
        </w:rPr>
        <w:t xml:space="preserve"> M</w:t>
      </w:r>
      <w:r w:rsidRPr="007F5D74">
        <w:rPr>
          <w:rFonts w:ascii="Times New Roman" w:hAnsi="Times New Roman"/>
          <w:noProof/>
          <w:sz w:val="24"/>
          <w:szCs w:val="24"/>
        </w:rPr>
        <w:t>, Beland</w:t>
      </w:r>
      <w:r>
        <w:rPr>
          <w:rFonts w:ascii="Times New Roman" w:hAnsi="Times New Roman"/>
          <w:noProof/>
          <w:sz w:val="24"/>
          <w:szCs w:val="24"/>
        </w:rPr>
        <w:t xml:space="preserve"> M</w:t>
      </w:r>
      <w:r w:rsidRPr="007F5D74">
        <w:rPr>
          <w:rFonts w:ascii="Times New Roman" w:hAnsi="Times New Roman"/>
          <w:noProof/>
          <w:sz w:val="24"/>
          <w:szCs w:val="24"/>
        </w:rPr>
        <w:t xml:space="preserve">, Seto P. Occurrence and reductions of pharmaceuticals and personal care products and </w:t>
      </w:r>
      <w:r w:rsidRPr="007F5D74">
        <w:rPr>
          <w:rFonts w:ascii="Times New Roman" w:hAnsi="Times New Roman"/>
          <w:noProof/>
          <w:sz w:val="24"/>
          <w:szCs w:val="24"/>
        </w:rPr>
        <w:lastRenderedPageBreak/>
        <w:t xml:space="preserve">estrogens by municipal wastewater treatment plants in Ontario, Canada. Sci Total Environ </w:t>
      </w:r>
      <w:r>
        <w:rPr>
          <w:rFonts w:ascii="Times New Roman" w:hAnsi="Times New Roman"/>
          <w:noProof/>
          <w:sz w:val="24"/>
          <w:szCs w:val="24"/>
        </w:rPr>
        <w:t xml:space="preserve">2006; </w:t>
      </w:r>
      <w:r w:rsidRPr="007F5D74">
        <w:rPr>
          <w:rFonts w:ascii="Times New Roman" w:hAnsi="Times New Roman"/>
          <w:noProof/>
          <w:sz w:val="24"/>
          <w:szCs w:val="24"/>
        </w:rPr>
        <w:t>367</w:t>
      </w:r>
      <w:r>
        <w:rPr>
          <w:rFonts w:ascii="Times New Roman" w:hAnsi="Times New Roman"/>
          <w:noProof/>
          <w:sz w:val="24"/>
          <w:szCs w:val="24"/>
        </w:rPr>
        <w:t>:</w:t>
      </w:r>
      <w:r w:rsidRPr="007F5D74">
        <w:rPr>
          <w:rFonts w:ascii="Times New Roman" w:hAnsi="Times New Roman"/>
          <w:noProof/>
          <w:sz w:val="24"/>
          <w:szCs w:val="24"/>
        </w:rPr>
        <w:t xml:space="preserve"> 544-558.</w:t>
      </w:r>
    </w:p>
    <w:p w:rsidR="001368E8" w:rsidRDefault="001368E8" w:rsidP="001368E8">
      <w:pPr>
        <w:pStyle w:val="08ArticleText"/>
        <w:spacing w:line="360" w:lineRule="exact"/>
        <w:ind w:left="720" w:hanging="720"/>
        <w:rPr>
          <w:sz w:val="24"/>
          <w:szCs w:val="24"/>
          <w:shd w:val="clear" w:color="auto" w:fill="FFFFFF"/>
        </w:rPr>
      </w:pPr>
      <w:bookmarkStart w:id="31" w:name="_ENREF_30"/>
      <w:r w:rsidRPr="001368E8">
        <w:rPr>
          <w:noProof/>
          <w:sz w:val="24"/>
        </w:rPr>
        <w:t>McEneff G, Barron L, Kelleher B, Paull B, Quinn B. The determination of pharmaceutical residues in cooked and uncooked marine bivalves using pressurised liquid extraction, solid phase extraction and liquid chromatography-tandem mass spectrometry. Anal Bioanal Chem 2013</w:t>
      </w:r>
      <w:bookmarkEnd w:id="31"/>
      <w:r w:rsidR="00583C55">
        <w:rPr>
          <w:noProof/>
          <w:sz w:val="24"/>
        </w:rPr>
        <w:t>;</w:t>
      </w:r>
      <w:r w:rsidR="00583C55" w:rsidRPr="00583C55">
        <w:rPr>
          <w:sz w:val="24"/>
          <w:szCs w:val="24"/>
          <w:shd w:val="clear" w:color="auto" w:fill="FFFFFF"/>
        </w:rPr>
        <w:t xml:space="preserve"> </w:t>
      </w:r>
      <w:r w:rsidR="00583C55" w:rsidRPr="00F82239">
        <w:rPr>
          <w:sz w:val="24"/>
          <w:szCs w:val="24"/>
          <w:shd w:val="clear" w:color="auto" w:fill="FFFFFF"/>
        </w:rPr>
        <w:t>405</w:t>
      </w:r>
      <w:r w:rsidR="00583C55">
        <w:rPr>
          <w:sz w:val="24"/>
          <w:szCs w:val="24"/>
          <w:shd w:val="clear" w:color="auto" w:fill="FFFFFF"/>
        </w:rPr>
        <w:t>:</w:t>
      </w:r>
      <w:r w:rsidR="00583C55" w:rsidRPr="00583C55">
        <w:rPr>
          <w:sz w:val="24"/>
          <w:szCs w:val="24"/>
          <w:shd w:val="clear" w:color="auto" w:fill="FFFFFF"/>
        </w:rPr>
        <w:t xml:space="preserve"> 9509-9521</w:t>
      </w:r>
      <w:r w:rsidR="00583C55">
        <w:rPr>
          <w:sz w:val="24"/>
          <w:szCs w:val="24"/>
          <w:shd w:val="clear" w:color="auto" w:fill="FFFFFF"/>
        </w:rPr>
        <w:t>.</w:t>
      </w:r>
    </w:p>
    <w:p w:rsidR="009F637C" w:rsidRPr="009F637C" w:rsidRDefault="009F637C" w:rsidP="009F637C">
      <w:pPr>
        <w:spacing w:after="0" w:line="360" w:lineRule="exact"/>
        <w:ind w:left="720" w:hanging="720"/>
        <w:jc w:val="both"/>
        <w:rPr>
          <w:rFonts w:ascii="Times New Roman" w:hAnsi="Times New Roman"/>
          <w:noProof/>
          <w:sz w:val="24"/>
          <w:szCs w:val="24"/>
        </w:rPr>
      </w:pPr>
      <w:r w:rsidRPr="009F637C">
        <w:rPr>
          <w:rFonts w:ascii="Times New Roman" w:hAnsi="Times New Roman"/>
          <w:noProof/>
          <w:sz w:val="24"/>
          <w:szCs w:val="24"/>
        </w:rPr>
        <w:t>Mehinto AC, Hill EM, Tyler CR</w:t>
      </w:r>
      <w:r>
        <w:rPr>
          <w:rFonts w:ascii="Times New Roman" w:hAnsi="Times New Roman"/>
          <w:noProof/>
          <w:sz w:val="24"/>
          <w:szCs w:val="24"/>
        </w:rPr>
        <w:t xml:space="preserve">. </w:t>
      </w:r>
      <w:r w:rsidRPr="009F637C">
        <w:rPr>
          <w:rFonts w:ascii="Times New Roman" w:hAnsi="Times New Roman"/>
          <w:noProof/>
          <w:sz w:val="24"/>
          <w:szCs w:val="24"/>
        </w:rPr>
        <w:t>Uptake and biological effects of environmentally relevant concentrations of the nonsteroidal anti-inflammatory pharmaceutical diclofenac in rainbow trout (</w:t>
      </w:r>
      <w:r w:rsidRPr="00DF7F25">
        <w:rPr>
          <w:rFonts w:ascii="Times New Roman" w:hAnsi="Times New Roman"/>
          <w:i/>
          <w:noProof/>
          <w:sz w:val="24"/>
          <w:szCs w:val="24"/>
        </w:rPr>
        <w:t>Oncorhynchus mykiss</w:t>
      </w:r>
      <w:r w:rsidRPr="009F637C">
        <w:rPr>
          <w:rFonts w:ascii="Times New Roman" w:hAnsi="Times New Roman"/>
          <w:noProof/>
          <w:sz w:val="24"/>
          <w:szCs w:val="24"/>
        </w:rPr>
        <w:t xml:space="preserve">). Environ Sci Technol </w:t>
      </w:r>
      <w:r>
        <w:rPr>
          <w:rFonts w:ascii="Times New Roman" w:hAnsi="Times New Roman"/>
          <w:noProof/>
          <w:sz w:val="24"/>
          <w:szCs w:val="24"/>
        </w:rPr>
        <w:t xml:space="preserve">2010; </w:t>
      </w:r>
      <w:r w:rsidRPr="009F637C">
        <w:rPr>
          <w:rFonts w:ascii="Times New Roman" w:hAnsi="Times New Roman"/>
          <w:noProof/>
          <w:sz w:val="24"/>
          <w:szCs w:val="24"/>
        </w:rPr>
        <w:t>44</w:t>
      </w:r>
      <w:r>
        <w:rPr>
          <w:rFonts w:ascii="Times New Roman" w:hAnsi="Times New Roman"/>
          <w:noProof/>
          <w:sz w:val="24"/>
          <w:szCs w:val="24"/>
        </w:rPr>
        <w:t>:</w:t>
      </w:r>
      <w:r w:rsidRPr="009F637C">
        <w:rPr>
          <w:rFonts w:ascii="Times New Roman" w:hAnsi="Times New Roman"/>
          <w:noProof/>
          <w:sz w:val="24"/>
          <w:szCs w:val="24"/>
        </w:rPr>
        <w:t xml:space="preserve"> 2176-2182.</w:t>
      </w:r>
    </w:p>
    <w:p w:rsidR="001368E8" w:rsidRPr="001368E8" w:rsidRDefault="001368E8" w:rsidP="001368E8">
      <w:pPr>
        <w:pStyle w:val="08ArticleText"/>
        <w:spacing w:line="360" w:lineRule="exact"/>
        <w:ind w:left="720" w:hanging="720"/>
        <w:rPr>
          <w:noProof/>
          <w:sz w:val="24"/>
        </w:rPr>
      </w:pPr>
      <w:bookmarkStart w:id="32" w:name="_ENREF_31"/>
      <w:r w:rsidRPr="001368E8">
        <w:rPr>
          <w:noProof/>
          <w:sz w:val="24"/>
        </w:rPr>
        <w:t>Meredith-Williams M, Carter LJ, Fussell R, Raffaelli D, Ashauer R, Boxall ABA. Uptake and depuration of pharmaceuticals in aquatic invertebrates. Environ Pollut 2012; 165: 250-258.</w:t>
      </w:r>
      <w:bookmarkEnd w:id="32"/>
    </w:p>
    <w:p w:rsidR="001368E8" w:rsidRDefault="001368E8" w:rsidP="001368E8">
      <w:pPr>
        <w:pStyle w:val="08ArticleText"/>
        <w:spacing w:line="360" w:lineRule="exact"/>
        <w:ind w:left="720" w:hanging="720"/>
        <w:rPr>
          <w:noProof/>
          <w:sz w:val="24"/>
        </w:rPr>
      </w:pPr>
      <w:bookmarkStart w:id="33" w:name="_ENREF_32"/>
      <w:r w:rsidRPr="001368E8">
        <w:rPr>
          <w:noProof/>
          <w:sz w:val="24"/>
        </w:rPr>
        <w:t>Monirith I, Ueno D, Takahashi S, Nakata H, Sudaryanto A, Subramanian A, Karuppiah S, Ismail A, et al. Asia-Pacific mussel watch: monitoring contamination of persistent organochlorine compounds in coastal waters of Asian countries. Mar Pollut Bull 2003; 46: 281-300.</w:t>
      </w:r>
      <w:bookmarkEnd w:id="33"/>
    </w:p>
    <w:p w:rsidR="009F637C" w:rsidRPr="009F637C" w:rsidRDefault="009F637C" w:rsidP="009F637C">
      <w:pPr>
        <w:spacing w:after="0" w:line="360" w:lineRule="exact"/>
        <w:ind w:left="720" w:hanging="720"/>
        <w:jc w:val="both"/>
        <w:rPr>
          <w:rFonts w:ascii="Times New Roman" w:hAnsi="Times New Roman"/>
          <w:noProof/>
          <w:sz w:val="24"/>
          <w:szCs w:val="24"/>
        </w:rPr>
      </w:pPr>
      <w:r>
        <w:rPr>
          <w:rFonts w:ascii="Times New Roman" w:hAnsi="Times New Roman"/>
          <w:noProof/>
          <w:sz w:val="24"/>
          <w:szCs w:val="24"/>
        </w:rPr>
        <w:t>Quinn B</w:t>
      </w:r>
      <w:r w:rsidRPr="009F637C">
        <w:rPr>
          <w:rFonts w:ascii="Times New Roman" w:hAnsi="Times New Roman"/>
          <w:noProof/>
          <w:sz w:val="24"/>
          <w:szCs w:val="24"/>
        </w:rPr>
        <w:t>, Gagne</w:t>
      </w:r>
      <w:r>
        <w:rPr>
          <w:rFonts w:ascii="Times New Roman" w:hAnsi="Times New Roman"/>
          <w:noProof/>
          <w:sz w:val="24"/>
          <w:szCs w:val="24"/>
        </w:rPr>
        <w:t xml:space="preserve"> F</w:t>
      </w:r>
      <w:r w:rsidRPr="009F637C">
        <w:rPr>
          <w:rFonts w:ascii="Times New Roman" w:hAnsi="Times New Roman"/>
          <w:noProof/>
          <w:sz w:val="24"/>
          <w:szCs w:val="24"/>
        </w:rPr>
        <w:t xml:space="preserve">, Blaise C. Oxidative metabolism activity in </w:t>
      </w:r>
      <w:r w:rsidRPr="00DF7F25">
        <w:rPr>
          <w:rFonts w:ascii="Times New Roman" w:hAnsi="Times New Roman"/>
          <w:i/>
          <w:noProof/>
          <w:sz w:val="24"/>
          <w:szCs w:val="24"/>
        </w:rPr>
        <w:t>Hydra attenuata</w:t>
      </w:r>
      <w:r w:rsidRPr="009F637C">
        <w:rPr>
          <w:rFonts w:ascii="Times New Roman" w:hAnsi="Times New Roman"/>
          <w:noProof/>
          <w:sz w:val="24"/>
          <w:szCs w:val="24"/>
        </w:rPr>
        <w:t xml:space="preserve"> exposed to carbamazepine. Fresenius Environmental Bulletin 2004; 13: 783-788.</w:t>
      </w:r>
    </w:p>
    <w:p w:rsidR="001F7E07" w:rsidRDefault="001368E8" w:rsidP="00320285">
      <w:pPr>
        <w:pStyle w:val="08ArticleText"/>
        <w:spacing w:line="360" w:lineRule="exact"/>
        <w:ind w:left="720" w:hanging="720"/>
        <w:rPr>
          <w:noProof/>
          <w:sz w:val="24"/>
        </w:rPr>
      </w:pPr>
      <w:bookmarkStart w:id="34" w:name="_ENREF_33"/>
      <w:r w:rsidRPr="001368E8">
        <w:rPr>
          <w:noProof/>
          <w:sz w:val="24"/>
        </w:rPr>
        <w:t>Quinn B, Schmidt W, O'Rourke K, Hernan R. Effects of the pharmaceuticals gemfibrozil and diclofenac on biomarker expression in the zebra mussel (</w:t>
      </w:r>
      <w:r w:rsidRPr="00DF7F25">
        <w:rPr>
          <w:i/>
          <w:noProof/>
          <w:sz w:val="24"/>
        </w:rPr>
        <w:t>Dreissena polymorpha</w:t>
      </w:r>
      <w:r w:rsidRPr="001368E8">
        <w:rPr>
          <w:noProof/>
          <w:sz w:val="24"/>
        </w:rPr>
        <w:t>) and their comparison with standardised toxicity tests. Chemosphere 2011; 84: 657-663.</w:t>
      </w:r>
      <w:bookmarkEnd w:id="34"/>
    </w:p>
    <w:p w:rsidR="009F637C" w:rsidRPr="009F637C" w:rsidRDefault="009F637C" w:rsidP="009F637C">
      <w:pPr>
        <w:spacing w:after="0" w:line="360" w:lineRule="exact"/>
        <w:ind w:left="720" w:hanging="720"/>
        <w:jc w:val="both"/>
        <w:rPr>
          <w:rFonts w:ascii="Times New Roman" w:hAnsi="Times New Roman"/>
          <w:noProof/>
          <w:sz w:val="24"/>
          <w:szCs w:val="24"/>
        </w:rPr>
      </w:pPr>
      <w:r w:rsidRPr="009F637C">
        <w:rPr>
          <w:rFonts w:ascii="Times New Roman" w:hAnsi="Times New Roman"/>
          <w:noProof/>
          <w:sz w:val="24"/>
          <w:szCs w:val="24"/>
        </w:rPr>
        <w:t>Rautio J, Kumpulainen H, Heimbach T, Oliyai R, Oh D, Jarvinen T, Savolainen J. Prodrugs: design and clinical applications. Nat Rev Drug Discovery</w:t>
      </w:r>
      <w:r>
        <w:rPr>
          <w:rFonts w:ascii="Times New Roman" w:hAnsi="Times New Roman"/>
          <w:noProof/>
          <w:sz w:val="24"/>
          <w:szCs w:val="24"/>
        </w:rPr>
        <w:t xml:space="preserve"> 2008;</w:t>
      </w:r>
      <w:r w:rsidRPr="009F637C">
        <w:rPr>
          <w:rFonts w:ascii="Times New Roman" w:hAnsi="Times New Roman"/>
          <w:noProof/>
          <w:sz w:val="24"/>
          <w:szCs w:val="24"/>
        </w:rPr>
        <w:t xml:space="preserve"> 7</w:t>
      </w:r>
      <w:r>
        <w:rPr>
          <w:rFonts w:ascii="Times New Roman" w:hAnsi="Times New Roman"/>
          <w:noProof/>
          <w:sz w:val="24"/>
          <w:szCs w:val="24"/>
        </w:rPr>
        <w:t>:</w:t>
      </w:r>
      <w:r w:rsidRPr="009F637C">
        <w:rPr>
          <w:rFonts w:ascii="Times New Roman" w:hAnsi="Times New Roman"/>
          <w:noProof/>
          <w:sz w:val="24"/>
          <w:szCs w:val="24"/>
        </w:rPr>
        <w:t xml:space="preserve"> 255-270.</w:t>
      </w:r>
    </w:p>
    <w:p w:rsidR="001368E8" w:rsidRPr="001368E8" w:rsidRDefault="001368E8" w:rsidP="001368E8">
      <w:pPr>
        <w:pStyle w:val="08ArticleText"/>
        <w:spacing w:line="360" w:lineRule="exact"/>
        <w:ind w:left="720" w:hanging="720"/>
        <w:rPr>
          <w:noProof/>
          <w:sz w:val="24"/>
        </w:rPr>
      </w:pPr>
      <w:bookmarkStart w:id="35" w:name="_ENREF_35"/>
      <w:r w:rsidRPr="001368E8">
        <w:rPr>
          <w:noProof/>
          <w:sz w:val="24"/>
        </w:rPr>
        <w:t>Roberts PH, Thomas KV. The occurrence of selected pharmaceuticals in wastewater effluent and surface waters of the lower Tyne catchment. Sci Total Environ 2006; 356: 143-153.</w:t>
      </w:r>
      <w:bookmarkEnd w:id="35"/>
    </w:p>
    <w:p w:rsidR="001368E8" w:rsidRPr="001368E8" w:rsidRDefault="001368E8" w:rsidP="001368E8">
      <w:pPr>
        <w:pStyle w:val="08ArticleText"/>
        <w:spacing w:line="360" w:lineRule="exact"/>
        <w:ind w:left="720" w:hanging="720"/>
        <w:rPr>
          <w:noProof/>
          <w:sz w:val="24"/>
        </w:rPr>
      </w:pPr>
      <w:bookmarkStart w:id="36" w:name="_ENREF_36"/>
      <w:r w:rsidRPr="001368E8">
        <w:rPr>
          <w:noProof/>
          <w:sz w:val="24"/>
        </w:rPr>
        <w:t>Ronan JM, McHugh B. A sensitive liquid chromatography/tandem mass spectrometry method for the determination of natural and synthetic steroid estrogens in seawater and marine biota, with a focus on proposed Water Framework Directive Environmental Quality Standards. Rapid Commun Mass Spectrom 2013; 27: 738-746.</w:t>
      </w:r>
      <w:bookmarkEnd w:id="36"/>
    </w:p>
    <w:p w:rsidR="001368E8" w:rsidRDefault="001368E8" w:rsidP="001368E8">
      <w:pPr>
        <w:pStyle w:val="08ArticleText"/>
        <w:spacing w:line="360" w:lineRule="exact"/>
        <w:ind w:left="720" w:hanging="720"/>
        <w:rPr>
          <w:noProof/>
          <w:sz w:val="24"/>
        </w:rPr>
      </w:pPr>
      <w:bookmarkStart w:id="37" w:name="_ENREF_37"/>
      <w:r w:rsidRPr="001368E8">
        <w:rPr>
          <w:noProof/>
          <w:sz w:val="24"/>
        </w:rPr>
        <w:t>Schmidt W, O'Rourke K, Hernan R, Quinn B. Effects of the pharmaceuticals gemfibrozil and diclofenac on the marine mussel (</w:t>
      </w:r>
      <w:r w:rsidRPr="000862A3">
        <w:rPr>
          <w:i/>
          <w:noProof/>
          <w:sz w:val="24"/>
        </w:rPr>
        <w:t>Mytilus</w:t>
      </w:r>
      <w:r w:rsidRPr="001368E8">
        <w:rPr>
          <w:noProof/>
          <w:sz w:val="24"/>
        </w:rPr>
        <w:t xml:space="preserve"> spp.) and their comparison with standardized toxicity tests. Mar Pollut Bull 2011; 62: 1389-1395.</w:t>
      </w:r>
      <w:bookmarkEnd w:id="37"/>
    </w:p>
    <w:p w:rsidR="009F637C" w:rsidRPr="009F637C" w:rsidRDefault="00CD3CF8" w:rsidP="009F637C">
      <w:pPr>
        <w:spacing w:after="0" w:line="360" w:lineRule="exact"/>
        <w:ind w:left="720" w:hanging="720"/>
        <w:jc w:val="both"/>
        <w:rPr>
          <w:rFonts w:ascii="Times New Roman" w:hAnsi="Times New Roman"/>
          <w:noProof/>
          <w:sz w:val="24"/>
          <w:szCs w:val="24"/>
        </w:rPr>
      </w:pPr>
      <w:r>
        <w:rPr>
          <w:rFonts w:ascii="Times New Roman" w:hAnsi="Times New Roman"/>
          <w:noProof/>
          <w:sz w:val="24"/>
          <w:szCs w:val="24"/>
        </w:rPr>
        <w:t>Schmidt W</w:t>
      </w:r>
      <w:r w:rsidR="009F637C" w:rsidRPr="009F637C">
        <w:rPr>
          <w:rFonts w:ascii="Times New Roman" w:hAnsi="Times New Roman"/>
          <w:noProof/>
          <w:sz w:val="24"/>
          <w:szCs w:val="24"/>
        </w:rPr>
        <w:t>, Rainville</w:t>
      </w:r>
      <w:r>
        <w:rPr>
          <w:rFonts w:ascii="Times New Roman" w:hAnsi="Times New Roman"/>
          <w:noProof/>
          <w:sz w:val="24"/>
          <w:szCs w:val="24"/>
        </w:rPr>
        <w:t xml:space="preserve"> L-C</w:t>
      </w:r>
      <w:r w:rsidR="009F637C" w:rsidRPr="009F637C">
        <w:rPr>
          <w:rFonts w:ascii="Times New Roman" w:hAnsi="Times New Roman"/>
          <w:noProof/>
          <w:sz w:val="24"/>
          <w:szCs w:val="24"/>
        </w:rPr>
        <w:t>, McEneff</w:t>
      </w:r>
      <w:r>
        <w:rPr>
          <w:rFonts w:ascii="Times New Roman" w:hAnsi="Times New Roman"/>
          <w:noProof/>
          <w:sz w:val="24"/>
          <w:szCs w:val="24"/>
        </w:rPr>
        <w:t xml:space="preserve"> G</w:t>
      </w:r>
      <w:r w:rsidR="009F637C" w:rsidRPr="009F637C">
        <w:rPr>
          <w:rFonts w:ascii="Times New Roman" w:hAnsi="Times New Roman"/>
          <w:noProof/>
          <w:sz w:val="24"/>
          <w:szCs w:val="24"/>
        </w:rPr>
        <w:t>, Sheehan</w:t>
      </w:r>
      <w:r>
        <w:rPr>
          <w:rFonts w:ascii="Times New Roman" w:hAnsi="Times New Roman"/>
          <w:noProof/>
          <w:sz w:val="24"/>
          <w:szCs w:val="24"/>
        </w:rPr>
        <w:t xml:space="preserve"> D</w:t>
      </w:r>
      <w:r w:rsidR="009F637C" w:rsidRPr="009F637C">
        <w:rPr>
          <w:rFonts w:ascii="Times New Roman" w:hAnsi="Times New Roman"/>
          <w:noProof/>
          <w:sz w:val="24"/>
          <w:szCs w:val="24"/>
        </w:rPr>
        <w:t xml:space="preserve">, Quinn B. A proteomic evaluation of the effects of the </w:t>
      </w:r>
      <w:r w:rsidR="009F637C" w:rsidRPr="00CD3CF8">
        <w:rPr>
          <w:rFonts w:ascii="Times New Roman" w:hAnsi="Times New Roman"/>
          <w:noProof/>
          <w:sz w:val="24"/>
          <w:szCs w:val="24"/>
        </w:rPr>
        <w:t>pharmaceuticals diclofenac and gemfibrozil on marine mussels (</w:t>
      </w:r>
      <w:r w:rsidR="009F637C" w:rsidRPr="000862A3">
        <w:rPr>
          <w:rFonts w:ascii="Times New Roman" w:hAnsi="Times New Roman"/>
          <w:i/>
          <w:noProof/>
          <w:sz w:val="24"/>
          <w:szCs w:val="24"/>
        </w:rPr>
        <w:t>Mytilus</w:t>
      </w:r>
      <w:r w:rsidR="009F637C" w:rsidRPr="00CD3CF8">
        <w:rPr>
          <w:rFonts w:ascii="Times New Roman" w:hAnsi="Times New Roman"/>
          <w:noProof/>
          <w:sz w:val="24"/>
          <w:szCs w:val="24"/>
        </w:rPr>
        <w:t xml:space="preserve"> spp.): evidence for chronic sublethal effects on stress-response proteins. Drug Test Anal</w:t>
      </w:r>
      <w:r>
        <w:rPr>
          <w:rFonts w:ascii="Times New Roman" w:hAnsi="Times New Roman"/>
          <w:noProof/>
          <w:sz w:val="24"/>
          <w:szCs w:val="24"/>
        </w:rPr>
        <w:t xml:space="preserve"> 2013;</w:t>
      </w:r>
      <w:r w:rsidR="009F637C" w:rsidRPr="00CD3CF8">
        <w:rPr>
          <w:rFonts w:ascii="Times New Roman" w:hAnsi="Times New Roman"/>
          <w:noProof/>
          <w:sz w:val="24"/>
          <w:szCs w:val="24"/>
        </w:rPr>
        <w:t xml:space="preserve"> </w:t>
      </w:r>
      <w:r w:rsidR="009F637C" w:rsidRPr="009F637C">
        <w:rPr>
          <w:rFonts w:ascii="Times New Roman" w:hAnsi="Times New Roman"/>
          <w:noProof/>
          <w:sz w:val="24"/>
          <w:szCs w:val="24"/>
        </w:rPr>
        <w:t>DOI: 10.1002/dta.1463.</w:t>
      </w:r>
    </w:p>
    <w:p w:rsidR="009F637C" w:rsidRPr="001368E8" w:rsidRDefault="009F637C" w:rsidP="009F637C">
      <w:pPr>
        <w:pStyle w:val="08ArticleText"/>
        <w:spacing w:line="360" w:lineRule="exact"/>
        <w:ind w:left="720" w:hanging="720"/>
        <w:rPr>
          <w:noProof/>
          <w:sz w:val="24"/>
        </w:rPr>
      </w:pPr>
      <w:r w:rsidRPr="009F637C">
        <w:rPr>
          <w:noProof/>
          <w:sz w:val="24"/>
          <w:szCs w:val="24"/>
        </w:rPr>
        <w:lastRenderedPageBreak/>
        <w:t>Schwai</w:t>
      </w:r>
      <w:r w:rsidR="00CD3CF8">
        <w:rPr>
          <w:noProof/>
          <w:sz w:val="24"/>
          <w:szCs w:val="24"/>
        </w:rPr>
        <w:t>ger J</w:t>
      </w:r>
      <w:r w:rsidRPr="009F637C">
        <w:rPr>
          <w:noProof/>
          <w:sz w:val="24"/>
          <w:szCs w:val="24"/>
        </w:rPr>
        <w:t>, Ferling</w:t>
      </w:r>
      <w:r w:rsidR="00CD3CF8">
        <w:rPr>
          <w:noProof/>
          <w:sz w:val="24"/>
          <w:szCs w:val="24"/>
        </w:rPr>
        <w:t xml:space="preserve"> H</w:t>
      </w:r>
      <w:r w:rsidRPr="009F637C">
        <w:rPr>
          <w:noProof/>
          <w:sz w:val="24"/>
          <w:szCs w:val="24"/>
        </w:rPr>
        <w:t>, Mallow</w:t>
      </w:r>
      <w:r w:rsidR="00CD3CF8">
        <w:rPr>
          <w:noProof/>
          <w:sz w:val="24"/>
          <w:szCs w:val="24"/>
        </w:rPr>
        <w:t xml:space="preserve"> U</w:t>
      </w:r>
      <w:r w:rsidRPr="009F637C">
        <w:rPr>
          <w:noProof/>
          <w:sz w:val="24"/>
          <w:szCs w:val="24"/>
        </w:rPr>
        <w:t>, Wintermayr</w:t>
      </w:r>
      <w:r w:rsidR="00CD3CF8">
        <w:rPr>
          <w:noProof/>
          <w:sz w:val="24"/>
          <w:szCs w:val="24"/>
        </w:rPr>
        <w:t xml:space="preserve"> H</w:t>
      </w:r>
      <w:r w:rsidRPr="009F637C">
        <w:rPr>
          <w:noProof/>
          <w:sz w:val="24"/>
          <w:szCs w:val="24"/>
        </w:rPr>
        <w:t>, Negele</w:t>
      </w:r>
      <w:r w:rsidR="00CD3CF8">
        <w:rPr>
          <w:noProof/>
          <w:sz w:val="24"/>
          <w:szCs w:val="24"/>
        </w:rPr>
        <w:t xml:space="preserve"> R</w:t>
      </w:r>
      <w:r w:rsidRPr="009F637C">
        <w:rPr>
          <w:noProof/>
          <w:sz w:val="24"/>
          <w:szCs w:val="24"/>
        </w:rPr>
        <w:t>D. Toxic effects of the non-steroidal anti-inflammatory drug diclofenac Part 1: histopathological alterations and bioaccumulation in rainbow trout.</w:t>
      </w:r>
      <w:r w:rsidRPr="00CD3CF8">
        <w:rPr>
          <w:noProof/>
          <w:sz w:val="24"/>
          <w:szCs w:val="24"/>
        </w:rPr>
        <w:t xml:space="preserve"> </w:t>
      </w:r>
      <w:r w:rsidR="00CD3CF8" w:rsidRPr="00CD3CF8">
        <w:rPr>
          <w:noProof/>
          <w:sz w:val="24"/>
          <w:szCs w:val="24"/>
        </w:rPr>
        <w:t>Aquat</w:t>
      </w:r>
      <w:r w:rsidRPr="00CD3CF8">
        <w:rPr>
          <w:noProof/>
          <w:sz w:val="24"/>
          <w:szCs w:val="24"/>
        </w:rPr>
        <w:t xml:space="preserve"> Toxicol </w:t>
      </w:r>
      <w:r w:rsidR="00CD3CF8" w:rsidRPr="00CD3CF8">
        <w:rPr>
          <w:noProof/>
          <w:sz w:val="24"/>
          <w:szCs w:val="24"/>
        </w:rPr>
        <w:t xml:space="preserve">2004; </w:t>
      </w:r>
      <w:r w:rsidRPr="00CD3CF8">
        <w:rPr>
          <w:noProof/>
          <w:sz w:val="24"/>
          <w:szCs w:val="24"/>
        </w:rPr>
        <w:t>68</w:t>
      </w:r>
      <w:r w:rsidR="00CD3CF8" w:rsidRPr="00CD3CF8">
        <w:rPr>
          <w:noProof/>
          <w:sz w:val="24"/>
          <w:szCs w:val="24"/>
        </w:rPr>
        <w:t>:</w:t>
      </w:r>
      <w:r w:rsidRPr="00CD3CF8">
        <w:rPr>
          <w:noProof/>
          <w:sz w:val="24"/>
          <w:szCs w:val="24"/>
        </w:rPr>
        <w:t xml:space="preserve"> </w:t>
      </w:r>
      <w:r w:rsidRPr="009F637C">
        <w:rPr>
          <w:noProof/>
          <w:sz w:val="24"/>
          <w:szCs w:val="24"/>
        </w:rPr>
        <w:t>141-150.</w:t>
      </w:r>
    </w:p>
    <w:p w:rsidR="001368E8" w:rsidRPr="001368E8" w:rsidRDefault="001368E8" w:rsidP="001368E8">
      <w:pPr>
        <w:pStyle w:val="08ArticleText"/>
        <w:spacing w:line="360" w:lineRule="exact"/>
        <w:ind w:left="720" w:hanging="720"/>
        <w:rPr>
          <w:noProof/>
          <w:sz w:val="24"/>
        </w:rPr>
      </w:pPr>
      <w:bookmarkStart w:id="38" w:name="_ENREF_39"/>
      <w:r w:rsidRPr="001368E8">
        <w:rPr>
          <w:noProof/>
          <w:sz w:val="24"/>
        </w:rPr>
        <w:t>Stan HJ, Heberer T. Pharmaceuticals in the aquatic environment. Analusis 1997; 25: M20-M23.</w:t>
      </w:r>
      <w:bookmarkEnd w:id="38"/>
    </w:p>
    <w:p w:rsidR="001368E8" w:rsidRDefault="001368E8" w:rsidP="001368E8">
      <w:pPr>
        <w:pStyle w:val="08ArticleText"/>
        <w:spacing w:line="360" w:lineRule="exact"/>
        <w:ind w:left="720" w:hanging="720"/>
        <w:rPr>
          <w:noProof/>
          <w:sz w:val="24"/>
        </w:rPr>
      </w:pPr>
      <w:bookmarkStart w:id="39" w:name="_ENREF_40"/>
      <w:r w:rsidRPr="001368E8">
        <w:rPr>
          <w:noProof/>
          <w:sz w:val="24"/>
        </w:rPr>
        <w:t>Ternes TA. Occurrence of drugs in German sewage treatment plants and rivers. Water Res 1998; 32: 3245-3260.</w:t>
      </w:r>
      <w:bookmarkEnd w:id="39"/>
    </w:p>
    <w:p w:rsidR="00DF76C7" w:rsidRPr="00DF76C7" w:rsidRDefault="00DF76C7" w:rsidP="001368E8">
      <w:pPr>
        <w:pStyle w:val="08ArticleText"/>
        <w:spacing w:line="360" w:lineRule="exact"/>
        <w:ind w:left="720" w:hanging="720"/>
        <w:rPr>
          <w:noProof/>
          <w:sz w:val="24"/>
          <w:szCs w:val="24"/>
        </w:rPr>
      </w:pPr>
      <w:r w:rsidRPr="00DF76C7">
        <w:rPr>
          <w:noProof/>
          <w:sz w:val="24"/>
          <w:szCs w:val="24"/>
        </w:rPr>
        <w:t xml:space="preserve">Thomas KV, Hilton MJ The occurrence of selected human pharmaceutical compounds in UK estuaries. </w:t>
      </w:r>
      <w:r>
        <w:rPr>
          <w:noProof/>
          <w:sz w:val="24"/>
          <w:szCs w:val="24"/>
        </w:rPr>
        <w:t>Mar Pollut Bull 2004;</w:t>
      </w:r>
      <w:r w:rsidRPr="00DF76C7">
        <w:rPr>
          <w:noProof/>
          <w:sz w:val="24"/>
          <w:szCs w:val="24"/>
        </w:rPr>
        <w:t xml:space="preserve"> 49</w:t>
      </w:r>
      <w:r>
        <w:rPr>
          <w:noProof/>
          <w:sz w:val="24"/>
          <w:szCs w:val="24"/>
        </w:rPr>
        <w:t>:</w:t>
      </w:r>
      <w:r w:rsidRPr="00DF76C7">
        <w:rPr>
          <w:noProof/>
          <w:sz w:val="24"/>
          <w:szCs w:val="24"/>
        </w:rPr>
        <w:t xml:space="preserve"> 436-444.</w:t>
      </w:r>
    </w:p>
    <w:p w:rsidR="001368E8" w:rsidRDefault="001368E8" w:rsidP="001368E8">
      <w:pPr>
        <w:pStyle w:val="08ArticleText"/>
        <w:spacing w:line="360" w:lineRule="exact"/>
        <w:ind w:left="720" w:hanging="720"/>
        <w:rPr>
          <w:noProof/>
          <w:sz w:val="24"/>
        </w:rPr>
      </w:pPr>
      <w:bookmarkStart w:id="40" w:name="_ENREF_41"/>
      <w:r w:rsidRPr="001368E8">
        <w:rPr>
          <w:noProof/>
          <w:sz w:val="24"/>
        </w:rPr>
        <w:t>Togunde OP, Oakes KD, Servos MR, Pawliszyn J. Determination of Pharmaceutical Residues in Fish Bile by Solid-Phase Microextraction Couple with Liquid Chromatography-Tandem Mass Spectrometry (LC/MS/MS). Environ Sci Technol 2012; 46: 5302-5309.</w:t>
      </w:r>
      <w:bookmarkEnd w:id="40"/>
    </w:p>
    <w:p w:rsidR="002D2C79" w:rsidRPr="002D2C79" w:rsidRDefault="002D2C79" w:rsidP="001368E8">
      <w:pPr>
        <w:pStyle w:val="08ArticleText"/>
        <w:spacing w:line="360" w:lineRule="exact"/>
        <w:ind w:left="720" w:hanging="720"/>
        <w:rPr>
          <w:noProof/>
          <w:sz w:val="24"/>
          <w:szCs w:val="24"/>
        </w:rPr>
      </w:pPr>
      <w:r>
        <w:rPr>
          <w:noProof/>
          <w:sz w:val="24"/>
          <w:szCs w:val="24"/>
        </w:rPr>
        <w:t>Triebskorn R</w:t>
      </w:r>
      <w:r w:rsidRPr="002D2C79">
        <w:rPr>
          <w:noProof/>
          <w:sz w:val="24"/>
          <w:szCs w:val="24"/>
        </w:rPr>
        <w:t>, Casper</w:t>
      </w:r>
      <w:r>
        <w:rPr>
          <w:noProof/>
          <w:sz w:val="24"/>
          <w:szCs w:val="24"/>
        </w:rPr>
        <w:t xml:space="preserve"> H</w:t>
      </w:r>
      <w:r w:rsidRPr="002D2C79">
        <w:rPr>
          <w:noProof/>
          <w:sz w:val="24"/>
          <w:szCs w:val="24"/>
        </w:rPr>
        <w:t>, Scheil</w:t>
      </w:r>
      <w:r>
        <w:rPr>
          <w:noProof/>
          <w:sz w:val="24"/>
          <w:szCs w:val="24"/>
        </w:rPr>
        <w:t xml:space="preserve"> V</w:t>
      </w:r>
      <w:r w:rsidRPr="002D2C79">
        <w:rPr>
          <w:noProof/>
          <w:sz w:val="24"/>
          <w:szCs w:val="24"/>
        </w:rPr>
        <w:t>, Schwaiger J. Ultrastructural effects of pharmaceuticals (carbamazepine, clofibric acid, metoprolol, diclofenac) in rainbow trout (</w:t>
      </w:r>
      <w:r w:rsidRPr="00DF7F25">
        <w:rPr>
          <w:i/>
          <w:noProof/>
          <w:sz w:val="24"/>
          <w:szCs w:val="24"/>
        </w:rPr>
        <w:t>Oncorhynchus mykiss</w:t>
      </w:r>
      <w:r w:rsidRPr="002D2C79">
        <w:rPr>
          <w:noProof/>
          <w:sz w:val="24"/>
          <w:szCs w:val="24"/>
        </w:rPr>
        <w:t>) and common carp (</w:t>
      </w:r>
      <w:r w:rsidRPr="00DF7F25">
        <w:rPr>
          <w:i/>
          <w:noProof/>
          <w:sz w:val="24"/>
          <w:szCs w:val="24"/>
        </w:rPr>
        <w:t>Cyprinus carpio</w:t>
      </w:r>
      <w:r w:rsidRPr="002D2C79">
        <w:rPr>
          <w:noProof/>
          <w:sz w:val="24"/>
          <w:szCs w:val="24"/>
        </w:rPr>
        <w:t>). Anal Bioanal Chem</w:t>
      </w:r>
      <w:r>
        <w:rPr>
          <w:noProof/>
          <w:sz w:val="24"/>
          <w:szCs w:val="24"/>
        </w:rPr>
        <w:t xml:space="preserve"> 2007;</w:t>
      </w:r>
      <w:r w:rsidRPr="002D2C79">
        <w:rPr>
          <w:noProof/>
          <w:sz w:val="24"/>
          <w:szCs w:val="24"/>
        </w:rPr>
        <w:t xml:space="preserve"> 387</w:t>
      </w:r>
      <w:r>
        <w:rPr>
          <w:noProof/>
          <w:sz w:val="24"/>
          <w:szCs w:val="24"/>
        </w:rPr>
        <w:t>:</w:t>
      </w:r>
      <w:r w:rsidRPr="002D2C79">
        <w:rPr>
          <w:noProof/>
          <w:sz w:val="24"/>
          <w:szCs w:val="24"/>
        </w:rPr>
        <w:t xml:space="preserve"> 1405-1416.</w:t>
      </w:r>
    </w:p>
    <w:p w:rsidR="001368E8" w:rsidRPr="001368E8" w:rsidRDefault="001368E8" w:rsidP="001368E8">
      <w:pPr>
        <w:pStyle w:val="08ArticleText"/>
        <w:spacing w:line="360" w:lineRule="exact"/>
        <w:ind w:left="720" w:hanging="720"/>
        <w:rPr>
          <w:noProof/>
          <w:sz w:val="24"/>
        </w:rPr>
      </w:pPr>
      <w:bookmarkStart w:id="41" w:name="_ENREF_42"/>
      <w:r w:rsidRPr="001368E8">
        <w:rPr>
          <w:noProof/>
          <w:sz w:val="24"/>
        </w:rPr>
        <w:t>Uno K. Oxytetracycline and oxolinic acid residues in kuruma prawn (</w:t>
      </w:r>
      <w:r w:rsidRPr="00DF7F25">
        <w:rPr>
          <w:i/>
          <w:noProof/>
          <w:sz w:val="24"/>
        </w:rPr>
        <w:t>Penaeus japonicus</w:t>
      </w:r>
      <w:r w:rsidRPr="001368E8">
        <w:rPr>
          <w:noProof/>
          <w:sz w:val="24"/>
        </w:rPr>
        <w:t>) and the effect of cooking procedures on the residues. J Food Hyg Soc of Jpn 2002; 43: 62-67.</w:t>
      </w:r>
      <w:bookmarkEnd w:id="41"/>
    </w:p>
    <w:p w:rsidR="001368E8" w:rsidRPr="001368E8" w:rsidRDefault="001368E8" w:rsidP="001368E8">
      <w:pPr>
        <w:pStyle w:val="08ArticleText"/>
        <w:spacing w:line="360" w:lineRule="exact"/>
        <w:ind w:left="720" w:hanging="720"/>
        <w:rPr>
          <w:noProof/>
          <w:sz w:val="24"/>
        </w:rPr>
      </w:pPr>
      <w:bookmarkStart w:id="42" w:name="_ENREF_43"/>
      <w:r w:rsidRPr="001368E8">
        <w:rPr>
          <w:noProof/>
          <w:sz w:val="24"/>
        </w:rPr>
        <w:t xml:space="preserve">Uno K, Aoki T, Kleechaya W, Ruangpan L, Tanasomwang V. Pharmacokinetics of oxolinic acid in black tiger shrimp, </w:t>
      </w:r>
      <w:r w:rsidRPr="00DF7F25">
        <w:rPr>
          <w:i/>
          <w:noProof/>
          <w:sz w:val="24"/>
        </w:rPr>
        <w:t>Penaeus monodon Fabricius</w:t>
      </w:r>
      <w:r w:rsidRPr="001368E8">
        <w:rPr>
          <w:noProof/>
          <w:sz w:val="24"/>
        </w:rPr>
        <w:t>, and the effect of cooking on residues. Aquac Res 2006a; 37: 826-833.</w:t>
      </w:r>
      <w:bookmarkEnd w:id="42"/>
    </w:p>
    <w:p w:rsidR="001368E8" w:rsidRPr="001368E8" w:rsidRDefault="001368E8" w:rsidP="001368E8">
      <w:pPr>
        <w:pStyle w:val="08ArticleText"/>
        <w:spacing w:line="360" w:lineRule="exact"/>
        <w:ind w:left="720" w:hanging="720"/>
        <w:rPr>
          <w:noProof/>
          <w:sz w:val="24"/>
        </w:rPr>
      </w:pPr>
      <w:bookmarkStart w:id="43" w:name="_ENREF_44"/>
      <w:r w:rsidRPr="001368E8">
        <w:rPr>
          <w:noProof/>
          <w:sz w:val="24"/>
        </w:rPr>
        <w:t xml:space="preserve">Uno K, Aoki T, Kleechaya W, Tanasomwang V, Ruangpan L. Pharmacokinetics of oxytetracycline in black tiger shrimp, </w:t>
      </w:r>
      <w:r w:rsidRPr="00DF7F25">
        <w:rPr>
          <w:i/>
          <w:noProof/>
          <w:sz w:val="24"/>
        </w:rPr>
        <w:t>Penaeus monodon</w:t>
      </w:r>
      <w:r w:rsidRPr="001368E8">
        <w:rPr>
          <w:noProof/>
          <w:sz w:val="24"/>
        </w:rPr>
        <w:t>, and the effect of cooking on the residues. Aquaculture 2006b; 254: 24-31.</w:t>
      </w:r>
      <w:bookmarkEnd w:id="43"/>
    </w:p>
    <w:p w:rsidR="001368E8" w:rsidRDefault="001368E8" w:rsidP="001368E8">
      <w:pPr>
        <w:pStyle w:val="08ArticleText"/>
        <w:spacing w:line="360" w:lineRule="exact"/>
        <w:ind w:left="720" w:hanging="720"/>
        <w:rPr>
          <w:noProof/>
          <w:sz w:val="24"/>
        </w:rPr>
      </w:pPr>
      <w:bookmarkStart w:id="44" w:name="_ENREF_45"/>
      <w:r w:rsidRPr="001368E8">
        <w:rPr>
          <w:noProof/>
          <w:sz w:val="24"/>
        </w:rPr>
        <w:t>Uno K, Chaweepack T, Ruangpan L. Pharmacokinetics and bioavailability of oxytetracycline in vannamei shrimp (</w:t>
      </w:r>
      <w:r w:rsidRPr="00DF7F25">
        <w:rPr>
          <w:i/>
          <w:noProof/>
          <w:sz w:val="24"/>
        </w:rPr>
        <w:t>Penaeus vannamei</w:t>
      </w:r>
      <w:r w:rsidRPr="001368E8">
        <w:rPr>
          <w:noProof/>
          <w:sz w:val="24"/>
        </w:rPr>
        <w:t>) and the effect of processing on the residues in muscle and shell. Aquac Int 2010; 18: 1003-1015.</w:t>
      </w:r>
      <w:bookmarkEnd w:id="44"/>
    </w:p>
    <w:p w:rsidR="00320285" w:rsidRDefault="00320285" w:rsidP="001368E8">
      <w:pPr>
        <w:pStyle w:val="08ArticleText"/>
        <w:spacing w:line="360" w:lineRule="exact"/>
        <w:ind w:left="720" w:hanging="720"/>
        <w:rPr>
          <w:noProof/>
          <w:sz w:val="24"/>
          <w:szCs w:val="24"/>
        </w:rPr>
      </w:pPr>
      <w:r>
        <w:rPr>
          <w:noProof/>
          <w:sz w:val="24"/>
          <w:szCs w:val="24"/>
        </w:rPr>
        <w:t>Vieno N</w:t>
      </w:r>
      <w:r w:rsidRPr="00320285">
        <w:rPr>
          <w:noProof/>
          <w:sz w:val="24"/>
          <w:szCs w:val="24"/>
        </w:rPr>
        <w:t>, Tuhkanen</w:t>
      </w:r>
      <w:r>
        <w:rPr>
          <w:noProof/>
          <w:sz w:val="24"/>
          <w:szCs w:val="24"/>
        </w:rPr>
        <w:t xml:space="preserve"> T</w:t>
      </w:r>
      <w:r w:rsidRPr="00320285">
        <w:rPr>
          <w:noProof/>
          <w:sz w:val="24"/>
          <w:szCs w:val="24"/>
        </w:rPr>
        <w:t xml:space="preserve">, Kronberg L. Elimination of pharmaceuticals in sewage treatment plants in Finland. Water Res </w:t>
      </w:r>
      <w:r>
        <w:rPr>
          <w:noProof/>
          <w:sz w:val="24"/>
          <w:szCs w:val="24"/>
        </w:rPr>
        <w:t xml:space="preserve">2007; </w:t>
      </w:r>
      <w:r w:rsidRPr="00320285">
        <w:rPr>
          <w:noProof/>
          <w:sz w:val="24"/>
          <w:szCs w:val="24"/>
        </w:rPr>
        <w:t>41</w:t>
      </w:r>
      <w:r>
        <w:rPr>
          <w:noProof/>
          <w:sz w:val="24"/>
          <w:szCs w:val="24"/>
        </w:rPr>
        <w:t>:</w:t>
      </w:r>
      <w:r w:rsidRPr="00320285">
        <w:rPr>
          <w:noProof/>
          <w:sz w:val="24"/>
          <w:szCs w:val="24"/>
        </w:rPr>
        <w:t xml:space="preserve"> 1001-1012.</w:t>
      </w:r>
    </w:p>
    <w:p w:rsidR="00332AF5" w:rsidRPr="00332AF5" w:rsidRDefault="00332AF5" w:rsidP="00332AF5">
      <w:pPr>
        <w:spacing w:after="0" w:line="360" w:lineRule="exact"/>
        <w:ind w:left="720" w:hanging="720"/>
        <w:jc w:val="both"/>
        <w:rPr>
          <w:rFonts w:ascii="Times New Roman" w:hAnsi="Times New Roman"/>
          <w:noProof/>
          <w:sz w:val="24"/>
          <w:szCs w:val="24"/>
        </w:rPr>
      </w:pPr>
      <w:r>
        <w:rPr>
          <w:rFonts w:ascii="Times New Roman" w:hAnsi="Times New Roman"/>
          <w:noProof/>
          <w:sz w:val="24"/>
          <w:szCs w:val="24"/>
        </w:rPr>
        <w:t>Weigel S</w:t>
      </w:r>
      <w:r w:rsidRPr="00332AF5">
        <w:rPr>
          <w:rFonts w:ascii="Times New Roman" w:hAnsi="Times New Roman"/>
          <w:noProof/>
          <w:sz w:val="24"/>
          <w:szCs w:val="24"/>
        </w:rPr>
        <w:t>, Kuhlmann</w:t>
      </w:r>
      <w:r>
        <w:rPr>
          <w:rFonts w:ascii="Times New Roman" w:hAnsi="Times New Roman"/>
          <w:noProof/>
          <w:sz w:val="24"/>
          <w:szCs w:val="24"/>
        </w:rPr>
        <w:t xml:space="preserve"> J</w:t>
      </w:r>
      <w:r w:rsidRPr="00332AF5">
        <w:rPr>
          <w:rFonts w:ascii="Times New Roman" w:hAnsi="Times New Roman"/>
          <w:noProof/>
          <w:sz w:val="24"/>
          <w:szCs w:val="24"/>
        </w:rPr>
        <w:t>, Huhnerfuss H. Drugs and personal care products as ubiquitous pollutants: occurrence and distribution of clofibric acid, caffeine and DEET in the North Sea. Sci Tot</w:t>
      </w:r>
      <w:r>
        <w:rPr>
          <w:rFonts w:ascii="Times New Roman" w:hAnsi="Times New Roman"/>
          <w:noProof/>
          <w:sz w:val="24"/>
          <w:szCs w:val="24"/>
        </w:rPr>
        <w:t>al</w:t>
      </w:r>
      <w:r w:rsidRPr="00332AF5">
        <w:rPr>
          <w:rFonts w:ascii="Times New Roman" w:hAnsi="Times New Roman"/>
          <w:noProof/>
          <w:sz w:val="24"/>
          <w:szCs w:val="24"/>
        </w:rPr>
        <w:t xml:space="preserve"> Environ</w:t>
      </w:r>
      <w:r>
        <w:rPr>
          <w:rFonts w:ascii="Times New Roman" w:hAnsi="Times New Roman"/>
          <w:noProof/>
          <w:sz w:val="24"/>
          <w:szCs w:val="24"/>
        </w:rPr>
        <w:t xml:space="preserve"> 2002;</w:t>
      </w:r>
      <w:r w:rsidRPr="00332AF5">
        <w:rPr>
          <w:rFonts w:ascii="Times New Roman" w:hAnsi="Times New Roman"/>
          <w:noProof/>
          <w:sz w:val="24"/>
          <w:szCs w:val="24"/>
        </w:rPr>
        <w:t xml:space="preserve"> 295</w:t>
      </w:r>
      <w:r>
        <w:rPr>
          <w:rFonts w:ascii="Times New Roman" w:hAnsi="Times New Roman"/>
          <w:noProof/>
          <w:sz w:val="24"/>
          <w:szCs w:val="24"/>
        </w:rPr>
        <w:t>:</w:t>
      </w:r>
      <w:r w:rsidRPr="00332AF5">
        <w:rPr>
          <w:rFonts w:ascii="Times New Roman" w:hAnsi="Times New Roman"/>
          <w:noProof/>
          <w:sz w:val="24"/>
          <w:szCs w:val="24"/>
        </w:rPr>
        <w:t xml:space="preserve"> 131-141.</w:t>
      </w:r>
    </w:p>
    <w:p w:rsidR="00332AF5" w:rsidRPr="00332AF5" w:rsidRDefault="00332AF5" w:rsidP="00332AF5">
      <w:pPr>
        <w:spacing w:after="0" w:line="360" w:lineRule="exact"/>
        <w:ind w:left="720" w:hanging="720"/>
        <w:jc w:val="both"/>
        <w:rPr>
          <w:rFonts w:ascii="Times New Roman" w:hAnsi="Times New Roman"/>
          <w:noProof/>
          <w:sz w:val="24"/>
          <w:szCs w:val="24"/>
        </w:rPr>
      </w:pPr>
      <w:r>
        <w:rPr>
          <w:rFonts w:ascii="Times New Roman" w:hAnsi="Times New Roman"/>
          <w:noProof/>
          <w:sz w:val="24"/>
          <w:szCs w:val="24"/>
        </w:rPr>
        <w:t>Weigel S</w:t>
      </w:r>
      <w:r w:rsidRPr="00332AF5">
        <w:rPr>
          <w:rFonts w:ascii="Times New Roman" w:hAnsi="Times New Roman"/>
          <w:noProof/>
          <w:sz w:val="24"/>
          <w:szCs w:val="24"/>
        </w:rPr>
        <w:t>, Berger</w:t>
      </w:r>
      <w:r>
        <w:rPr>
          <w:rFonts w:ascii="Times New Roman" w:hAnsi="Times New Roman"/>
          <w:noProof/>
          <w:sz w:val="24"/>
          <w:szCs w:val="24"/>
        </w:rPr>
        <w:t xml:space="preserve"> U</w:t>
      </w:r>
      <w:r w:rsidRPr="00332AF5">
        <w:rPr>
          <w:rFonts w:ascii="Times New Roman" w:hAnsi="Times New Roman"/>
          <w:noProof/>
          <w:sz w:val="24"/>
          <w:szCs w:val="24"/>
        </w:rPr>
        <w:t>, Jensen</w:t>
      </w:r>
      <w:r>
        <w:rPr>
          <w:rFonts w:ascii="Times New Roman" w:hAnsi="Times New Roman"/>
          <w:noProof/>
          <w:sz w:val="24"/>
          <w:szCs w:val="24"/>
        </w:rPr>
        <w:t xml:space="preserve"> E</w:t>
      </w:r>
      <w:r w:rsidRPr="00332AF5">
        <w:rPr>
          <w:rFonts w:ascii="Times New Roman" w:hAnsi="Times New Roman"/>
          <w:noProof/>
          <w:sz w:val="24"/>
          <w:szCs w:val="24"/>
        </w:rPr>
        <w:t>, Kallenborn</w:t>
      </w:r>
      <w:r>
        <w:rPr>
          <w:rFonts w:ascii="Times New Roman" w:hAnsi="Times New Roman"/>
          <w:noProof/>
          <w:sz w:val="24"/>
          <w:szCs w:val="24"/>
        </w:rPr>
        <w:t xml:space="preserve"> R</w:t>
      </w:r>
      <w:r w:rsidRPr="00332AF5">
        <w:rPr>
          <w:rFonts w:ascii="Times New Roman" w:hAnsi="Times New Roman"/>
          <w:noProof/>
          <w:sz w:val="24"/>
          <w:szCs w:val="24"/>
        </w:rPr>
        <w:t>, Thoresen</w:t>
      </w:r>
      <w:r>
        <w:rPr>
          <w:rFonts w:ascii="Times New Roman" w:hAnsi="Times New Roman"/>
          <w:noProof/>
          <w:sz w:val="24"/>
          <w:szCs w:val="24"/>
        </w:rPr>
        <w:t xml:space="preserve"> H</w:t>
      </w:r>
      <w:r w:rsidRPr="00332AF5">
        <w:rPr>
          <w:rFonts w:ascii="Times New Roman" w:hAnsi="Times New Roman"/>
          <w:noProof/>
          <w:sz w:val="24"/>
          <w:szCs w:val="24"/>
        </w:rPr>
        <w:t>, Huhnerfuss H. Determination of selected pharmaceuticals and caffeine in sewage and seawater from Tromso/Norway with emphasis on ibuprofen and its metabolites. Chemosphere</w:t>
      </w:r>
      <w:r>
        <w:rPr>
          <w:rFonts w:ascii="Times New Roman" w:hAnsi="Times New Roman"/>
          <w:noProof/>
          <w:sz w:val="24"/>
          <w:szCs w:val="24"/>
        </w:rPr>
        <w:t xml:space="preserve"> 2004;</w:t>
      </w:r>
      <w:r w:rsidRPr="00332AF5">
        <w:rPr>
          <w:rFonts w:ascii="Times New Roman" w:hAnsi="Times New Roman"/>
          <w:noProof/>
          <w:sz w:val="24"/>
          <w:szCs w:val="24"/>
        </w:rPr>
        <w:t xml:space="preserve"> 56</w:t>
      </w:r>
      <w:r>
        <w:rPr>
          <w:rFonts w:ascii="Times New Roman" w:hAnsi="Times New Roman"/>
          <w:noProof/>
          <w:sz w:val="24"/>
          <w:szCs w:val="24"/>
        </w:rPr>
        <w:t>:</w:t>
      </w:r>
      <w:r w:rsidRPr="00332AF5">
        <w:rPr>
          <w:rFonts w:ascii="Times New Roman" w:hAnsi="Times New Roman"/>
          <w:noProof/>
          <w:sz w:val="24"/>
          <w:szCs w:val="24"/>
        </w:rPr>
        <w:t xml:space="preserve"> 583-592.</w:t>
      </w:r>
    </w:p>
    <w:p w:rsidR="001368E8" w:rsidRPr="001368E8" w:rsidRDefault="001368E8" w:rsidP="001368E8">
      <w:pPr>
        <w:pStyle w:val="08ArticleText"/>
        <w:spacing w:line="360" w:lineRule="exact"/>
        <w:ind w:left="720" w:hanging="720"/>
        <w:rPr>
          <w:noProof/>
          <w:sz w:val="24"/>
        </w:rPr>
      </w:pPr>
      <w:bookmarkStart w:id="45" w:name="_ENREF_46"/>
      <w:r w:rsidRPr="001368E8">
        <w:rPr>
          <w:noProof/>
          <w:sz w:val="24"/>
        </w:rPr>
        <w:t xml:space="preserve">Wille K, Kiebooms JAL, Claessens M, Rappe K, Vanden Bussche J, Noppe H, Van Praet N, De Wulf E, et al. Development of analytical strategies using U-HPLC-MS/MS and LC-ToF-MS for the quantification of micropollutants in marine organisms. Anal Bioanal Chem </w:t>
      </w:r>
      <w:r w:rsidRPr="001368E8">
        <w:rPr>
          <w:noProof/>
          <w:sz w:val="24"/>
        </w:rPr>
        <w:lastRenderedPageBreak/>
        <w:t>2011; 400: 1459-1472.</w:t>
      </w:r>
      <w:bookmarkEnd w:id="45"/>
    </w:p>
    <w:p w:rsidR="003A054A" w:rsidRPr="00130F6E" w:rsidRDefault="001368E8" w:rsidP="00553D9C">
      <w:pPr>
        <w:pStyle w:val="08ArticleText"/>
        <w:spacing w:line="360" w:lineRule="exact"/>
        <w:ind w:left="720" w:hanging="720"/>
      </w:pPr>
      <w:bookmarkStart w:id="46" w:name="_ENREF_47"/>
      <w:r w:rsidRPr="001368E8">
        <w:rPr>
          <w:noProof/>
          <w:sz w:val="24"/>
        </w:rPr>
        <w:t>Wille K, Noppe H, Verheyden K, Vanden Bussche J, De Wulf E, Van Caeter P, Janssen CR, De Brabander HF, Vanhaecke L. Validation and application of an LC-MS/MS method for the simultaneous quantification of 13 pharmaceuticals in seawater. Anal Bioanal Chem 2010; 397: 1797-1808.</w:t>
      </w:r>
      <w:bookmarkEnd w:id="46"/>
      <w:r w:rsidR="007F4DE6">
        <w:fldChar w:fldCharType="end"/>
      </w:r>
    </w:p>
    <w:sectPr w:rsidR="003A054A" w:rsidRPr="00130F6E" w:rsidSect="006C1900">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F1F" w:rsidRDefault="00647F1F" w:rsidP="007E3630">
      <w:pPr>
        <w:spacing w:after="0" w:line="240" w:lineRule="auto"/>
      </w:pPr>
      <w:r>
        <w:separator/>
      </w:r>
    </w:p>
  </w:endnote>
  <w:endnote w:type="continuationSeparator" w:id="0">
    <w:p w:rsidR="00647F1F" w:rsidRDefault="00647F1F" w:rsidP="007E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dvTT3713a231+22">
    <w:altName w:val="Arial Unicode MS"/>
    <w:panose1 w:val="00000000000000000000"/>
    <w:charset w:val="86"/>
    <w:family w:val="auto"/>
    <w:notTrueType/>
    <w:pitch w:val="default"/>
    <w:sig w:usb0="00000000" w:usb1="080E0000" w:usb2="00000010" w:usb3="00000000" w:csb0="00040000" w:csb1="00000000"/>
  </w:font>
  <w:font w:name="AdvTT2acb703b">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F1F" w:rsidRDefault="00647F1F" w:rsidP="007E3630">
      <w:pPr>
        <w:spacing w:after="0" w:line="240" w:lineRule="auto"/>
      </w:pPr>
      <w:r>
        <w:separator/>
      </w:r>
    </w:p>
  </w:footnote>
  <w:footnote w:type="continuationSeparator" w:id="0">
    <w:p w:rsidR="00647F1F" w:rsidRDefault="00647F1F" w:rsidP="007E3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E86"/>
    <w:multiLevelType w:val="hybridMultilevel"/>
    <w:tmpl w:val="024EE9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D45068"/>
    <w:multiLevelType w:val="hybridMultilevel"/>
    <w:tmpl w:val="F1CA8C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9F004DF"/>
    <w:multiLevelType w:val="hybridMultilevel"/>
    <w:tmpl w:val="5DAAC10C"/>
    <w:lvl w:ilvl="0" w:tplc="A14A032E">
      <w:start w:val="1"/>
      <w:numFmt w:val="decimal"/>
      <w:pStyle w:val="Captionforfigures"/>
      <w:suff w:val="space"/>
      <w:lvlText w:val="Figure 2.%1"/>
      <w:lvlJc w:val="left"/>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F1B7600"/>
    <w:multiLevelType w:val="hybridMultilevel"/>
    <w:tmpl w:val="D4E87A1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2B1DAA"/>
    <w:multiLevelType w:val="hybridMultilevel"/>
    <w:tmpl w:val="182CD9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ED20C9C"/>
    <w:multiLevelType w:val="hybridMultilevel"/>
    <w:tmpl w:val="701445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Science Total Envir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Layout&gt;"/>
    <w:docVar w:name="EN.Libraries" w:val="&lt;Libraries&gt;&lt;item db-id=&quot;wrpxz0xp6prrpwep0wf5a9alep5vttfvtwff&quot;&gt;My EndNote Library&lt;record-ids&gt;&lt;item&gt;30&lt;/item&gt;&lt;item&gt;31&lt;/item&gt;&lt;item&gt;41&lt;/item&gt;&lt;item&gt;45&lt;/item&gt;&lt;item&gt;49&lt;/item&gt;&lt;item&gt;53&lt;/item&gt;&lt;item&gt;55&lt;/item&gt;&lt;item&gt;62&lt;/item&gt;&lt;item&gt;77&lt;/item&gt;&lt;item&gt;107&lt;/item&gt;&lt;item&gt;123&lt;/item&gt;&lt;item&gt;129&lt;/item&gt;&lt;item&gt;130&lt;/item&gt;&lt;item&gt;133&lt;/item&gt;&lt;item&gt;185&lt;/item&gt;&lt;item&gt;186&lt;/item&gt;&lt;item&gt;187&lt;/item&gt;&lt;item&gt;195&lt;/item&gt;&lt;item&gt;206&lt;/item&gt;&lt;item&gt;250&lt;/item&gt;&lt;item&gt;255&lt;/item&gt;&lt;item&gt;280&lt;/item&gt;&lt;item&gt;331&lt;/item&gt;&lt;item&gt;355&lt;/item&gt;&lt;item&gt;373&lt;/item&gt;&lt;item&gt;388&lt;/item&gt;&lt;item&gt;401&lt;/item&gt;&lt;item&gt;405&lt;/item&gt;&lt;item&gt;412&lt;/item&gt;&lt;item&gt;421&lt;/item&gt;&lt;item&gt;438&lt;/item&gt;&lt;item&gt;439&lt;/item&gt;&lt;item&gt;466&lt;/item&gt;&lt;item&gt;478&lt;/item&gt;&lt;item&gt;482&lt;/item&gt;&lt;item&gt;483&lt;/item&gt;&lt;item&gt;493&lt;/item&gt;&lt;item&gt;494&lt;/item&gt;&lt;item&gt;502&lt;/item&gt;&lt;item&gt;515&lt;/item&gt;&lt;item&gt;536&lt;/item&gt;&lt;item&gt;541&lt;/item&gt;&lt;item&gt;548&lt;/item&gt;&lt;item&gt;550&lt;/item&gt;&lt;item&gt;552&lt;/item&gt;&lt;item&gt;553&lt;/item&gt;&lt;item&gt;612&lt;/item&gt;&lt;/record-ids&gt;&lt;/item&gt;&lt;/Libraries&gt;"/>
  </w:docVars>
  <w:rsids>
    <w:rsidRoot w:val="00AC3FF3"/>
    <w:rsid w:val="0000175B"/>
    <w:rsid w:val="00003C90"/>
    <w:rsid w:val="00004B6E"/>
    <w:rsid w:val="00005174"/>
    <w:rsid w:val="00005CE4"/>
    <w:rsid w:val="00007880"/>
    <w:rsid w:val="0001142B"/>
    <w:rsid w:val="0001554D"/>
    <w:rsid w:val="000156E2"/>
    <w:rsid w:val="0001765E"/>
    <w:rsid w:val="00017F7A"/>
    <w:rsid w:val="0002234E"/>
    <w:rsid w:val="00025F75"/>
    <w:rsid w:val="00027A9A"/>
    <w:rsid w:val="000326C5"/>
    <w:rsid w:val="00032F29"/>
    <w:rsid w:val="000364C0"/>
    <w:rsid w:val="00041C68"/>
    <w:rsid w:val="0004276E"/>
    <w:rsid w:val="000460B6"/>
    <w:rsid w:val="00046DBF"/>
    <w:rsid w:val="000567AF"/>
    <w:rsid w:val="0005737C"/>
    <w:rsid w:val="00057773"/>
    <w:rsid w:val="00061107"/>
    <w:rsid w:val="000614C4"/>
    <w:rsid w:val="00061C3D"/>
    <w:rsid w:val="00063F08"/>
    <w:rsid w:val="00064350"/>
    <w:rsid w:val="0006593D"/>
    <w:rsid w:val="00065E2D"/>
    <w:rsid w:val="00070430"/>
    <w:rsid w:val="000704F8"/>
    <w:rsid w:val="00070527"/>
    <w:rsid w:val="00072E14"/>
    <w:rsid w:val="00074896"/>
    <w:rsid w:val="000751EF"/>
    <w:rsid w:val="0007580F"/>
    <w:rsid w:val="000762F5"/>
    <w:rsid w:val="000771E0"/>
    <w:rsid w:val="00077B4D"/>
    <w:rsid w:val="00081215"/>
    <w:rsid w:val="000833D3"/>
    <w:rsid w:val="00085492"/>
    <w:rsid w:val="000857B6"/>
    <w:rsid w:val="000862A3"/>
    <w:rsid w:val="00086F69"/>
    <w:rsid w:val="000936A2"/>
    <w:rsid w:val="000959CD"/>
    <w:rsid w:val="00096952"/>
    <w:rsid w:val="00096B5A"/>
    <w:rsid w:val="00096DB3"/>
    <w:rsid w:val="0009779B"/>
    <w:rsid w:val="000A32FE"/>
    <w:rsid w:val="000A3BE0"/>
    <w:rsid w:val="000A53B3"/>
    <w:rsid w:val="000A754D"/>
    <w:rsid w:val="000A7618"/>
    <w:rsid w:val="000B0385"/>
    <w:rsid w:val="000C3BE3"/>
    <w:rsid w:val="000C5AA7"/>
    <w:rsid w:val="000C5E5E"/>
    <w:rsid w:val="000C6088"/>
    <w:rsid w:val="000C6C4A"/>
    <w:rsid w:val="000C6F36"/>
    <w:rsid w:val="000C72CD"/>
    <w:rsid w:val="000C76E3"/>
    <w:rsid w:val="000C7B60"/>
    <w:rsid w:val="000D100F"/>
    <w:rsid w:val="000D3D19"/>
    <w:rsid w:val="000D5961"/>
    <w:rsid w:val="000E1E09"/>
    <w:rsid w:val="000E31B6"/>
    <w:rsid w:val="000E5B6A"/>
    <w:rsid w:val="000E6965"/>
    <w:rsid w:val="000F0EF2"/>
    <w:rsid w:val="000F18BE"/>
    <w:rsid w:val="000F2532"/>
    <w:rsid w:val="000F25F6"/>
    <w:rsid w:val="000F29A3"/>
    <w:rsid w:val="000F2E96"/>
    <w:rsid w:val="000F4C7B"/>
    <w:rsid w:val="000F4D4D"/>
    <w:rsid w:val="000F72B2"/>
    <w:rsid w:val="00100162"/>
    <w:rsid w:val="00100543"/>
    <w:rsid w:val="00103E61"/>
    <w:rsid w:val="0010435A"/>
    <w:rsid w:val="001047F1"/>
    <w:rsid w:val="001062BC"/>
    <w:rsid w:val="001063C9"/>
    <w:rsid w:val="00111727"/>
    <w:rsid w:val="00112E69"/>
    <w:rsid w:val="00112F7B"/>
    <w:rsid w:val="001134F1"/>
    <w:rsid w:val="001171CA"/>
    <w:rsid w:val="00117C3E"/>
    <w:rsid w:val="00122D43"/>
    <w:rsid w:val="00123134"/>
    <w:rsid w:val="00123DA0"/>
    <w:rsid w:val="00125F0D"/>
    <w:rsid w:val="00130F6E"/>
    <w:rsid w:val="00135BCB"/>
    <w:rsid w:val="001368E8"/>
    <w:rsid w:val="00136CCE"/>
    <w:rsid w:val="00140549"/>
    <w:rsid w:val="001405C0"/>
    <w:rsid w:val="00140C5A"/>
    <w:rsid w:val="001424EE"/>
    <w:rsid w:val="00142C6E"/>
    <w:rsid w:val="00146A90"/>
    <w:rsid w:val="00151539"/>
    <w:rsid w:val="00151E35"/>
    <w:rsid w:val="00153FF7"/>
    <w:rsid w:val="001549F2"/>
    <w:rsid w:val="00154FD5"/>
    <w:rsid w:val="00165309"/>
    <w:rsid w:val="00165C58"/>
    <w:rsid w:val="001712F4"/>
    <w:rsid w:val="001718FA"/>
    <w:rsid w:val="0017256B"/>
    <w:rsid w:val="001725FE"/>
    <w:rsid w:val="0017336B"/>
    <w:rsid w:val="0017342E"/>
    <w:rsid w:val="00177901"/>
    <w:rsid w:val="00184898"/>
    <w:rsid w:val="00184ED6"/>
    <w:rsid w:val="00186179"/>
    <w:rsid w:val="00187B25"/>
    <w:rsid w:val="00190816"/>
    <w:rsid w:val="00195A99"/>
    <w:rsid w:val="00197CC6"/>
    <w:rsid w:val="001A08F5"/>
    <w:rsid w:val="001A198C"/>
    <w:rsid w:val="001B0C26"/>
    <w:rsid w:val="001B16F5"/>
    <w:rsid w:val="001B5B4D"/>
    <w:rsid w:val="001C108D"/>
    <w:rsid w:val="001C23E0"/>
    <w:rsid w:val="001C3322"/>
    <w:rsid w:val="001C555B"/>
    <w:rsid w:val="001C5EB5"/>
    <w:rsid w:val="001C688B"/>
    <w:rsid w:val="001C7AFF"/>
    <w:rsid w:val="001D2B82"/>
    <w:rsid w:val="001D349D"/>
    <w:rsid w:val="001D4933"/>
    <w:rsid w:val="001E2A75"/>
    <w:rsid w:val="001E3193"/>
    <w:rsid w:val="001E3AB3"/>
    <w:rsid w:val="001F0B4C"/>
    <w:rsid w:val="001F0E89"/>
    <w:rsid w:val="001F1491"/>
    <w:rsid w:val="001F1F09"/>
    <w:rsid w:val="001F216A"/>
    <w:rsid w:val="001F3FDE"/>
    <w:rsid w:val="001F4351"/>
    <w:rsid w:val="001F63FE"/>
    <w:rsid w:val="001F68A0"/>
    <w:rsid w:val="001F7E07"/>
    <w:rsid w:val="0020055A"/>
    <w:rsid w:val="00201CFC"/>
    <w:rsid w:val="00202524"/>
    <w:rsid w:val="00206266"/>
    <w:rsid w:val="00206287"/>
    <w:rsid w:val="00206E8C"/>
    <w:rsid w:val="00214088"/>
    <w:rsid w:val="00214EFA"/>
    <w:rsid w:val="00216C26"/>
    <w:rsid w:val="002177DD"/>
    <w:rsid w:val="002234F4"/>
    <w:rsid w:val="00223BB6"/>
    <w:rsid w:val="002242D9"/>
    <w:rsid w:val="00224346"/>
    <w:rsid w:val="00225675"/>
    <w:rsid w:val="00226E3F"/>
    <w:rsid w:val="002321DE"/>
    <w:rsid w:val="002355F0"/>
    <w:rsid w:val="00236468"/>
    <w:rsid w:val="00237F31"/>
    <w:rsid w:val="002419EE"/>
    <w:rsid w:val="002426B0"/>
    <w:rsid w:val="00242B3B"/>
    <w:rsid w:val="002446F1"/>
    <w:rsid w:val="00245C8E"/>
    <w:rsid w:val="00246AFC"/>
    <w:rsid w:val="00252E49"/>
    <w:rsid w:val="00253482"/>
    <w:rsid w:val="002534CB"/>
    <w:rsid w:val="0025402E"/>
    <w:rsid w:val="0025409C"/>
    <w:rsid w:val="002543DC"/>
    <w:rsid w:val="00261229"/>
    <w:rsid w:val="00261A5F"/>
    <w:rsid w:val="002622CF"/>
    <w:rsid w:val="00263407"/>
    <w:rsid w:val="002661CF"/>
    <w:rsid w:val="00271C2E"/>
    <w:rsid w:val="0027271F"/>
    <w:rsid w:val="00272F0B"/>
    <w:rsid w:val="00273E54"/>
    <w:rsid w:val="00276079"/>
    <w:rsid w:val="00277738"/>
    <w:rsid w:val="002777F1"/>
    <w:rsid w:val="0028084F"/>
    <w:rsid w:val="00287718"/>
    <w:rsid w:val="00292BE5"/>
    <w:rsid w:val="0029349C"/>
    <w:rsid w:val="002A01D4"/>
    <w:rsid w:val="002A06A7"/>
    <w:rsid w:val="002A1566"/>
    <w:rsid w:val="002A3C18"/>
    <w:rsid w:val="002A4964"/>
    <w:rsid w:val="002A7AA0"/>
    <w:rsid w:val="002B08EA"/>
    <w:rsid w:val="002B09A7"/>
    <w:rsid w:val="002B13BE"/>
    <w:rsid w:val="002B24D8"/>
    <w:rsid w:val="002B42E9"/>
    <w:rsid w:val="002B5CFC"/>
    <w:rsid w:val="002B7280"/>
    <w:rsid w:val="002C089D"/>
    <w:rsid w:val="002C1553"/>
    <w:rsid w:val="002C1788"/>
    <w:rsid w:val="002C5812"/>
    <w:rsid w:val="002C5A5A"/>
    <w:rsid w:val="002D2C79"/>
    <w:rsid w:val="002D372D"/>
    <w:rsid w:val="002D5843"/>
    <w:rsid w:val="002D69B5"/>
    <w:rsid w:val="002E2086"/>
    <w:rsid w:val="002E5430"/>
    <w:rsid w:val="002E5AAF"/>
    <w:rsid w:val="002E7AF0"/>
    <w:rsid w:val="002F1321"/>
    <w:rsid w:val="002F1A37"/>
    <w:rsid w:val="002F2FF8"/>
    <w:rsid w:val="00301675"/>
    <w:rsid w:val="00301838"/>
    <w:rsid w:val="0030611D"/>
    <w:rsid w:val="00310896"/>
    <w:rsid w:val="003112AD"/>
    <w:rsid w:val="003129EC"/>
    <w:rsid w:val="00312C37"/>
    <w:rsid w:val="00314918"/>
    <w:rsid w:val="0031492A"/>
    <w:rsid w:val="00315370"/>
    <w:rsid w:val="0031543F"/>
    <w:rsid w:val="0031620C"/>
    <w:rsid w:val="00320285"/>
    <w:rsid w:val="0032152C"/>
    <w:rsid w:val="00323C77"/>
    <w:rsid w:val="00323F87"/>
    <w:rsid w:val="0032512C"/>
    <w:rsid w:val="00332363"/>
    <w:rsid w:val="00332AF5"/>
    <w:rsid w:val="00333C1A"/>
    <w:rsid w:val="00333C40"/>
    <w:rsid w:val="0034341E"/>
    <w:rsid w:val="00343CE4"/>
    <w:rsid w:val="003465B9"/>
    <w:rsid w:val="0034702C"/>
    <w:rsid w:val="0035109A"/>
    <w:rsid w:val="00352D65"/>
    <w:rsid w:val="00353A8A"/>
    <w:rsid w:val="0035454F"/>
    <w:rsid w:val="00354555"/>
    <w:rsid w:val="00354B6C"/>
    <w:rsid w:val="003551A4"/>
    <w:rsid w:val="0035667D"/>
    <w:rsid w:val="0035793B"/>
    <w:rsid w:val="00357B00"/>
    <w:rsid w:val="00362E76"/>
    <w:rsid w:val="00377B30"/>
    <w:rsid w:val="00377B4E"/>
    <w:rsid w:val="00380E2F"/>
    <w:rsid w:val="003834A7"/>
    <w:rsid w:val="003834EA"/>
    <w:rsid w:val="003841FF"/>
    <w:rsid w:val="00385747"/>
    <w:rsid w:val="003864CC"/>
    <w:rsid w:val="00390A4D"/>
    <w:rsid w:val="00391A94"/>
    <w:rsid w:val="00393D46"/>
    <w:rsid w:val="003958B1"/>
    <w:rsid w:val="003975AC"/>
    <w:rsid w:val="00397784"/>
    <w:rsid w:val="003A016B"/>
    <w:rsid w:val="003A054A"/>
    <w:rsid w:val="003A1E23"/>
    <w:rsid w:val="003A4313"/>
    <w:rsid w:val="003B0AAC"/>
    <w:rsid w:val="003B36D7"/>
    <w:rsid w:val="003B78CA"/>
    <w:rsid w:val="003C06E5"/>
    <w:rsid w:val="003C0801"/>
    <w:rsid w:val="003C2157"/>
    <w:rsid w:val="003C4D6D"/>
    <w:rsid w:val="003D0B99"/>
    <w:rsid w:val="003D0DEA"/>
    <w:rsid w:val="003D3637"/>
    <w:rsid w:val="003D3664"/>
    <w:rsid w:val="003D3945"/>
    <w:rsid w:val="003E453F"/>
    <w:rsid w:val="003E6CEE"/>
    <w:rsid w:val="003F1E9A"/>
    <w:rsid w:val="003F2DCA"/>
    <w:rsid w:val="003F3B50"/>
    <w:rsid w:val="003F5818"/>
    <w:rsid w:val="00401F34"/>
    <w:rsid w:val="0040320D"/>
    <w:rsid w:val="00403293"/>
    <w:rsid w:val="00403B22"/>
    <w:rsid w:val="00403DD9"/>
    <w:rsid w:val="004042AD"/>
    <w:rsid w:val="00405AF5"/>
    <w:rsid w:val="00410029"/>
    <w:rsid w:val="00410C78"/>
    <w:rsid w:val="00410F07"/>
    <w:rsid w:val="00411626"/>
    <w:rsid w:val="00413208"/>
    <w:rsid w:val="00414A1E"/>
    <w:rsid w:val="00414F41"/>
    <w:rsid w:val="00417E38"/>
    <w:rsid w:val="00420B21"/>
    <w:rsid w:val="00427D24"/>
    <w:rsid w:val="00431128"/>
    <w:rsid w:val="004330F2"/>
    <w:rsid w:val="0043527B"/>
    <w:rsid w:val="00435B1B"/>
    <w:rsid w:val="00437CAF"/>
    <w:rsid w:val="004430A8"/>
    <w:rsid w:val="004430D2"/>
    <w:rsid w:val="00451A0A"/>
    <w:rsid w:val="00454F27"/>
    <w:rsid w:val="00455797"/>
    <w:rsid w:val="00455845"/>
    <w:rsid w:val="00455F4C"/>
    <w:rsid w:val="00460890"/>
    <w:rsid w:val="00461971"/>
    <w:rsid w:val="00461EF9"/>
    <w:rsid w:val="0046232C"/>
    <w:rsid w:val="00463756"/>
    <w:rsid w:val="00463A7A"/>
    <w:rsid w:val="00463EB2"/>
    <w:rsid w:val="0046459C"/>
    <w:rsid w:val="004721E4"/>
    <w:rsid w:val="004727ED"/>
    <w:rsid w:val="00475893"/>
    <w:rsid w:val="0047599A"/>
    <w:rsid w:val="00475A6C"/>
    <w:rsid w:val="00475FF8"/>
    <w:rsid w:val="00480847"/>
    <w:rsid w:val="00480BEB"/>
    <w:rsid w:val="00481B08"/>
    <w:rsid w:val="00482E8B"/>
    <w:rsid w:val="0048591B"/>
    <w:rsid w:val="004862AA"/>
    <w:rsid w:val="00495621"/>
    <w:rsid w:val="004A22E1"/>
    <w:rsid w:val="004A37FC"/>
    <w:rsid w:val="004A64CF"/>
    <w:rsid w:val="004A6DD2"/>
    <w:rsid w:val="004B1C77"/>
    <w:rsid w:val="004B75CD"/>
    <w:rsid w:val="004B7720"/>
    <w:rsid w:val="004B7AAE"/>
    <w:rsid w:val="004C032F"/>
    <w:rsid w:val="004C03CA"/>
    <w:rsid w:val="004C15FC"/>
    <w:rsid w:val="004C2037"/>
    <w:rsid w:val="004C4660"/>
    <w:rsid w:val="004D0A2D"/>
    <w:rsid w:val="004D22D1"/>
    <w:rsid w:val="004D2FA7"/>
    <w:rsid w:val="004D46B2"/>
    <w:rsid w:val="004D7997"/>
    <w:rsid w:val="004E05CC"/>
    <w:rsid w:val="004E0F71"/>
    <w:rsid w:val="004E1BE1"/>
    <w:rsid w:val="004E3EBD"/>
    <w:rsid w:val="004E5384"/>
    <w:rsid w:val="004E5F47"/>
    <w:rsid w:val="004E5FC0"/>
    <w:rsid w:val="004F00A5"/>
    <w:rsid w:val="004F4BBD"/>
    <w:rsid w:val="0050007A"/>
    <w:rsid w:val="00501D9C"/>
    <w:rsid w:val="0050597C"/>
    <w:rsid w:val="005068DA"/>
    <w:rsid w:val="00506DED"/>
    <w:rsid w:val="00507A82"/>
    <w:rsid w:val="005113E3"/>
    <w:rsid w:val="00513AFF"/>
    <w:rsid w:val="00515E04"/>
    <w:rsid w:val="00517A64"/>
    <w:rsid w:val="005221B0"/>
    <w:rsid w:val="005226B3"/>
    <w:rsid w:val="005231AC"/>
    <w:rsid w:val="00524D53"/>
    <w:rsid w:val="0052724C"/>
    <w:rsid w:val="005274EB"/>
    <w:rsid w:val="0052760E"/>
    <w:rsid w:val="00527EB2"/>
    <w:rsid w:val="0053327D"/>
    <w:rsid w:val="00533D27"/>
    <w:rsid w:val="0053414D"/>
    <w:rsid w:val="005347BD"/>
    <w:rsid w:val="0053507F"/>
    <w:rsid w:val="00535FD9"/>
    <w:rsid w:val="00536186"/>
    <w:rsid w:val="005365E1"/>
    <w:rsid w:val="005433F1"/>
    <w:rsid w:val="00543C0B"/>
    <w:rsid w:val="005448A3"/>
    <w:rsid w:val="00546E5D"/>
    <w:rsid w:val="005477E0"/>
    <w:rsid w:val="00547EB8"/>
    <w:rsid w:val="00550F68"/>
    <w:rsid w:val="00551328"/>
    <w:rsid w:val="00553D9C"/>
    <w:rsid w:val="005553C3"/>
    <w:rsid w:val="00556238"/>
    <w:rsid w:val="00556FC3"/>
    <w:rsid w:val="00560470"/>
    <w:rsid w:val="00561B66"/>
    <w:rsid w:val="005631A6"/>
    <w:rsid w:val="00563666"/>
    <w:rsid w:val="005638A1"/>
    <w:rsid w:val="005643D2"/>
    <w:rsid w:val="00564820"/>
    <w:rsid w:val="005672F7"/>
    <w:rsid w:val="00567457"/>
    <w:rsid w:val="0056779A"/>
    <w:rsid w:val="00572E82"/>
    <w:rsid w:val="0057568B"/>
    <w:rsid w:val="00580187"/>
    <w:rsid w:val="00582BB7"/>
    <w:rsid w:val="0058333E"/>
    <w:rsid w:val="00583C55"/>
    <w:rsid w:val="00585EA9"/>
    <w:rsid w:val="00587748"/>
    <w:rsid w:val="00592758"/>
    <w:rsid w:val="00593DE5"/>
    <w:rsid w:val="0059460D"/>
    <w:rsid w:val="00596E4F"/>
    <w:rsid w:val="00596EB0"/>
    <w:rsid w:val="005A0FCB"/>
    <w:rsid w:val="005A1704"/>
    <w:rsid w:val="005A1907"/>
    <w:rsid w:val="005A42E3"/>
    <w:rsid w:val="005A448C"/>
    <w:rsid w:val="005A666D"/>
    <w:rsid w:val="005A75A1"/>
    <w:rsid w:val="005B0379"/>
    <w:rsid w:val="005B1DD5"/>
    <w:rsid w:val="005B588F"/>
    <w:rsid w:val="005B739C"/>
    <w:rsid w:val="005C3332"/>
    <w:rsid w:val="005C3CF7"/>
    <w:rsid w:val="005C488D"/>
    <w:rsid w:val="005C4B43"/>
    <w:rsid w:val="005D0632"/>
    <w:rsid w:val="005D08D4"/>
    <w:rsid w:val="005D1261"/>
    <w:rsid w:val="005D247E"/>
    <w:rsid w:val="005D28AC"/>
    <w:rsid w:val="005D2F25"/>
    <w:rsid w:val="005D3431"/>
    <w:rsid w:val="005D4945"/>
    <w:rsid w:val="005D54BA"/>
    <w:rsid w:val="005E06E1"/>
    <w:rsid w:val="005E4E98"/>
    <w:rsid w:val="005E5A96"/>
    <w:rsid w:val="005E5B39"/>
    <w:rsid w:val="005F2950"/>
    <w:rsid w:val="005F2F42"/>
    <w:rsid w:val="005F4321"/>
    <w:rsid w:val="005F70E5"/>
    <w:rsid w:val="006054D8"/>
    <w:rsid w:val="00606E76"/>
    <w:rsid w:val="00607297"/>
    <w:rsid w:val="00610315"/>
    <w:rsid w:val="00610AFD"/>
    <w:rsid w:val="00612F48"/>
    <w:rsid w:val="00613661"/>
    <w:rsid w:val="00614B06"/>
    <w:rsid w:val="00615C80"/>
    <w:rsid w:val="0061782C"/>
    <w:rsid w:val="006228B0"/>
    <w:rsid w:val="00623397"/>
    <w:rsid w:val="00626368"/>
    <w:rsid w:val="00627502"/>
    <w:rsid w:val="00631B16"/>
    <w:rsid w:val="00641C08"/>
    <w:rsid w:val="006425DE"/>
    <w:rsid w:val="00642E22"/>
    <w:rsid w:val="00646FC3"/>
    <w:rsid w:val="00647F1F"/>
    <w:rsid w:val="0065195E"/>
    <w:rsid w:val="00662C67"/>
    <w:rsid w:val="006637F0"/>
    <w:rsid w:val="00666047"/>
    <w:rsid w:val="006675A1"/>
    <w:rsid w:val="006712C7"/>
    <w:rsid w:val="0067461A"/>
    <w:rsid w:val="00675534"/>
    <w:rsid w:val="00684389"/>
    <w:rsid w:val="00685DDD"/>
    <w:rsid w:val="0068610C"/>
    <w:rsid w:val="00687D9C"/>
    <w:rsid w:val="00691968"/>
    <w:rsid w:val="0069473D"/>
    <w:rsid w:val="006979D0"/>
    <w:rsid w:val="00697D5D"/>
    <w:rsid w:val="006A4C78"/>
    <w:rsid w:val="006A5BC8"/>
    <w:rsid w:val="006A6F7A"/>
    <w:rsid w:val="006B1312"/>
    <w:rsid w:val="006B1380"/>
    <w:rsid w:val="006B23FE"/>
    <w:rsid w:val="006B484E"/>
    <w:rsid w:val="006B4B97"/>
    <w:rsid w:val="006B4EA1"/>
    <w:rsid w:val="006B6236"/>
    <w:rsid w:val="006B6AE3"/>
    <w:rsid w:val="006B6E79"/>
    <w:rsid w:val="006C066C"/>
    <w:rsid w:val="006C1900"/>
    <w:rsid w:val="006C3310"/>
    <w:rsid w:val="006C3E80"/>
    <w:rsid w:val="006C65BE"/>
    <w:rsid w:val="006C788C"/>
    <w:rsid w:val="006C791E"/>
    <w:rsid w:val="006D01AA"/>
    <w:rsid w:val="006E18C0"/>
    <w:rsid w:val="006E42CB"/>
    <w:rsid w:val="006E4749"/>
    <w:rsid w:val="006E6E6B"/>
    <w:rsid w:val="006F016B"/>
    <w:rsid w:val="006F7F9A"/>
    <w:rsid w:val="00700012"/>
    <w:rsid w:val="00703900"/>
    <w:rsid w:val="007055FD"/>
    <w:rsid w:val="007060C5"/>
    <w:rsid w:val="0070617D"/>
    <w:rsid w:val="00714AF6"/>
    <w:rsid w:val="007163D3"/>
    <w:rsid w:val="00716D52"/>
    <w:rsid w:val="00716FCC"/>
    <w:rsid w:val="00717695"/>
    <w:rsid w:val="00720F03"/>
    <w:rsid w:val="0072248C"/>
    <w:rsid w:val="007235FA"/>
    <w:rsid w:val="007238B7"/>
    <w:rsid w:val="00725E31"/>
    <w:rsid w:val="007260DC"/>
    <w:rsid w:val="007274F2"/>
    <w:rsid w:val="00730C86"/>
    <w:rsid w:val="007358F4"/>
    <w:rsid w:val="00737AF6"/>
    <w:rsid w:val="0074104F"/>
    <w:rsid w:val="0074286D"/>
    <w:rsid w:val="00745D78"/>
    <w:rsid w:val="00747346"/>
    <w:rsid w:val="00750B33"/>
    <w:rsid w:val="00752112"/>
    <w:rsid w:val="00756FEA"/>
    <w:rsid w:val="00757753"/>
    <w:rsid w:val="0076014C"/>
    <w:rsid w:val="007629B2"/>
    <w:rsid w:val="00762BD0"/>
    <w:rsid w:val="00762F39"/>
    <w:rsid w:val="00765669"/>
    <w:rsid w:val="00770582"/>
    <w:rsid w:val="007708FA"/>
    <w:rsid w:val="007804BE"/>
    <w:rsid w:val="00780BB3"/>
    <w:rsid w:val="00781FC3"/>
    <w:rsid w:val="007823A7"/>
    <w:rsid w:val="00784B28"/>
    <w:rsid w:val="00786D58"/>
    <w:rsid w:val="007919AD"/>
    <w:rsid w:val="00793773"/>
    <w:rsid w:val="0079383F"/>
    <w:rsid w:val="0079522E"/>
    <w:rsid w:val="007A00CE"/>
    <w:rsid w:val="007A12F6"/>
    <w:rsid w:val="007A3F72"/>
    <w:rsid w:val="007A4693"/>
    <w:rsid w:val="007A5100"/>
    <w:rsid w:val="007A5D5A"/>
    <w:rsid w:val="007A64EF"/>
    <w:rsid w:val="007A7346"/>
    <w:rsid w:val="007B12DC"/>
    <w:rsid w:val="007B5BD5"/>
    <w:rsid w:val="007C05F6"/>
    <w:rsid w:val="007C2D51"/>
    <w:rsid w:val="007C463A"/>
    <w:rsid w:val="007C4937"/>
    <w:rsid w:val="007C5163"/>
    <w:rsid w:val="007C5F0B"/>
    <w:rsid w:val="007C79CA"/>
    <w:rsid w:val="007D09DA"/>
    <w:rsid w:val="007D2099"/>
    <w:rsid w:val="007D27AE"/>
    <w:rsid w:val="007D2A4D"/>
    <w:rsid w:val="007D4924"/>
    <w:rsid w:val="007D56EB"/>
    <w:rsid w:val="007D59C4"/>
    <w:rsid w:val="007D7C2D"/>
    <w:rsid w:val="007D7CBC"/>
    <w:rsid w:val="007E086A"/>
    <w:rsid w:val="007E27CD"/>
    <w:rsid w:val="007E3630"/>
    <w:rsid w:val="007E3C55"/>
    <w:rsid w:val="007E3D8B"/>
    <w:rsid w:val="007E48E8"/>
    <w:rsid w:val="007E4E44"/>
    <w:rsid w:val="007F0307"/>
    <w:rsid w:val="007F3FA4"/>
    <w:rsid w:val="007F458B"/>
    <w:rsid w:val="007F4DE6"/>
    <w:rsid w:val="007F5D74"/>
    <w:rsid w:val="007F6923"/>
    <w:rsid w:val="007F7A4E"/>
    <w:rsid w:val="007F7C0C"/>
    <w:rsid w:val="007F7F91"/>
    <w:rsid w:val="0080651B"/>
    <w:rsid w:val="00807386"/>
    <w:rsid w:val="008076C0"/>
    <w:rsid w:val="008124BA"/>
    <w:rsid w:val="00813AF1"/>
    <w:rsid w:val="0081400A"/>
    <w:rsid w:val="0081610E"/>
    <w:rsid w:val="00816C8E"/>
    <w:rsid w:val="00820008"/>
    <w:rsid w:val="0082013D"/>
    <w:rsid w:val="00820D4D"/>
    <w:rsid w:val="008220BA"/>
    <w:rsid w:val="0082250D"/>
    <w:rsid w:val="008243B6"/>
    <w:rsid w:val="008263D3"/>
    <w:rsid w:val="00826984"/>
    <w:rsid w:val="0082716B"/>
    <w:rsid w:val="00830C15"/>
    <w:rsid w:val="008336C0"/>
    <w:rsid w:val="00835FDB"/>
    <w:rsid w:val="008410B6"/>
    <w:rsid w:val="00845F8F"/>
    <w:rsid w:val="008466C7"/>
    <w:rsid w:val="008503DD"/>
    <w:rsid w:val="00855F34"/>
    <w:rsid w:val="00860102"/>
    <w:rsid w:val="00873767"/>
    <w:rsid w:val="00874580"/>
    <w:rsid w:val="008745C3"/>
    <w:rsid w:val="00881A8F"/>
    <w:rsid w:val="0088245F"/>
    <w:rsid w:val="008831E8"/>
    <w:rsid w:val="00884991"/>
    <w:rsid w:val="00886B6F"/>
    <w:rsid w:val="00886B87"/>
    <w:rsid w:val="00887420"/>
    <w:rsid w:val="008956F6"/>
    <w:rsid w:val="00895F3E"/>
    <w:rsid w:val="008A4601"/>
    <w:rsid w:val="008B0A8F"/>
    <w:rsid w:val="008B119C"/>
    <w:rsid w:val="008B28A8"/>
    <w:rsid w:val="008B33DD"/>
    <w:rsid w:val="008B4E47"/>
    <w:rsid w:val="008B7074"/>
    <w:rsid w:val="008C0ADE"/>
    <w:rsid w:val="008C2302"/>
    <w:rsid w:val="008C548B"/>
    <w:rsid w:val="008C6C44"/>
    <w:rsid w:val="008C76EB"/>
    <w:rsid w:val="008D7493"/>
    <w:rsid w:val="008D76F0"/>
    <w:rsid w:val="008D7D2C"/>
    <w:rsid w:val="008E04BD"/>
    <w:rsid w:val="008E0E34"/>
    <w:rsid w:val="008E28F7"/>
    <w:rsid w:val="008E3202"/>
    <w:rsid w:val="008E5365"/>
    <w:rsid w:val="008E6C12"/>
    <w:rsid w:val="008E7BA2"/>
    <w:rsid w:val="008F1405"/>
    <w:rsid w:val="008F2D91"/>
    <w:rsid w:val="008F4412"/>
    <w:rsid w:val="008F49A5"/>
    <w:rsid w:val="008F50B4"/>
    <w:rsid w:val="008F5403"/>
    <w:rsid w:val="008F5DBC"/>
    <w:rsid w:val="008F7A28"/>
    <w:rsid w:val="008F7D61"/>
    <w:rsid w:val="00903414"/>
    <w:rsid w:val="0090406F"/>
    <w:rsid w:val="0090563C"/>
    <w:rsid w:val="00905A02"/>
    <w:rsid w:val="00910B73"/>
    <w:rsid w:val="009119B6"/>
    <w:rsid w:val="00911E62"/>
    <w:rsid w:val="00914C18"/>
    <w:rsid w:val="00914D27"/>
    <w:rsid w:val="00914E26"/>
    <w:rsid w:val="00915E59"/>
    <w:rsid w:val="009161F8"/>
    <w:rsid w:val="0091745C"/>
    <w:rsid w:val="00917C2A"/>
    <w:rsid w:val="009214F7"/>
    <w:rsid w:val="00922E66"/>
    <w:rsid w:val="00925BAA"/>
    <w:rsid w:val="0093103C"/>
    <w:rsid w:val="009349FD"/>
    <w:rsid w:val="0094423A"/>
    <w:rsid w:val="00945244"/>
    <w:rsid w:val="009454FD"/>
    <w:rsid w:val="00950DCC"/>
    <w:rsid w:val="009531E6"/>
    <w:rsid w:val="009534B4"/>
    <w:rsid w:val="00953ED5"/>
    <w:rsid w:val="009556D7"/>
    <w:rsid w:val="0095637F"/>
    <w:rsid w:val="009572B8"/>
    <w:rsid w:val="009574A4"/>
    <w:rsid w:val="00960A18"/>
    <w:rsid w:val="009615D8"/>
    <w:rsid w:val="0096583C"/>
    <w:rsid w:val="00967ADD"/>
    <w:rsid w:val="00967AE0"/>
    <w:rsid w:val="00967F78"/>
    <w:rsid w:val="009709D0"/>
    <w:rsid w:val="00971911"/>
    <w:rsid w:val="00975A9B"/>
    <w:rsid w:val="00975EF2"/>
    <w:rsid w:val="00976C69"/>
    <w:rsid w:val="0098075F"/>
    <w:rsid w:val="00980F61"/>
    <w:rsid w:val="00981434"/>
    <w:rsid w:val="00984B84"/>
    <w:rsid w:val="009850B2"/>
    <w:rsid w:val="00986565"/>
    <w:rsid w:val="00986979"/>
    <w:rsid w:val="00987B32"/>
    <w:rsid w:val="00991A26"/>
    <w:rsid w:val="00997E58"/>
    <w:rsid w:val="009A2414"/>
    <w:rsid w:val="009A4F3A"/>
    <w:rsid w:val="009B3EFA"/>
    <w:rsid w:val="009B4483"/>
    <w:rsid w:val="009B4A6D"/>
    <w:rsid w:val="009B5F07"/>
    <w:rsid w:val="009B70EE"/>
    <w:rsid w:val="009C32DE"/>
    <w:rsid w:val="009C4450"/>
    <w:rsid w:val="009C623F"/>
    <w:rsid w:val="009C66E1"/>
    <w:rsid w:val="009D0F4D"/>
    <w:rsid w:val="009D1D55"/>
    <w:rsid w:val="009D4937"/>
    <w:rsid w:val="009D64F5"/>
    <w:rsid w:val="009E0716"/>
    <w:rsid w:val="009E194A"/>
    <w:rsid w:val="009E2BD9"/>
    <w:rsid w:val="009E5E2D"/>
    <w:rsid w:val="009E62C2"/>
    <w:rsid w:val="009F0FE1"/>
    <w:rsid w:val="009F2A59"/>
    <w:rsid w:val="009F581A"/>
    <w:rsid w:val="009F5828"/>
    <w:rsid w:val="009F5BE9"/>
    <w:rsid w:val="009F637C"/>
    <w:rsid w:val="00A01E65"/>
    <w:rsid w:val="00A026B1"/>
    <w:rsid w:val="00A06267"/>
    <w:rsid w:val="00A075A3"/>
    <w:rsid w:val="00A11A71"/>
    <w:rsid w:val="00A152FB"/>
    <w:rsid w:val="00A15B34"/>
    <w:rsid w:val="00A16E86"/>
    <w:rsid w:val="00A178C9"/>
    <w:rsid w:val="00A2007E"/>
    <w:rsid w:val="00A212E4"/>
    <w:rsid w:val="00A21B4D"/>
    <w:rsid w:val="00A22A26"/>
    <w:rsid w:val="00A27F2D"/>
    <w:rsid w:val="00A30C79"/>
    <w:rsid w:val="00A31031"/>
    <w:rsid w:val="00A3744A"/>
    <w:rsid w:val="00A40CAC"/>
    <w:rsid w:val="00A4355C"/>
    <w:rsid w:val="00A43C7B"/>
    <w:rsid w:val="00A44908"/>
    <w:rsid w:val="00A45208"/>
    <w:rsid w:val="00A46FFE"/>
    <w:rsid w:val="00A51D4F"/>
    <w:rsid w:val="00A53FB5"/>
    <w:rsid w:val="00A559E3"/>
    <w:rsid w:val="00A56DA9"/>
    <w:rsid w:val="00A60DCC"/>
    <w:rsid w:val="00A60E73"/>
    <w:rsid w:val="00A60EC2"/>
    <w:rsid w:val="00A61357"/>
    <w:rsid w:val="00A615C3"/>
    <w:rsid w:val="00A61DB9"/>
    <w:rsid w:val="00A65386"/>
    <w:rsid w:val="00A70078"/>
    <w:rsid w:val="00A73939"/>
    <w:rsid w:val="00A74288"/>
    <w:rsid w:val="00A74B81"/>
    <w:rsid w:val="00A7747B"/>
    <w:rsid w:val="00A81557"/>
    <w:rsid w:val="00A81D3C"/>
    <w:rsid w:val="00A83392"/>
    <w:rsid w:val="00A84E90"/>
    <w:rsid w:val="00A87355"/>
    <w:rsid w:val="00A941DD"/>
    <w:rsid w:val="00A94918"/>
    <w:rsid w:val="00A9605B"/>
    <w:rsid w:val="00A96A90"/>
    <w:rsid w:val="00A97F53"/>
    <w:rsid w:val="00AA3264"/>
    <w:rsid w:val="00AA485E"/>
    <w:rsid w:val="00AA565E"/>
    <w:rsid w:val="00AA7E6E"/>
    <w:rsid w:val="00AB26C5"/>
    <w:rsid w:val="00AB6255"/>
    <w:rsid w:val="00AB7CE3"/>
    <w:rsid w:val="00AC0970"/>
    <w:rsid w:val="00AC2CE1"/>
    <w:rsid w:val="00AC3619"/>
    <w:rsid w:val="00AC3FF3"/>
    <w:rsid w:val="00AC5E60"/>
    <w:rsid w:val="00AC6348"/>
    <w:rsid w:val="00AC6A3D"/>
    <w:rsid w:val="00AD066E"/>
    <w:rsid w:val="00AD0ADF"/>
    <w:rsid w:val="00AD2BAE"/>
    <w:rsid w:val="00AD2EC8"/>
    <w:rsid w:val="00AD3A33"/>
    <w:rsid w:val="00AD7742"/>
    <w:rsid w:val="00AD7B2D"/>
    <w:rsid w:val="00AE5045"/>
    <w:rsid w:val="00AE50B7"/>
    <w:rsid w:val="00AE5424"/>
    <w:rsid w:val="00AF414F"/>
    <w:rsid w:val="00AF6294"/>
    <w:rsid w:val="00AF776E"/>
    <w:rsid w:val="00B0031E"/>
    <w:rsid w:val="00B015B2"/>
    <w:rsid w:val="00B0261C"/>
    <w:rsid w:val="00B03FF0"/>
    <w:rsid w:val="00B06EAD"/>
    <w:rsid w:val="00B12C96"/>
    <w:rsid w:val="00B13DC0"/>
    <w:rsid w:val="00B1491F"/>
    <w:rsid w:val="00B15151"/>
    <w:rsid w:val="00B1579D"/>
    <w:rsid w:val="00B1717E"/>
    <w:rsid w:val="00B17B29"/>
    <w:rsid w:val="00B2127E"/>
    <w:rsid w:val="00B21EC7"/>
    <w:rsid w:val="00B21FC2"/>
    <w:rsid w:val="00B22CB0"/>
    <w:rsid w:val="00B24FCF"/>
    <w:rsid w:val="00B3203A"/>
    <w:rsid w:val="00B337C4"/>
    <w:rsid w:val="00B37FD8"/>
    <w:rsid w:val="00B40187"/>
    <w:rsid w:val="00B4178B"/>
    <w:rsid w:val="00B423B4"/>
    <w:rsid w:val="00B43C89"/>
    <w:rsid w:val="00B47E27"/>
    <w:rsid w:val="00B50886"/>
    <w:rsid w:val="00B50C4D"/>
    <w:rsid w:val="00B525D0"/>
    <w:rsid w:val="00B53356"/>
    <w:rsid w:val="00B56196"/>
    <w:rsid w:val="00B6246C"/>
    <w:rsid w:val="00B658F1"/>
    <w:rsid w:val="00B72349"/>
    <w:rsid w:val="00B76DCC"/>
    <w:rsid w:val="00B845FF"/>
    <w:rsid w:val="00B8466A"/>
    <w:rsid w:val="00B85B4A"/>
    <w:rsid w:val="00B870C2"/>
    <w:rsid w:val="00B91F49"/>
    <w:rsid w:val="00B929A9"/>
    <w:rsid w:val="00B93B70"/>
    <w:rsid w:val="00B94290"/>
    <w:rsid w:val="00B94895"/>
    <w:rsid w:val="00BA120E"/>
    <w:rsid w:val="00BA4AD8"/>
    <w:rsid w:val="00BB0173"/>
    <w:rsid w:val="00BB3758"/>
    <w:rsid w:val="00BB49BB"/>
    <w:rsid w:val="00BC4163"/>
    <w:rsid w:val="00BC4CB4"/>
    <w:rsid w:val="00BC6508"/>
    <w:rsid w:val="00BC72A6"/>
    <w:rsid w:val="00BD015B"/>
    <w:rsid w:val="00BD0BFD"/>
    <w:rsid w:val="00BD480D"/>
    <w:rsid w:val="00BD662E"/>
    <w:rsid w:val="00BD6D02"/>
    <w:rsid w:val="00BD7857"/>
    <w:rsid w:val="00BE262C"/>
    <w:rsid w:val="00BE7956"/>
    <w:rsid w:val="00BE7E7E"/>
    <w:rsid w:val="00BF0945"/>
    <w:rsid w:val="00BF3758"/>
    <w:rsid w:val="00BF3863"/>
    <w:rsid w:val="00BF42DC"/>
    <w:rsid w:val="00BF646E"/>
    <w:rsid w:val="00BF6A29"/>
    <w:rsid w:val="00BF6B4D"/>
    <w:rsid w:val="00BF73B5"/>
    <w:rsid w:val="00C04035"/>
    <w:rsid w:val="00C10190"/>
    <w:rsid w:val="00C108FD"/>
    <w:rsid w:val="00C12177"/>
    <w:rsid w:val="00C139C4"/>
    <w:rsid w:val="00C14C55"/>
    <w:rsid w:val="00C1523A"/>
    <w:rsid w:val="00C16788"/>
    <w:rsid w:val="00C1788D"/>
    <w:rsid w:val="00C2299F"/>
    <w:rsid w:val="00C234E8"/>
    <w:rsid w:val="00C250B7"/>
    <w:rsid w:val="00C251B2"/>
    <w:rsid w:val="00C332D9"/>
    <w:rsid w:val="00C3475A"/>
    <w:rsid w:val="00C34781"/>
    <w:rsid w:val="00C426DB"/>
    <w:rsid w:val="00C4495D"/>
    <w:rsid w:val="00C44C24"/>
    <w:rsid w:val="00C4612C"/>
    <w:rsid w:val="00C52E0C"/>
    <w:rsid w:val="00C5349F"/>
    <w:rsid w:val="00C546E0"/>
    <w:rsid w:val="00C55E35"/>
    <w:rsid w:val="00C56590"/>
    <w:rsid w:val="00C57185"/>
    <w:rsid w:val="00C574B5"/>
    <w:rsid w:val="00C6105E"/>
    <w:rsid w:val="00C61433"/>
    <w:rsid w:val="00C6295A"/>
    <w:rsid w:val="00C704E0"/>
    <w:rsid w:val="00C71AAE"/>
    <w:rsid w:val="00C729C2"/>
    <w:rsid w:val="00C74691"/>
    <w:rsid w:val="00C751D9"/>
    <w:rsid w:val="00C75FC8"/>
    <w:rsid w:val="00C76FD1"/>
    <w:rsid w:val="00C80CBF"/>
    <w:rsid w:val="00C85B25"/>
    <w:rsid w:val="00C85D9C"/>
    <w:rsid w:val="00C86299"/>
    <w:rsid w:val="00C92004"/>
    <w:rsid w:val="00C926BF"/>
    <w:rsid w:val="00C92FE1"/>
    <w:rsid w:val="00C969D9"/>
    <w:rsid w:val="00C9776C"/>
    <w:rsid w:val="00CA1B3A"/>
    <w:rsid w:val="00CA1ECE"/>
    <w:rsid w:val="00CA3FD8"/>
    <w:rsid w:val="00CA5184"/>
    <w:rsid w:val="00CA5767"/>
    <w:rsid w:val="00CA63CF"/>
    <w:rsid w:val="00CB1310"/>
    <w:rsid w:val="00CB1792"/>
    <w:rsid w:val="00CB373E"/>
    <w:rsid w:val="00CB5B38"/>
    <w:rsid w:val="00CB5D1F"/>
    <w:rsid w:val="00CB63CA"/>
    <w:rsid w:val="00CC27E3"/>
    <w:rsid w:val="00CC3186"/>
    <w:rsid w:val="00CC5DF5"/>
    <w:rsid w:val="00CC6252"/>
    <w:rsid w:val="00CD1AAD"/>
    <w:rsid w:val="00CD3CF8"/>
    <w:rsid w:val="00CD4505"/>
    <w:rsid w:val="00CD61D7"/>
    <w:rsid w:val="00CD75CF"/>
    <w:rsid w:val="00CE0603"/>
    <w:rsid w:val="00CE141A"/>
    <w:rsid w:val="00CE2128"/>
    <w:rsid w:val="00CE5844"/>
    <w:rsid w:val="00CE5B57"/>
    <w:rsid w:val="00CE7B07"/>
    <w:rsid w:val="00CE7BAA"/>
    <w:rsid w:val="00CF37BB"/>
    <w:rsid w:val="00CF5E84"/>
    <w:rsid w:val="00CF6D44"/>
    <w:rsid w:val="00CF6D80"/>
    <w:rsid w:val="00D00DB0"/>
    <w:rsid w:val="00D02403"/>
    <w:rsid w:val="00D02B0F"/>
    <w:rsid w:val="00D03A2D"/>
    <w:rsid w:val="00D05155"/>
    <w:rsid w:val="00D05657"/>
    <w:rsid w:val="00D05A43"/>
    <w:rsid w:val="00D10206"/>
    <w:rsid w:val="00D1062D"/>
    <w:rsid w:val="00D113E9"/>
    <w:rsid w:val="00D13EFB"/>
    <w:rsid w:val="00D145C8"/>
    <w:rsid w:val="00D15FB3"/>
    <w:rsid w:val="00D1665D"/>
    <w:rsid w:val="00D22032"/>
    <w:rsid w:val="00D22F7C"/>
    <w:rsid w:val="00D236D9"/>
    <w:rsid w:val="00D244DA"/>
    <w:rsid w:val="00D26222"/>
    <w:rsid w:val="00D273AC"/>
    <w:rsid w:val="00D3016D"/>
    <w:rsid w:val="00D34DD7"/>
    <w:rsid w:val="00D36A95"/>
    <w:rsid w:val="00D3728D"/>
    <w:rsid w:val="00D41299"/>
    <w:rsid w:val="00D439A7"/>
    <w:rsid w:val="00D45089"/>
    <w:rsid w:val="00D46444"/>
    <w:rsid w:val="00D46562"/>
    <w:rsid w:val="00D46EE2"/>
    <w:rsid w:val="00D4721B"/>
    <w:rsid w:val="00D4797F"/>
    <w:rsid w:val="00D479FE"/>
    <w:rsid w:val="00D50664"/>
    <w:rsid w:val="00D5323A"/>
    <w:rsid w:val="00D548AE"/>
    <w:rsid w:val="00D56195"/>
    <w:rsid w:val="00D56706"/>
    <w:rsid w:val="00D569E0"/>
    <w:rsid w:val="00D63183"/>
    <w:rsid w:val="00D6325E"/>
    <w:rsid w:val="00D66128"/>
    <w:rsid w:val="00D66C95"/>
    <w:rsid w:val="00D763D4"/>
    <w:rsid w:val="00D816A7"/>
    <w:rsid w:val="00D82684"/>
    <w:rsid w:val="00D8304B"/>
    <w:rsid w:val="00D83795"/>
    <w:rsid w:val="00D84988"/>
    <w:rsid w:val="00D867D4"/>
    <w:rsid w:val="00D86E8D"/>
    <w:rsid w:val="00D90414"/>
    <w:rsid w:val="00D9281E"/>
    <w:rsid w:val="00D97262"/>
    <w:rsid w:val="00D97C60"/>
    <w:rsid w:val="00DA02D0"/>
    <w:rsid w:val="00DA2725"/>
    <w:rsid w:val="00DA3BD3"/>
    <w:rsid w:val="00DA6A1C"/>
    <w:rsid w:val="00DA781F"/>
    <w:rsid w:val="00DC02D4"/>
    <w:rsid w:val="00DC0479"/>
    <w:rsid w:val="00DC1E4C"/>
    <w:rsid w:val="00DC6974"/>
    <w:rsid w:val="00DD0C45"/>
    <w:rsid w:val="00DD4579"/>
    <w:rsid w:val="00DD47A5"/>
    <w:rsid w:val="00DD6EB1"/>
    <w:rsid w:val="00DE3C9F"/>
    <w:rsid w:val="00DE55B6"/>
    <w:rsid w:val="00DE5F21"/>
    <w:rsid w:val="00DE65BA"/>
    <w:rsid w:val="00DE6E20"/>
    <w:rsid w:val="00DF074F"/>
    <w:rsid w:val="00DF18E7"/>
    <w:rsid w:val="00DF18F1"/>
    <w:rsid w:val="00DF27A6"/>
    <w:rsid w:val="00DF46ED"/>
    <w:rsid w:val="00DF4ED0"/>
    <w:rsid w:val="00DF76C7"/>
    <w:rsid w:val="00DF7F25"/>
    <w:rsid w:val="00E01F06"/>
    <w:rsid w:val="00E03E06"/>
    <w:rsid w:val="00E0785E"/>
    <w:rsid w:val="00E1048C"/>
    <w:rsid w:val="00E119EA"/>
    <w:rsid w:val="00E130EB"/>
    <w:rsid w:val="00E14F93"/>
    <w:rsid w:val="00E23831"/>
    <w:rsid w:val="00E24E9D"/>
    <w:rsid w:val="00E26199"/>
    <w:rsid w:val="00E3065A"/>
    <w:rsid w:val="00E3160E"/>
    <w:rsid w:val="00E33034"/>
    <w:rsid w:val="00E33B51"/>
    <w:rsid w:val="00E37AC7"/>
    <w:rsid w:val="00E40BC1"/>
    <w:rsid w:val="00E4245B"/>
    <w:rsid w:val="00E4334D"/>
    <w:rsid w:val="00E44A64"/>
    <w:rsid w:val="00E4516F"/>
    <w:rsid w:val="00E45E90"/>
    <w:rsid w:val="00E4780A"/>
    <w:rsid w:val="00E47A06"/>
    <w:rsid w:val="00E50CDD"/>
    <w:rsid w:val="00E5102F"/>
    <w:rsid w:val="00E51B16"/>
    <w:rsid w:val="00E55E6E"/>
    <w:rsid w:val="00E5687A"/>
    <w:rsid w:val="00E5728B"/>
    <w:rsid w:val="00E619EE"/>
    <w:rsid w:val="00E67412"/>
    <w:rsid w:val="00E70307"/>
    <w:rsid w:val="00E70F7A"/>
    <w:rsid w:val="00E71D20"/>
    <w:rsid w:val="00E72A26"/>
    <w:rsid w:val="00E7385B"/>
    <w:rsid w:val="00E741AD"/>
    <w:rsid w:val="00E75F9E"/>
    <w:rsid w:val="00E80E3C"/>
    <w:rsid w:val="00E870CD"/>
    <w:rsid w:val="00E901CF"/>
    <w:rsid w:val="00E91890"/>
    <w:rsid w:val="00E93131"/>
    <w:rsid w:val="00E93B26"/>
    <w:rsid w:val="00E97307"/>
    <w:rsid w:val="00E97475"/>
    <w:rsid w:val="00E977EF"/>
    <w:rsid w:val="00EA03DE"/>
    <w:rsid w:val="00EB261B"/>
    <w:rsid w:val="00EB3450"/>
    <w:rsid w:val="00EB461D"/>
    <w:rsid w:val="00EB5CBB"/>
    <w:rsid w:val="00EB7768"/>
    <w:rsid w:val="00EB7AA8"/>
    <w:rsid w:val="00EC11F7"/>
    <w:rsid w:val="00EC26C2"/>
    <w:rsid w:val="00EC3613"/>
    <w:rsid w:val="00EC4481"/>
    <w:rsid w:val="00EC4A25"/>
    <w:rsid w:val="00EC5248"/>
    <w:rsid w:val="00EC5AD9"/>
    <w:rsid w:val="00EC5BD2"/>
    <w:rsid w:val="00EC5F66"/>
    <w:rsid w:val="00ED0D0E"/>
    <w:rsid w:val="00ED1067"/>
    <w:rsid w:val="00ED1B58"/>
    <w:rsid w:val="00ED3805"/>
    <w:rsid w:val="00ED3CC6"/>
    <w:rsid w:val="00EE08A6"/>
    <w:rsid w:val="00EE14A6"/>
    <w:rsid w:val="00EE1C9F"/>
    <w:rsid w:val="00EE256D"/>
    <w:rsid w:val="00EE25C0"/>
    <w:rsid w:val="00EE35F0"/>
    <w:rsid w:val="00EE4CEB"/>
    <w:rsid w:val="00EE5248"/>
    <w:rsid w:val="00EE5729"/>
    <w:rsid w:val="00EE5CD6"/>
    <w:rsid w:val="00EE600D"/>
    <w:rsid w:val="00EE6D2A"/>
    <w:rsid w:val="00EE7762"/>
    <w:rsid w:val="00EE7917"/>
    <w:rsid w:val="00EE7B47"/>
    <w:rsid w:val="00EF34B9"/>
    <w:rsid w:val="00EF3802"/>
    <w:rsid w:val="00EF4BF2"/>
    <w:rsid w:val="00F00B16"/>
    <w:rsid w:val="00F04CF6"/>
    <w:rsid w:val="00F06E1B"/>
    <w:rsid w:val="00F102A0"/>
    <w:rsid w:val="00F1061D"/>
    <w:rsid w:val="00F11F93"/>
    <w:rsid w:val="00F13795"/>
    <w:rsid w:val="00F14784"/>
    <w:rsid w:val="00F161AE"/>
    <w:rsid w:val="00F1764E"/>
    <w:rsid w:val="00F22EE6"/>
    <w:rsid w:val="00F25496"/>
    <w:rsid w:val="00F259C0"/>
    <w:rsid w:val="00F265B5"/>
    <w:rsid w:val="00F27D93"/>
    <w:rsid w:val="00F307B6"/>
    <w:rsid w:val="00F31B4A"/>
    <w:rsid w:val="00F33B79"/>
    <w:rsid w:val="00F37625"/>
    <w:rsid w:val="00F40099"/>
    <w:rsid w:val="00F46833"/>
    <w:rsid w:val="00F468CB"/>
    <w:rsid w:val="00F5295F"/>
    <w:rsid w:val="00F55AF0"/>
    <w:rsid w:val="00F57449"/>
    <w:rsid w:val="00F71B72"/>
    <w:rsid w:val="00F76F1B"/>
    <w:rsid w:val="00F76F6D"/>
    <w:rsid w:val="00F77F2F"/>
    <w:rsid w:val="00F82239"/>
    <w:rsid w:val="00F8241E"/>
    <w:rsid w:val="00F82BF9"/>
    <w:rsid w:val="00F82C81"/>
    <w:rsid w:val="00F834E9"/>
    <w:rsid w:val="00F84FDE"/>
    <w:rsid w:val="00F85EF4"/>
    <w:rsid w:val="00F90AC6"/>
    <w:rsid w:val="00F9151F"/>
    <w:rsid w:val="00F93E1B"/>
    <w:rsid w:val="00F94449"/>
    <w:rsid w:val="00FA2E5C"/>
    <w:rsid w:val="00FA5A69"/>
    <w:rsid w:val="00FB0120"/>
    <w:rsid w:val="00FB2675"/>
    <w:rsid w:val="00FB27B7"/>
    <w:rsid w:val="00FB56DC"/>
    <w:rsid w:val="00FB5E3F"/>
    <w:rsid w:val="00FB68E7"/>
    <w:rsid w:val="00FC1599"/>
    <w:rsid w:val="00FC1F16"/>
    <w:rsid w:val="00FC2FCF"/>
    <w:rsid w:val="00FC4530"/>
    <w:rsid w:val="00FC5A3C"/>
    <w:rsid w:val="00FC6094"/>
    <w:rsid w:val="00FD391D"/>
    <w:rsid w:val="00FD54A2"/>
    <w:rsid w:val="00FD5E4C"/>
    <w:rsid w:val="00FD734E"/>
    <w:rsid w:val="00FD7BAF"/>
    <w:rsid w:val="00FE022D"/>
    <w:rsid w:val="00FE0C18"/>
    <w:rsid w:val="00FE508C"/>
    <w:rsid w:val="00FE6658"/>
    <w:rsid w:val="00FE7F4F"/>
    <w:rsid w:val="00FF1C30"/>
    <w:rsid w:val="00FF3848"/>
    <w:rsid w:val="00FF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36"/>
    <o:shapelayout v:ext="edit">
      <o:idmap v:ext="edit" data="1"/>
    </o:shapelayout>
  </w:shapeDefaults>
  <w:decimalSymbol w:val="."/>
  <w:listSeparator w:val=","/>
  <w14:docId w14:val="00DE631F"/>
  <w15:docId w15:val="{64B0FC91-D518-4441-A0D5-01FF1157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1DB9"/>
    <w:pPr>
      <w:spacing w:after="200" w:line="276" w:lineRule="auto"/>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AC3FF3"/>
    <w:rPr>
      <w:rFonts w:cs="Times New Roman"/>
    </w:rPr>
  </w:style>
  <w:style w:type="paragraph" w:customStyle="1" w:styleId="08ArticleText">
    <w:name w:val="08 Article Text"/>
    <w:uiPriority w:val="99"/>
    <w:rsid w:val="000A3BE0"/>
    <w:pPr>
      <w:widowControl w:val="0"/>
      <w:tabs>
        <w:tab w:val="left" w:pos="198"/>
      </w:tabs>
      <w:spacing w:line="230" w:lineRule="exact"/>
      <w:jc w:val="both"/>
    </w:pPr>
    <w:rPr>
      <w:rFonts w:ascii="Times New Roman" w:hAnsi="Times New Roman"/>
      <w:sz w:val="18"/>
      <w:szCs w:val="18"/>
      <w:lang w:val="en-GB" w:eastAsia="en-GB"/>
    </w:rPr>
  </w:style>
  <w:style w:type="paragraph" w:styleId="ListParagraph">
    <w:name w:val="List Paragraph"/>
    <w:basedOn w:val="Normal"/>
    <w:uiPriority w:val="99"/>
    <w:qFormat/>
    <w:rsid w:val="000A3BE0"/>
    <w:pPr>
      <w:ind w:left="720"/>
      <w:contextualSpacing/>
    </w:pPr>
  </w:style>
  <w:style w:type="paragraph" w:customStyle="1" w:styleId="04AHeading">
    <w:name w:val="04 A Heading"/>
    <w:next w:val="08ArticleText"/>
    <w:uiPriority w:val="99"/>
    <w:rsid w:val="000A3BE0"/>
    <w:pPr>
      <w:spacing w:before="240" w:after="120" w:line="240" w:lineRule="exact"/>
    </w:pPr>
    <w:rPr>
      <w:rFonts w:ascii="Times New Roman" w:hAnsi="Times New Roman"/>
      <w:b/>
      <w:szCs w:val="20"/>
      <w:lang w:val="en-GB" w:eastAsia="en-GB"/>
    </w:rPr>
  </w:style>
  <w:style w:type="character" w:styleId="Hyperlink">
    <w:name w:val="Hyperlink"/>
    <w:basedOn w:val="DefaultParagraphFont"/>
    <w:uiPriority w:val="99"/>
    <w:rsid w:val="007E4E44"/>
    <w:rPr>
      <w:rFonts w:cs="Times New Roman"/>
      <w:color w:val="auto"/>
      <w:u w:val="none"/>
    </w:rPr>
  </w:style>
  <w:style w:type="paragraph" w:customStyle="1" w:styleId="01PaperTitle">
    <w:name w:val="01 Paper Title"/>
    <w:uiPriority w:val="99"/>
    <w:rsid w:val="00427D24"/>
    <w:pPr>
      <w:spacing w:after="180" w:line="360" w:lineRule="exact"/>
    </w:pPr>
    <w:rPr>
      <w:rFonts w:ascii="Times New Roman" w:hAnsi="Times New Roman"/>
      <w:b/>
      <w:position w:val="7"/>
      <w:sz w:val="32"/>
      <w:szCs w:val="32"/>
      <w:lang w:val="en-GB" w:eastAsia="en-GB"/>
    </w:rPr>
  </w:style>
  <w:style w:type="character" w:styleId="LineNumber">
    <w:name w:val="line number"/>
    <w:basedOn w:val="DefaultParagraphFont"/>
    <w:uiPriority w:val="99"/>
    <w:semiHidden/>
    <w:rsid w:val="006C1900"/>
    <w:rPr>
      <w:rFonts w:cs="Times New Roman"/>
    </w:rPr>
  </w:style>
  <w:style w:type="paragraph" w:styleId="BalloonText">
    <w:name w:val="Balloon Text"/>
    <w:basedOn w:val="Normal"/>
    <w:link w:val="BalloonTextChar"/>
    <w:uiPriority w:val="99"/>
    <w:semiHidden/>
    <w:rsid w:val="00AC2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CE1"/>
    <w:rPr>
      <w:rFonts w:ascii="Tahoma" w:hAnsi="Tahoma" w:cs="Tahoma"/>
      <w:sz w:val="16"/>
      <w:szCs w:val="16"/>
    </w:rPr>
  </w:style>
  <w:style w:type="paragraph" w:customStyle="1" w:styleId="Captionforfigures">
    <w:name w:val="Caption for figures"/>
    <w:basedOn w:val="Caption"/>
    <w:link w:val="CaptionforfiguresChar"/>
    <w:uiPriority w:val="99"/>
    <w:rsid w:val="00D4797F"/>
    <w:pPr>
      <w:keepNext/>
      <w:numPr>
        <w:numId w:val="2"/>
      </w:numPr>
      <w:tabs>
        <w:tab w:val="left" w:pos="6615"/>
      </w:tabs>
      <w:spacing w:after="0" w:line="360" w:lineRule="auto"/>
      <w:ind w:right="-27"/>
      <w:jc w:val="both"/>
    </w:pPr>
    <w:rPr>
      <w:rFonts w:ascii="Times New Roman" w:hAnsi="Times New Roman"/>
      <w:noProof/>
      <w:color w:val="auto"/>
      <w:lang w:val="en-IE"/>
    </w:rPr>
  </w:style>
  <w:style w:type="character" w:customStyle="1" w:styleId="CaptionforfiguresChar">
    <w:name w:val="Caption for figures Char"/>
    <w:basedOn w:val="DefaultParagraphFont"/>
    <w:link w:val="Captionforfigures"/>
    <w:uiPriority w:val="99"/>
    <w:locked/>
    <w:rsid w:val="00D4797F"/>
    <w:rPr>
      <w:rFonts w:ascii="Times New Roman" w:hAnsi="Times New Roman" w:cs="Times New Roman"/>
      <w:b/>
      <w:bCs/>
      <w:noProof/>
      <w:sz w:val="18"/>
      <w:szCs w:val="18"/>
      <w:lang w:val="en-IE"/>
    </w:rPr>
  </w:style>
  <w:style w:type="paragraph" w:styleId="Caption">
    <w:name w:val="caption"/>
    <w:basedOn w:val="Normal"/>
    <w:next w:val="Normal"/>
    <w:uiPriority w:val="99"/>
    <w:qFormat/>
    <w:rsid w:val="00D4797F"/>
    <w:pPr>
      <w:spacing w:line="240" w:lineRule="auto"/>
    </w:pPr>
    <w:rPr>
      <w:b/>
      <w:bCs/>
      <w:color w:val="4F81BD"/>
      <w:sz w:val="18"/>
      <w:szCs w:val="18"/>
    </w:rPr>
  </w:style>
  <w:style w:type="character" w:styleId="CommentReference">
    <w:name w:val="annotation reference"/>
    <w:basedOn w:val="DefaultParagraphFont"/>
    <w:uiPriority w:val="99"/>
    <w:semiHidden/>
    <w:rsid w:val="00E33B51"/>
    <w:rPr>
      <w:rFonts w:cs="Times New Roman"/>
      <w:sz w:val="16"/>
      <w:szCs w:val="16"/>
    </w:rPr>
  </w:style>
  <w:style w:type="paragraph" w:styleId="CommentText">
    <w:name w:val="annotation text"/>
    <w:basedOn w:val="Normal"/>
    <w:link w:val="CommentTextChar"/>
    <w:uiPriority w:val="99"/>
    <w:rsid w:val="00E33B51"/>
    <w:pPr>
      <w:spacing w:line="240" w:lineRule="auto"/>
    </w:pPr>
    <w:rPr>
      <w:sz w:val="20"/>
      <w:szCs w:val="20"/>
    </w:rPr>
  </w:style>
  <w:style w:type="character" w:customStyle="1" w:styleId="CommentTextChar">
    <w:name w:val="Comment Text Char"/>
    <w:basedOn w:val="DefaultParagraphFont"/>
    <w:link w:val="CommentText"/>
    <w:uiPriority w:val="99"/>
    <w:locked/>
    <w:rsid w:val="00E33B51"/>
    <w:rPr>
      <w:rFonts w:cs="Times New Roman"/>
      <w:sz w:val="20"/>
      <w:szCs w:val="20"/>
    </w:rPr>
  </w:style>
  <w:style w:type="paragraph" w:styleId="CommentSubject">
    <w:name w:val="annotation subject"/>
    <w:basedOn w:val="CommentText"/>
    <w:next w:val="CommentText"/>
    <w:link w:val="CommentSubjectChar"/>
    <w:uiPriority w:val="99"/>
    <w:semiHidden/>
    <w:rsid w:val="00E33B51"/>
    <w:rPr>
      <w:b/>
      <w:bCs/>
    </w:rPr>
  </w:style>
  <w:style w:type="character" w:customStyle="1" w:styleId="CommentSubjectChar">
    <w:name w:val="Comment Subject Char"/>
    <w:basedOn w:val="CommentTextChar"/>
    <w:link w:val="CommentSubject"/>
    <w:uiPriority w:val="99"/>
    <w:semiHidden/>
    <w:locked/>
    <w:rsid w:val="00E33B51"/>
    <w:rPr>
      <w:rFonts w:cs="Times New Roman"/>
      <w:b/>
      <w:bCs/>
      <w:sz w:val="20"/>
      <w:szCs w:val="20"/>
    </w:rPr>
  </w:style>
  <w:style w:type="paragraph" w:styleId="NormalWeb">
    <w:name w:val="Normal (Web)"/>
    <w:basedOn w:val="Normal"/>
    <w:uiPriority w:val="99"/>
    <w:semiHidden/>
    <w:rsid w:val="0035109A"/>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2C1553"/>
    <w:rPr>
      <w:lang w:val="en-GB" w:eastAsia="en-GB"/>
    </w:rPr>
  </w:style>
  <w:style w:type="paragraph" w:styleId="Header">
    <w:name w:val="header"/>
    <w:basedOn w:val="Normal"/>
    <w:link w:val="HeaderChar"/>
    <w:uiPriority w:val="99"/>
    <w:semiHidden/>
    <w:rsid w:val="007E36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E3630"/>
    <w:rPr>
      <w:rFonts w:cs="Times New Roman"/>
      <w:lang w:val="en-GB" w:eastAsia="en-GB"/>
    </w:rPr>
  </w:style>
  <w:style w:type="paragraph" w:styleId="Footer">
    <w:name w:val="footer"/>
    <w:basedOn w:val="Normal"/>
    <w:link w:val="FooterChar"/>
    <w:uiPriority w:val="99"/>
    <w:semiHidden/>
    <w:rsid w:val="007E36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7E3630"/>
    <w:rPr>
      <w:rFonts w:cs="Times New Roman"/>
      <w:lang w:val="en-GB" w:eastAsia="en-GB"/>
    </w:rPr>
  </w:style>
  <w:style w:type="character" w:styleId="Emphasis">
    <w:name w:val="Emphasis"/>
    <w:basedOn w:val="DefaultParagraphFont"/>
    <w:uiPriority w:val="99"/>
    <w:qFormat/>
    <w:locked/>
    <w:rsid w:val="00E4780A"/>
    <w:rPr>
      <w:rFonts w:cs="Times New Roman"/>
      <w:i/>
      <w:iCs/>
    </w:rPr>
  </w:style>
  <w:style w:type="character" w:styleId="PlaceholderText">
    <w:name w:val="Placeholder Text"/>
    <w:basedOn w:val="DefaultParagraphFont"/>
    <w:uiPriority w:val="99"/>
    <w:semiHidden/>
    <w:rsid w:val="00A11A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8471">
      <w:marLeft w:val="0"/>
      <w:marRight w:val="0"/>
      <w:marTop w:val="0"/>
      <w:marBottom w:val="0"/>
      <w:divBdr>
        <w:top w:val="none" w:sz="0" w:space="0" w:color="auto"/>
        <w:left w:val="none" w:sz="0" w:space="0" w:color="auto"/>
        <w:bottom w:val="none" w:sz="0" w:space="0" w:color="auto"/>
        <w:right w:val="none" w:sz="0" w:space="0" w:color="auto"/>
      </w:divBdr>
    </w:div>
    <w:div w:id="74398472">
      <w:marLeft w:val="0"/>
      <w:marRight w:val="0"/>
      <w:marTop w:val="0"/>
      <w:marBottom w:val="0"/>
      <w:divBdr>
        <w:top w:val="none" w:sz="0" w:space="0" w:color="auto"/>
        <w:left w:val="none" w:sz="0" w:space="0" w:color="auto"/>
        <w:bottom w:val="none" w:sz="0" w:space="0" w:color="auto"/>
        <w:right w:val="none" w:sz="0" w:space="0" w:color="auto"/>
      </w:divBdr>
    </w:div>
    <w:div w:id="74398476">
      <w:marLeft w:val="0"/>
      <w:marRight w:val="0"/>
      <w:marTop w:val="0"/>
      <w:marBottom w:val="0"/>
      <w:divBdr>
        <w:top w:val="none" w:sz="0" w:space="0" w:color="auto"/>
        <w:left w:val="none" w:sz="0" w:space="0" w:color="auto"/>
        <w:bottom w:val="none" w:sz="0" w:space="0" w:color="auto"/>
        <w:right w:val="none" w:sz="0" w:space="0" w:color="auto"/>
      </w:divBdr>
      <w:divsChild>
        <w:div w:id="74398477">
          <w:marLeft w:val="0"/>
          <w:marRight w:val="0"/>
          <w:marTop w:val="0"/>
          <w:marBottom w:val="0"/>
          <w:divBdr>
            <w:top w:val="single" w:sz="18" w:space="0" w:color="6C9D30"/>
            <w:left w:val="single" w:sz="2" w:space="0" w:color="2E2E2E"/>
            <w:bottom w:val="single" w:sz="2" w:space="0" w:color="2E2E2E"/>
            <w:right w:val="single" w:sz="2" w:space="0" w:color="2E2E2E"/>
          </w:divBdr>
          <w:divsChild>
            <w:div w:id="74398474">
              <w:marLeft w:val="0"/>
              <w:marRight w:val="0"/>
              <w:marTop w:val="15"/>
              <w:marBottom w:val="0"/>
              <w:divBdr>
                <w:top w:val="none" w:sz="0" w:space="0" w:color="auto"/>
                <w:left w:val="none" w:sz="0" w:space="0" w:color="auto"/>
                <w:bottom w:val="none" w:sz="0" w:space="0" w:color="auto"/>
                <w:right w:val="none" w:sz="0" w:space="0" w:color="auto"/>
              </w:divBdr>
              <w:divsChild>
                <w:div w:id="74398473">
                  <w:marLeft w:val="0"/>
                  <w:marRight w:val="0"/>
                  <w:marTop w:val="0"/>
                  <w:marBottom w:val="0"/>
                  <w:divBdr>
                    <w:top w:val="none" w:sz="0" w:space="0" w:color="auto"/>
                    <w:left w:val="none" w:sz="0" w:space="0" w:color="auto"/>
                    <w:bottom w:val="none" w:sz="0" w:space="0" w:color="auto"/>
                    <w:right w:val="none" w:sz="0" w:space="0" w:color="auto"/>
                  </w:divBdr>
                  <w:divsChild>
                    <w:div w:id="74398475">
                      <w:marLeft w:val="0"/>
                      <w:marRight w:val="0"/>
                      <w:marTop w:val="0"/>
                      <w:marBottom w:val="0"/>
                      <w:divBdr>
                        <w:top w:val="none" w:sz="0" w:space="0" w:color="auto"/>
                        <w:left w:val="none" w:sz="0" w:space="0" w:color="auto"/>
                        <w:bottom w:val="none" w:sz="0" w:space="0" w:color="auto"/>
                        <w:right w:val="none" w:sz="0" w:space="0" w:color="auto"/>
                      </w:divBdr>
                      <w:divsChild>
                        <w:div w:id="743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98478">
      <w:marLeft w:val="0"/>
      <w:marRight w:val="0"/>
      <w:marTop w:val="0"/>
      <w:marBottom w:val="0"/>
      <w:divBdr>
        <w:top w:val="none" w:sz="0" w:space="0" w:color="auto"/>
        <w:left w:val="none" w:sz="0" w:space="0" w:color="auto"/>
        <w:bottom w:val="none" w:sz="0" w:space="0" w:color="auto"/>
        <w:right w:val="none" w:sz="0" w:space="0" w:color="auto"/>
      </w:divBdr>
    </w:div>
    <w:div w:id="74398479">
      <w:marLeft w:val="0"/>
      <w:marRight w:val="0"/>
      <w:marTop w:val="0"/>
      <w:marBottom w:val="0"/>
      <w:divBdr>
        <w:top w:val="none" w:sz="0" w:space="0" w:color="auto"/>
        <w:left w:val="none" w:sz="0" w:space="0" w:color="auto"/>
        <w:bottom w:val="none" w:sz="0" w:space="0" w:color="auto"/>
        <w:right w:val="none" w:sz="0" w:space="0" w:color="auto"/>
      </w:divBdr>
    </w:div>
    <w:div w:id="74398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midt.wiebke@gmail.com"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Gillian%20McEneff\My%20Documents\Dropbox\Papers\Validation%20and%20application%20paper\In%20situ%202011-2012\Corrections\Effluent%20Mo1-Mo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Gillian%20McEneff\My%20Documents\Dropbox\Papers\Validation%20and%20application%20paper\In%20situ%202011-2012\Corrections\Effluent%20Mo1-Mo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508630219672219E-2"/>
          <c:y val="0.19480351414406535"/>
          <c:w val="0.78598422301380355"/>
          <c:h val="0.6892166083406237"/>
        </c:manualLayout>
      </c:layout>
      <c:barChart>
        <c:barDir val="col"/>
        <c:grouping val="clustered"/>
        <c:varyColors val="0"/>
        <c:ser>
          <c:idx val="0"/>
          <c:order val="0"/>
          <c:tx>
            <c:v>Effluent</c:v>
          </c:tx>
          <c:spPr>
            <a:ln>
              <a:solidFill>
                <a:schemeClr val="accent1"/>
              </a:solidFill>
            </a:ln>
          </c:spPr>
          <c:invertIfNegative val="0"/>
          <c:cat>
            <c:strLit>
              <c:ptCount val="12"/>
              <c:pt idx="0">
                <c:v>May</c:v>
              </c:pt>
              <c:pt idx="1">
                <c:v>Jun</c:v>
              </c:pt>
              <c:pt idx="2">
                <c:v> Jul</c:v>
              </c:pt>
              <c:pt idx="3">
                <c:v>Aug</c:v>
              </c:pt>
              <c:pt idx="4">
                <c:v>Sep</c:v>
              </c:pt>
              <c:pt idx="5">
                <c:v>Oct</c:v>
              </c:pt>
              <c:pt idx="6">
                <c:v>Nov</c:v>
              </c:pt>
              <c:pt idx="7">
                <c:v>Dec</c:v>
              </c:pt>
              <c:pt idx="8">
                <c:v>Jan</c:v>
              </c:pt>
              <c:pt idx="9">
                <c:v>Feb</c:v>
              </c:pt>
              <c:pt idx="10">
                <c:v>Mar</c:v>
              </c:pt>
              <c:pt idx="11">
                <c:v>Apr</c:v>
              </c:pt>
            </c:strLit>
          </c:cat>
          <c:val>
            <c:numRef>
              <c:f>Sheet3!$B$20:$M$20</c:f>
              <c:numCache>
                <c:formatCode>General</c:formatCode>
                <c:ptCount val="12"/>
                <c:pt idx="0">
                  <c:v>3.5799999999999987</c:v>
                </c:pt>
                <c:pt idx="1">
                  <c:v>4.26</c:v>
                </c:pt>
                <c:pt idx="2">
                  <c:v>3.9699999999999998</c:v>
                </c:pt>
                <c:pt idx="3">
                  <c:v>4.9600000000000009</c:v>
                </c:pt>
                <c:pt idx="4">
                  <c:v>4.0199999999999996</c:v>
                </c:pt>
                <c:pt idx="5">
                  <c:v>4.84</c:v>
                </c:pt>
                <c:pt idx="6">
                  <c:v>6.1</c:v>
                </c:pt>
                <c:pt idx="7">
                  <c:v>3.7600000000000002</c:v>
                </c:pt>
                <c:pt idx="8">
                  <c:v>4.28</c:v>
                </c:pt>
                <c:pt idx="9">
                  <c:v>3.6</c:v>
                </c:pt>
                <c:pt idx="10">
                  <c:v>4.71</c:v>
                </c:pt>
                <c:pt idx="11">
                  <c:v>4.8199999999999985</c:v>
                </c:pt>
              </c:numCache>
            </c:numRef>
          </c:val>
          <c:extLst>
            <c:ext xmlns:c16="http://schemas.microsoft.com/office/drawing/2014/chart" uri="{C3380CC4-5D6E-409C-BE32-E72D297353CC}">
              <c16:uniqueId val="{00000000-5006-4E6B-913C-AB3C3FA5780B}"/>
            </c:ext>
          </c:extLst>
        </c:ser>
        <c:ser>
          <c:idx val="1"/>
          <c:order val="1"/>
          <c:tx>
            <c:v>Sea water</c:v>
          </c:tx>
          <c:spPr>
            <a:solidFill>
              <a:srgbClr val="C00000"/>
            </a:solidFill>
            <a:ln>
              <a:solidFill>
                <a:srgbClr val="C00000"/>
              </a:solidFill>
            </a:ln>
          </c:spPr>
          <c:invertIfNegative val="0"/>
          <c:cat>
            <c:strLit>
              <c:ptCount val="12"/>
              <c:pt idx="0">
                <c:v>May</c:v>
              </c:pt>
              <c:pt idx="1">
                <c:v>Jun</c:v>
              </c:pt>
              <c:pt idx="2">
                <c:v> Jul</c:v>
              </c:pt>
              <c:pt idx="3">
                <c:v>Aug</c:v>
              </c:pt>
              <c:pt idx="4">
                <c:v>Sep</c:v>
              </c:pt>
              <c:pt idx="5">
                <c:v>Oct</c:v>
              </c:pt>
              <c:pt idx="6">
                <c:v>Nov</c:v>
              </c:pt>
              <c:pt idx="7">
                <c:v>Dec</c:v>
              </c:pt>
              <c:pt idx="8">
                <c:v>Jan</c:v>
              </c:pt>
              <c:pt idx="9">
                <c:v>Feb</c:v>
              </c:pt>
              <c:pt idx="10">
                <c:v>Mar</c:v>
              </c:pt>
              <c:pt idx="11">
                <c:v>Apr</c:v>
              </c:pt>
            </c:strLit>
          </c:cat>
          <c:val>
            <c:numRef>
              <c:f>Sheet3!$B$38:$M$38</c:f>
              <c:numCache>
                <c:formatCode>General</c:formatCode>
                <c:ptCount val="12"/>
                <c:pt idx="0">
                  <c:v>0.4900000000000001</c:v>
                </c:pt>
                <c:pt idx="1">
                  <c:v>1.7000000000000004</c:v>
                </c:pt>
                <c:pt idx="2">
                  <c:v>0.75000000000000022</c:v>
                </c:pt>
                <c:pt idx="3">
                  <c:v>1.41</c:v>
                </c:pt>
                <c:pt idx="4">
                  <c:v>2.08</c:v>
                </c:pt>
                <c:pt idx="5">
                  <c:v>2.27</c:v>
                </c:pt>
                <c:pt idx="6">
                  <c:v>1.83</c:v>
                </c:pt>
                <c:pt idx="7">
                  <c:v>1.87</c:v>
                </c:pt>
                <c:pt idx="8">
                  <c:v>1.5899999999999994</c:v>
                </c:pt>
                <c:pt idx="9">
                  <c:v>1.7100000000000002</c:v>
                </c:pt>
                <c:pt idx="10">
                  <c:v>1.9900000000000002</c:v>
                </c:pt>
                <c:pt idx="11">
                  <c:v>1.8</c:v>
                </c:pt>
              </c:numCache>
            </c:numRef>
          </c:val>
          <c:extLst>
            <c:ext xmlns:c16="http://schemas.microsoft.com/office/drawing/2014/chart" uri="{C3380CC4-5D6E-409C-BE32-E72D297353CC}">
              <c16:uniqueId val="{00000001-5006-4E6B-913C-AB3C3FA5780B}"/>
            </c:ext>
          </c:extLst>
        </c:ser>
        <c:dLbls>
          <c:showLegendKey val="0"/>
          <c:showVal val="0"/>
          <c:showCatName val="0"/>
          <c:showSerName val="0"/>
          <c:showPercent val="0"/>
          <c:showBubbleSize val="0"/>
        </c:dLbls>
        <c:gapWidth val="150"/>
        <c:axId val="79526144"/>
        <c:axId val="79548416"/>
      </c:barChart>
      <c:lineChart>
        <c:grouping val="standard"/>
        <c:varyColors val="0"/>
        <c:ser>
          <c:idx val="2"/>
          <c:order val="2"/>
          <c:tx>
            <c:v>Flow rate</c:v>
          </c:tx>
          <c:marker>
            <c:symbol val="none"/>
          </c:marker>
          <c:val>
            <c:numRef>
              <c:f>Sheet3!$O$145:$Z$145</c:f>
              <c:numCache>
                <c:formatCode>General</c:formatCode>
                <c:ptCount val="12"/>
                <c:pt idx="0">
                  <c:v>343908</c:v>
                </c:pt>
                <c:pt idx="1">
                  <c:v>310622</c:v>
                </c:pt>
                <c:pt idx="2">
                  <c:v>339884</c:v>
                </c:pt>
                <c:pt idx="3">
                  <c:v>318524</c:v>
                </c:pt>
                <c:pt idx="4">
                  <c:v>325659</c:v>
                </c:pt>
                <c:pt idx="5">
                  <c:v>362697</c:v>
                </c:pt>
                <c:pt idx="6">
                  <c:v>395197</c:v>
                </c:pt>
                <c:pt idx="7">
                  <c:v>467155</c:v>
                </c:pt>
                <c:pt idx="8">
                  <c:v>409324</c:v>
                </c:pt>
                <c:pt idx="9">
                  <c:v>474047</c:v>
                </c:pt>
                <c:pt idx="10">
                  <c:v>339308</c:v>
                </c:pt>
                <c:pt idx="11">
                  <c:v>344219</c:v>
                </c:pt>
              </c:numCache>
            </c:numRef>
          </c:val>
          <c:smooth val="0"/>
          <c:extLst>
            <c:ext xmlns:c16="http://schemas.microsoft.com/office/drawing/2014/chart" uri="{C3380CC4-5D6E-409C-BE32-E72D297353CC}">
              <c16:uniqueId val="{00000002-5006-4E6B-913C-AB3C3FA5780B}"/>
            </c:ext>
          </c:extLst>
        </c:ser>
        <c:dLbls>
          <c:showLegendKey val="0"/>
          <c:showVal val="0"/>
          <c:showCatName val="0"/>
          <c:showSerName val="0"/>
          <c:showPercent val="0"/>
          <c:showBubbleSize val="0"/>
        </c:dLbls>
        <c:marker val="1"/>
        <c:smooth val="0"/>
        <c:axId val="79553280"/>
        <c:axId val="79550720"/>
      </c:lineChart>
      <c:catAx>
        <c:axId val="79526144"/>
        <c:scaling>
          <c:orientation val="minMax"/>
        </c:scaling>
        <c:delete val="0"/>
        <c:axPos val="b"/>
        <c:numFmt formatCode="General" sourceLinked="1"/>
        <c:majorTickMark val="none"/>
        <c:minorTickMark val="none"/>
        <c:tickLblPos val="nextTo"/>
        <c:txPr>
          <a:bodyPr rot="0" vert="horz"/>
          <a:lstStyle/>
          <a:p>
            <a:pPr>
              <a:defRPr sz="1100" b="0" i="0" u="none" strike="noStrike" baseline="0">
                <a:solidFill>
                  <a:srgbClr val="000000"/>
                </a:solidFill>
                <a:latin typeface="Calibri"/>
                <a:ea typeface="Calibri"/>
                <a:cs typeface="Calibri"/>
              </a:defRPr>
            </a:pPr>
            <a:endParaRPr lang="en-US"/>
          </a:p>
        </c:txPr>
        <c:crossAx val="79548416"/>
        <c:crosses val="autoZero"/>
        <c:auto val="1"/>
        <c:lblAlgn val="ctr"/>
        <c:lblOffset val="100"/>
        <c:noMultiLvlLbl val="0"/>
      </c:catAx>
      <c:valAx>
        <c:axId val="79548416"/>
        <c:scaling>
          <c:orientation val="minMax"/>
        </c:scaling>
        <c:delete val="0"/>
        <c:axPos val="l"/>
        <c:title>
          <c:tx>
            <c:rich>
              <a:bodyPr/>
              <a:lstStyle/>
              <a:p>
                <a:pPr>
                  <a:defRPr sz="1100" b="0" i="0" u="none" strike="noStrike" baseline="0">
                    <a:solidFill>
                      <a:srgbClr val="000000"/>
                    </a:solidFill>
                    <a:latin typeface="Calibri"/>
                    <a:ea typeface="Calibri"/>
                    <a:cs typeface="Calibri"/>
                  </a:defRPr>
                </a:pPr>
                <a:r>
                  <a:rPr lang="en-US" sz="1100" b="0" i="0" u="none" strike="noStrike" baseline="0">
                    <a:solidFill>
                      <a:srgbClr val="000000"/>
                    </a:solidFill>
                    <a:latin typeface="Calibri"/>
                  </a:rPr>
                  <a:t>Concentration (µg L</a:t>
                </a:r>
                <a:r>
                  <a:rPr lang="en-US" sz="1100" b="0" i="0" u="none" strike="noStrike" baseline="30000">
                    <a:solidFill>
                      <a:srgbClr val="000000"/>
                    </a:solidFill>
                    <a:latin typeface="Calibri"/>
                  </a:rPr>
                  <a:t>-1</a:t>
                </a:r>
                <a:r>
                  <a:rPr lang="en-US" sz="1100" b="0" i="0" u="none" strike="noStrike" baseline="0">
                    <a:solidFill>
                      <a:srgbClr val="000000"/>
                    </a:solidFill>
                    <a:latin typeface="Calibri"/>
                  </a:rPr>
                  <a:t>)</a:t>
                </a:r>
              </a:p>
            </c:rich>
          </c:tx>
          <c:layout>
            <c:manualLayout>
              <c:xMode val="edge"/>
              <c:yMode val="edge"/>
              <c:x val="1.6107370201500437E-2"/>
              <c:y val="0.2622820064158648"/>
            </c:manualLayout>
          </c:layout>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79526144"/>
        <c:crosses val="autoZero"/>
        <c:crossBetween val="between"/>
      </c:valAx>
      <c:valAx>
        <c:axId val="79550720"/>
        <c:scaling>
          <c:orientation val="minMax"/>
        </c:scaling>
        <c:delete val="0"/>
        <c:axPos val="r"/>
        <c:title>
          <c:tx>
            <c:rich>
              <a:bodyPr rot="-5400000" vert="horz"/>
              <a:lstStyle/>
              <a:p>
                <a:pPr>
                  <a:defRPr sz="1100"/>
                </a:pPr>
                <a:r>
                  <a:rPr lang="en-US" sz="1100"/>
                  <a:t>Flow rate (m</a:t>
                </a:r>
                <a:r>
                  <a:rPr lang="en-US" sz="1100" baseline="30000"/>
                  <a:t>3</a:t>
                </a:r>
                <a:r>
                  <a:rPr lang="en-US" sz="1100"/>
                  <a:t>.day</a:t>
                </a:r>
                <a:r>
                  <a:rPr lang="en-US" sz="1100" baseline="30000"/>
                  <a:t>-1</a:t>
                </a:r>
                <a:r>
                  <a:rPr lang="en-US" sz="1100"/>
                  <a:t>)</a:t>
                </a:r>
              </a:p>
            </c:rich>
          </c:tx>
          <c:layout>
            <c:manualLayout>
              <c:xMode val="edge"/>
              <c:yMode val="edge"/>
              <c:x val="0.9436335394693216"/>
              <c:y val="0.2931849664625259"/>
            </c:manualLayout>
          </c:layout>
          <c:overlay val="0"/>
        </c:title>
        <c:numFmt formatCode="General" sourceLinked="1"/>
        <c:majorTickMark val="out"/>
        <c:minorTickMark val="none"/>
        <c:tickLblPos val="nextTo"/>
        <c:crossAx val="79553280"/>
        <c:crosses val="max"/>
        <c:crossBetween val="between"/>
        <c:dispUnits>
          <c:builtInUnit val="hundredThousands"/>
          <c:dispUnitsLbl>
            <c:layout>
              <c:manualLayout>
                <c:xMode val="edge"/>
                <c:yMode val="edge"/>
                <c:x val="0.90343113664950392"/>
                <c:y val="0.15776647710702868"/>
              </c:manualLayout>
            </c:layout>
            <c:tx>
              <c:rich>
                <a:bodyPr rot="0" vert="horz"/>
                <a:lstStyle/>
                <a:p>
                  <a:pPr>
                    <a:defRPr/>
                  </a:pPr>
                  <a:r>
                    <a:rPr lang="en-US"/>
                    <a:t>x 10</a:t>
                  </a:r>
                  <a:r>
                    <a:rPr lang="en-US" baseline="30000"/>
                    <a:t>5</a:t>
                  </a:r>
                </a:p>
              </c:rich>
            </c:tx>
          </c:dispUnitsLbl>
        </c:dispUnits>
      </c:valAx>
      <c:catAx>
        <c:axId val="79553280"/>
        <c:scaling>
          <c:orientation val="minMax"/>
        </c:scaling>
        <c:delete val="1"/>
        <c:axPos val="b"/>
        <c:majorTickMark val="out"/>
        <c:minorTickMark val="none"/>
        <c:tickLblPos val="none"/>
        <c:crossAx val="79550720"/>
        <c:crosses val="autoZero"/>
        <c:auto val="1"/>
        <c:lblAlgn val="ctr"/>
        <c:lblOffset val="100"/>
        <c:noMultiLvlLbl val="0"/>
      </c:catAx>
      <c:spPr>
        <a:noFill/>
        <a:ln w="25400">
          <a:noFill/>
        </a:ln>
      </c:spPr>
    </c:plotArea>
    <c:legend>
      <c:legendPos val="r"/>
      <c:layout>
        <c:manualLayout>
          <c:xMode val="edge"/>
          <c:yMode val="edge"/>
          <c:x val="0.1453019866388858"/>
          <c:y val="0.11761373578302722"/>
          <c:w val="0.12455326460481099"/>
          <c:h val="0.23774387576552941"/>
        </c:manualLayout>
      </c:layout>
      <c:overlay val="0"/>
      <c:txPr>
        <a:bodyPr/>
        <a:lstStyle/>
        <a:p>
          <a:pPr>
            <a:defRPr sz="100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83775294653664"/>
          <c:y val="0.19480351414406533"/>
          <c:w val="0.5818034578286817"/>
          <c:h val="0.68921660834062359"/>
        </c:manualLayout>
      </c:layout>
      <c:barChart>
        <c:barDir val="col"/>
        <c:grouping val="clustered"/>
        <c:varyColors val="0"/>
        <c:ser>
          <c:idx val="0"/>
          <c:order val="0"/>
          <c:tx>
            <c:v>Effluent</c:v>
          </c:tx>
          <c:spPr>
            <a:ln>
              <a:solidFill>
                <a:schemeClr val="accent1"/>
              </a:solidFill>
            </a:ln>
          </c:spPr>
          <c:invertIfNegative val="0"/>
          <c:cat>
            <c:strLit>
              <c:ptCount val="4"/>
              <c:pt idx="0">
                <c:v>May</c:v>
              </c:pt>
              <c:pt idx="1">
                <c:v>Jun</c:v>
              </c:pt>
              <c:pt idx="2">
                <c:v> Jul</c:v>
              </c:pt>
              <c:pt idx="3">
                <c:v>Aug</c:v>
              </c:pt>
            </c:strLit>
          </c:cat>
          <c:val>
            <c:numRef>
              <c:f>Sheet3!$B$11:$E$11</c:f>
              <c:numCache>
                <c:formatCode>General</c:formatCode>
                <c:ptCount val="4"/>
                <c:pt idx="0">
                  <c:v>7.41</c:v>
                </c:pt>
                <c:pt idx="1">
                  <c:v>7.46</c:v>
                </c:pt>
                <c:pt idx="2">
                  <c:v>3.3099999999999992</c:v>
                </c:pt>
                <c:pt idx="3">
                  <c:v>4.8499999999999996</c:v>
                </c:pt>
              </c:numCache>
            </c:numRef>
          </c:val>
          <c:extLst>
            <c:ext xmlns:c16="http://schemas.microsoft.com/office/drawing/2014/chart" uri="{C3380CC4-5D6E-409C-BE32-E72D297353CC}">
              <c16:uniqueId val="{00000000-6563-4B6C-A561-E4D1B95BDFE6}"/>
            </c:ext>
          </c:extLst>
        </c:ser>
        <c:ser>
          <c:idx val="1"/>
          <c:order val="1"/>
          <c:tx>
            <c:v>Sea water</c:v>
          </c:tx>
          <c:spPr>
            <a:solidFill>
              <a:srgbClr val="C00000"/>
            </a:solidFill>
            <a:ln>
              <a:solidFill>
                <a:srgbClr val="C00000"/>
              </a:solidFill>
            </a:ln>
          </c:spPr>
          <c:invertIfNegative val="0"/>
          <c:cat>
            <c:strLit>
              <c:ptCount val="4"/>
              <c:pt idx="0">
                <c:v>May</c:v>
              </c:pt>
              <c:pt idx="1">
                <c:v>Jun</c:v>
              </c:pt>
              <c:pt idx="2">
                <c:v> Jul</c:v>
              </c:pt>
              <c:pt idx="3">
                <c:v>Aug</c:v>
              </c:pt>
            </c:strLit>
          </c:cat>
          <c:val>
            <c:numRef>
              <c:f>Sheet3!$B$29:$E$29</c:f>
              <c:numCache>
                <c:formatCode>General</c:formatCode>
                <c:ptCount val="4"/>
                <c:pt idx="0">
                  <c:v>1.06</c:v>
                </c:pt>
                <c:pt idx="1">
                  <c:v>2.5</c:v>
                </c:pt>
                <c:pt idx="2">
                  <c:v>1.81</c:v>
                </c:pt>
                <c:pt idx="3">
                  <c:v>1.72</c:v>
                </c:pt>
              </c:numCache>
            </c:numRef>
          </c:val>
          <c:extLst>
            <c:ext xmlns:c16="http://schemas.microsoft.com/office/drawing/2014/chart" uri="{C3380CC4-5D6E-409C-BE32-E72D297353CC}">
              <c16:uniqueId val="{00000001-6563-4B6C-A561-E4D1B95BDFE6}"/>
            </c:ext>
          </c:extLst>
        </c:ser>
        <c:dLbls>
          <c:showLegendKey val="0"/>
          <c:showVal val="0"/>
          <c:showCatName val="0"/>
          <c:showSerName val="0"/>
          <c:showPercent val="0"/>
          <c:showBubbleSize val="0"/>
        </c:dLbls>
        <c:gapWidth val="150"/>
        <c:axId val="22518400"/>
        <c:axId val="22524288"/>
      </c:barChart>
      <c:lineChart>
        <c:grouping val="standard"/>
        <c:varyColors val="0"/>
        <c:ser>
          <c:idx val="2"/>
          <c:order val="2"/>
          <c:tx>
            <c:v>Flow rate</c:v>
          </c:tx>
          <c:marker>
            <c:symbol val="none"/>
          </c:marker>
          <c:val>
            <c:numRef>
              <c:f>Sheet3!$N$166:$Q$166</c:f>
              <c:numCache>
                <c:formatCode>General</c:formatCode>
                <c:ptCount val="4"/>
                <c:pt idx="0">
                  <c:v>40103</c:v>
                </c:pt>
                <c:pt idx="1">
                  <c:v>46306</c:v>
                </c:pt>
                <c:pt idx="2">
                  <c:v>47145</c:v>
                </c:pt>
                <c:pt idx="3">
                  <c:v>38223</c:v>
                </c:pt>
              </c:numCache>
            </c:numRef>
          </c:val>
          <c:smooth val="0"/>
          <c:extLst>
            <c:ext xmlns:c16="http://schemas.microsoft.com/office/drawing/2014/chart" uri="{C3380CC4-5D6E-409C-BE32-E72D297353CC}">
              <c16:uniqueId val="{00000002-6563-4B6C-A561-E4D1B95BDFE6}"/>
            </c:ext>
          </c:extLst>
        </c:ser>
        <c:dLbls>
          <c:showLegendKey val="0"/>
          <c:showVal val="0"/>
          <c:showCatName val="0"/>
          <c:showSerName val="0"/>
          <c:showPercent val="0"/>
          <c:showBubbleSize val="0"/>
        </c:dLbls>
        <c:marker val="1"/>
        <c:smooth val="0"/>
        <c:axId val="22528768"/>
        <c:axId val="22526208"/>
      </c:lineChart>
      <c:catAx>
        <c:axId val="22518400"/>
        <c:scaling>
          <c:orientation val="minMax"/>
        </c:scaling>
        <c:delete val="0"/>
        <c:axPos val="b"/>
        <c:numFmt formatCode="General" sourceLinked="1"/>
        <c:majorTickMark val="none"/>
        <c:minorTickMark val="none"/>
        <c:tickLblPos val="nextTo"/>
        <c:txPr>
          <a:bodyPr rot="0" vert="horz"/>
          <a:lstStyle/>
          <a:p>
            <a:pPr>
              <a:defRPr sz="1100" b="0" i="0" u="none" strike="noStrike" baseline="0">
                <a:solidFill>
                  <a:srgbClr val="000000"/>
                </a:solidFill>
                <a:latin typeface="Calibri"/>
                <a:ea typeface="Calibri"/>
                <a:cs typeface="Calibri"/>
              </a:defRPr>
            </a:pPr>
            <a:endParaRPr lang="en-US"/>
          </a:p>
        </c:txPr>
        <c:crossAx val="22524288"/>
        <c:crosses val="autoZero"/>
        <c:auto val="1"/>
        <c:lblAlgn val="ctr"/>
        <c:lblOffset val="100"/>
        <c:noMultiLvlLbl val="0"/>
      </c:catAx>
      <c:valAx>
        <c:axId val="22524288"/>
        <c:scaling>
          <c:orientation val="minMax"/>
        </c:scaling>
        <c:delete val="0"/>
        <c:axPos val="l"/>
        <c:title>
          <c:tx>
            <c:rich>
              <a:bodyPr/>
              <a:lstStyle/>
              <a:p>
                <a:pPr>
                  <a:defRPr sz="1100" b="0" i="0" u="none" strike="noStrike" baseline="0">
                    <a:solidFill>
                      <a:srgbClr val="000000"/>
                    </a:solidFill>
                    <a:latin typeface="Calibri"/>
                    <a:ea typeface="Calibri"/>
                    <a:cs typeface="Calibri"/>
                  </a:defRPr>
                </a:pPr>
                <a:r>
                  <a:rPr lang="en-US" sz="1100" b="0" i="0" u="none" strike="noStrike" baseline="0">
                    <a:solidFill>
                      <a:srgbClr val="000000"/>
                    </a:solidFill>
                    <a:latin typeface="Calibri"/>
                  </a:rPr>
                  <a:t>Concentration (µg L</a:t>
                </a:r>
                <a:r>
                  <a:rPr lang="en-US" sz="1100" b="0" i="0" u="none" strike="noStrike" baseline="30000">
                    <a:solidFill>
                      <a:srgbClr val="000000"/>
                    </a:solidFill>
                    <a:latin typeface="Calibri"/>
                  </a:rPr>
                  <a:t>-1</a:t>
                </a:r>
                <a:r>
                  <a:rPr lang="en-US" sz="1100" b="0" i="0" u="none" strike="noStrike" baseline="0">
                    <a:solidFill>
                      <a:srgbClr val="000000"/>
                    </a:solidFill>
                    <a:latin typeface="Calibri"/>
                  </a:rPr>
                  <a:t>)</a:t>
                </a:r>
              </a:p>
            </c:rich>
          </c:tx>
          <c:layout>
            <c:manualLayout>
              <c:xMode val="edge"/>
              <c:yMode val="edge"/>
              <c:x val="1.6107382550335572E-2"/>
              <c:y val="0.29931904345290233"/>
            </c:manualLayout>
          </c:layout>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2518400"/>
        <c:crosses val="autoZero"/>
        <c:crossBetween val="between"/>
      </c:valAx>
      <c:valAx>
        <c:axId val="22526208"/>
        <c:scaling>
          <c:orientation val="minMax"/>
          <c:max val="60000"/>
        </c:scaling>
        <c:delete val="0"/>
        <c:axPos val="r"/>
        <c:title>
          <c:tx>
            <c:rich>
              <a:bodyPr rot="-5400000" vert="horz"/>
              <a:lstStyle/>
              <a:p>
                <a:pPr>
                  <a:defRPr sz="1100"/>
                </a:pPr>
                <a:r>
                  <a:rPr lang="en-US" sz="1100"/>
                  <a:t>Flow rate (m</a:t>
                </a:r>
                <a:r>
                  <a:rPr lang="en-US" sz="1100" baseline="30000"/>
                  <a:t>3</a:t>
                </a:r>
                <a:r>
                  <a:rPr lang="en-US" sz="1100"/>
                  <a:t>.day</a:t>
                </a:r>
                <a:r>
                  <a:rPr lang="en-US" sz="1100" baseline="30000"/>
                  <a:t>-1</a:t>
                </a:r>
                <a:r>
                  <a:rPr lang="en-US" sz="1100"/>
                  <a:t>)</a:t>
                </a:r>
              </a:p>
            </c:rich>
          </c:tx>
          <c:layout>
            <c:manualLayout>
              <c:xMode val="edge"/>
              <c:yMode val="edge"/>
              <c:x val="0.90756613061150837"/>
              <c:y val="0.31448433163107048"/>
            </c:manualLayout>
          </c:layout>
          <c:overlay val="0"/>
        </c:title>
        <c:numFmt formatCode="General" sourceLinked="1"/>
        <c:majorTickMark val="out"/>
        <c:minorTickMark val="none"/>
        <c:tickLblPos val="nextTo"/>
        <c:crossAx val="22528768"/>
        <c:crosses val="max"/>
        <c:crossBetween val="between"/>
        <c:dispUnits>
          <c:builtInUnit val="hundredThousands"/>
          <c:dispUnitsLbl>
            <c:layout>
              <c:manualLayout>
                <c:xMode val="edge"/>
                <c:yMode val="edge"/>
                <c:x val="0.83366008303155403"/>
                <c:y val="0.15776642935607513"/>
              </c:manualLayout>
            </c:layout>
            <c:tx>
              <c:rich>
                <a:bodyPr rot="0" vert="horz"/>
                <a:lstStyle/>
                <a:p>
                  <a:pPr>
                    <a:defRPr/>
                  </a:pPr>
                  <a:r>
                    <a:rPr lang="en-US"/>
                    <a:t>x 10</a:t>
                  </a:r>
                  <a:r>
                    <a:rPr lang="en-US" baseline="30000"/>
                    <a:t>5</a:t>
                  </a:r>
                </a:p>
              </c:rich>
            </c:tx>
          </c:dispUnitsLbl>
        </c:dispUnits>
      </c:valAx>
      <c:catAx>
        <c:axId val="22528768"/>
        <c:scaling>
          <c:orientation val="minMax"/>
        </c:scaling>
        <c:delete val="1"/>
        <c:axPos val="b"/>
        <c:majorTickMark val="out"/>
        <c:minorTickMark val="none"/>
        <c:tickLblPos val="none"/>
        <c:crossAx val="22526208"/>
        <c:crosses val="autoZero"/>
        <c:auto val="1"/>
        <c:lblAlgn val="ctr"/>
        <c:lblOffset val="100"/>
        <c:noMultiLvlLbl val="0"/>
      </c:catAx>
      <c:spPr>
        <a:noFill/>
        <a:ln w="25400">
          <a:noFill/>
        </a:ln>
      </c:spPr>
    </c:plotArea>
    <c:legend>
      <c:legendPos val="r"/>
      <c:layout>
        <c:manualLayout>
          <c:xMode val="edge"/>
          <c:yMode val="edge"/>
          <c:x val="0.46520644825677177"/>
          <c:y val="5.0580195047504044E-2"/>
          <c:w val="0.27966866765416748"/>
          <c:h val="0.23774387576552941"/>
        </c:manualLayout>
      </c:layout>
      <c:overlay val="0"/>
      <c:txPr>
        <a:bodyPr/>
        <a:lstStyle/>
        <a:p>
          <a:pPr>
            <a:defRPr sz="100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3C250C2D-9D1B-4B92-806B-DF2D9DF9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12320</Words>
  <Characters>70225</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82381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Gillianmceneff</cp:lastModifiedBy>
  <cp:revision>5</cp:revision>
  <cp:lastPrinted>2013-12-13T11:58:00Z</cp:lastPrinted>
  <dcterms:created xsi:type="dcterms:W3CDTF">2017-08-09T15:26:00Z</dcterms:created>
  <dcterms:modified xsi:type="dcterms:W3CDTF">2017-08-09T15:28:00Z</dcterms:modified>
</cp:coreProperties>
</file>