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039EA" w14:textId="158C678E" w:rsidR="00AB3B0D" w:rsidRPr="00FF4A22" w:rsidRDefault="00AB3B0D" w:rsidP="00FC352C">
      <w:pPr>
        <w:jc w:val="center"/>
        <w:rPr>
          <w:rFonts w:ascii="Times New Roman" w:hAnsi="Times New Roman" w:cs="Times New Roman"/>
          <w:b/>
          <w:color w:val="000000" w:themeColor="text1"/>
          <w:sz w:val="24"/>
          <w:szCs w:val="24"/>
        </w:rPr>
      </w:pPr>
      <w:bookmarkStart w:id="0" w:name="_GoBack"/>
      <w:bookmarkEnd w:id="0"/>
      <w:r w:rsidRPr="00FF4A22">
        <w:rPr>
          <w:rFonts w:ascii="Times New Roman" w:hAnsi="Times New Roman" w:cs="Times New Roman"/>
          <w:b/>
          <w:color w:val="000000" w:themeColor="text1"/>
          <w:sz w:val="24"/>
          <w:szCs w:val="24"/>
        </w:rPr>
        <w:t>Abstract</w:t>
      </w:r>
    </w:p>
    <w:p w14:paraId="4F73B925" w14:textId="734B390D" w:rsidR="00AB3B0D" w:rsidRPr="00FF4A22" w:rsidRDefault="00AB3B0D" w:rsidP="003739D3">
      <w:pPr>
        <w:spacing w:line="480" w:lineRule="auto"/>
        <w:ind w:firstLine="720"/>
        <w:jc w:val="both"/>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This paper presents insights from qualitative research </w:t>
      </w:r>
      <w:r w:rsidR="00D36FA7" w:rsidRPr="00FF4A22">
        <w:rPr>
          <w:rFonts w:ascii="Times New Roman" w:hAnsi="Times New Roman" w:cs="Times New Roman"/>
          <w:color w:val="000000" w:themeColor="text1"/>
          <w:sz w:val="24"/>
          <w:szCs w:val="24"/>
        </w:rPr>
        <w:t xml:space="preserve">into organised crime </w:t>
      </w:r>
      <w:r w:rsidR="003739D3">
        <w:rPr>
          <w:rFonts w:ascii="Times New Roman" w:hAnsi="Times New Roman" w:cs="Times New Roman"/>
          <w:color w:val="000000" w:themeColor="text1"/>
          <w:sz w:val="24"/>
          <w:szCs w:val="24"/>
        </w:rPr>
        <w:t xml:space="preserve">(OC) </w:t>
      </w:r>
      <w:r w:rsidR="00D36FA7" w:rsidRPr="00FF4A22">
        <w:rPr>
          <w:rFonts w:ascii="Times New Roman" w:hAnsi="Times New Roman" w:cs="Times New Roman"/>
          <w:color w:val="000000" w:themeColor="text1"/>
          <w:sz w:val="24"/>
          <w:szCs w:val="24"/>
        </w:rPr>
        <w:t xml:space="preserve">in Glasgow, Scotland. </w:t>
      </w:r>
      <w:r w:rsidR="00C86BEF" w:rsidRPr="00FF4A22">
        <w:rPr>
          <w:rFonts w:ascii="Times New Roman" w:hAnsi="Times New Roman" w:cs="Times New Roman"/>
          <w:color w:val="000000" w:themeColor="text1"/>
          <w:sz w:val="24"/>
          <w:szCs w:val="24"/>
        </w:rPr>
        <w:t>I</w:t>
      </w:r>
      <w:r w:rsidRPr="00FF4A22">
        <w:rPr>
          <w:rFonts w:ascii="Times New Roman" w:hAnsi="Times New Roman" w:cs="Times New Roman"/>
          <w:color w:val="000000" w:themeColor="text1"/>
          <w:sz w:val="24"/>
          <w:szCs w:val="24"/>
        </w:rPr>
        <w:t>nterviews were conducted with a sample of 42 current</w:t>
      </w:r>
      <w:r w:rsidR="00CF06EF" w:rsidRPr="00FF4A22">
        <w:rPr>
          <w:rFonts w:ascii="Times New Roman" w:hAnsi="Times New Roman" w:cs="Times New Roman"/>
          <w:color w:val="000000" w:themeColor="text1"/>
          <w:sz w:val="24"/>
          <w:szCs w:val="24"/>
        </w:rPr>
        <w:t xml:space="preserve"> and former offenders with a </w:t>
      </w:r>
      <w:r w:rsidR="00610680" w:rsidRPr="00FF4A22">
        <w:rPr>
          <w:rFonts w:ascii="Times New Roman" w:hAnsi="Times New Roman" w:cs="Times New Roman"/>
          <w:color w:val="000000" w:themeColor="text1"/>
          <w:sz w:val="24"/>
          <w:szCs w:val="24"/>
        </w:rPr>
        <w:t>history</w:t>
      </w:r>
      <w:r w:rsidRPr="00FF4A22">
        <w:rPr>
          <w:rFonts w:ascii="Times New Roman" w:hAnsi="Times New Roman" w:cs="Times New Roman"/>
          <w:color w:val="000000" w:themeColor="text1"/>
          <w:sz w:val="24"/>
          <w:szCs w:val="24"/>
        </w:rPr>
        <w:t xml:space="preserve"> of group offending</w:t>
      </w:r>
      <w:r w:rsidR="003739D3">
        <w:rPr>
          <w:rFonts w:ascii="Times New Roman" w:hAnsi="Times New Roman" w:cs="Times New Roman"/>
          <w:color w:val="000000" w:themeColor="text1"/>
          <w:sz w:val="24"/>
          <w:szCs w:val="24"/>
        </w:rPr>
        <w:t xml:space="preserve"> in an attempt</w:t>
      </w:r>
      <w:r w:rsidRPr="00FF4A22">
        <w:rPr>
          <w:rFonts w:ascii="Times New Roman" w:hAnsi="Times New Roman" w:cs="Times New Roman"/>
          <w:color w:val="000000" w:themeColor="text1"/>
          <w:sz w:val="24"/>
          <w:szCs w:val="24"/>
        </w:rPr>
        <w:t xml:space="preserve"> </w:t>
      </w:r>
      <w:r w:rsidR="003739D3">
        <w:rPr>
          <w:rFonts w:ascii="Times New Roman" w:hAnsi="Times New Roman" w:cs="Times New Roman"/>
          <w:color w:val="000000" w:themeColor="text1"/>
          <w:sz w:val="24"/>
          <w:szCs w:val="24"/>
        </w:rPr>
        <w:t xml:space="preserve">to understand variation in the </w:t>
      </w:r>
      <w:r w:rsidR="003739D3" w:rsidRPr="003739D3">
        <w:rPr>
          <w:rFonts w:ascii="Times New Roman" w:hAnsi="Times New Roman" w:cs="Times New Roman"/>
          <w:color w:val="000000" w:themeColor="text1"/>
          <w:sz w:val="24"/>
          <w:szCs w:val="24"/>
        </w:rPr>
        <w:t>ons</w:t>
      </w:r>
      <w:r w:rsidR="003739D3">
        <w:rPr>
          <w:rFonts w:ascii="Times New Roman" w:hAnsi="Times New Roman" w:cs="Times New Roman"/>
          <w:color w:val="000000" w:themeColor="text1"/>
          <w:sz w:val="24"/>
          <w:szCs w:val="24"/>
        </w:rPr>
        <w:t xml:space="preserve">et, maintenance, and </w:t>
      </w:r>
      <w:r w:rsidR="003739D3" w:rsidRPr="003739D3">
        <w:rPr>
          <w:rFonts w:ascii="Times New Roman" w:hAnsi="Times New Roman" w:cs="Times New Roman"/>
          <w:color w:val="000000" w:themeColor="text1"/>
          <w:sz w:val="24"/>
          <w:szCs w:val="24"/>
        </w:rPr>
        <w:t>cessation</w:t>
      </w:r>
      <w:r w:rsidR="003739D3">
        <w:rPr>
          <w:rFonts w:ascii="Times New Roman" w:hAnsi="Times New Roman" w:cs="Times New Roman"/>
          <w:color w:val="000000" w:themeColor="text1"/>
          <w:sz w:val="24"/>
          <w:szCs w:val="24"/>
        </w:rPr>
        <w:t xml:space="preserve"> of OC careers</w:t>
      </w:r>
      <w:r w:rsidR="00D36FA7" w:rsidRPr="00FF4A22">
        <w:rPr>
          <w:rFonts w:ascii="Times New Roman" w:hAnsi="Times New Roman" w:cs="Times New Roman"/>
          <w:color w:val="000000" w:themeColor="text1"/>
          <w:sz w:val="24"/>
          <w:szCs w:val="24"/>
        </w:rPr>
        <w:t xml:space="preserve">. </w:t>
      </w:r>
      <w:r w:rsidR="00393CEA" w:rsidRPr="00FF4A22">
        <w:rPr>
          <w:rFonts w:ascii="Times New Roman" w:hAnsi="Times New Roman" w:cs="Times New Roman"/>
          <w:color w:val="000000" w:themeColor="text1"/>
          <w:sz w:val="24"/>
          <w:szCs w:val="24"/>
        </w:rPr>
        <w:t>Offending narratives</w:t>
      </w:r>
      <w:r w:rsidRPr="00FF4A22">
        <w:rPr>
          <w:rFonts w:ascii="Times New Roman" w:hAnsi="Times New Roman" w:cs="Times New Roman"/>
          <w:color w:val="000000" w:themeColor="text1"/>
          <w:sz w:val="24"/>
          <w:szCs w:val="24"/>
        </w:rPr>
        <w:t xml:space="preserve"> </w:t>
      </w:r>
      <w:r w:rsidR="00C86BEF" w:rsidRPr="00FF4A22">
        <w:rPr>
          <w:rFonts w:ascii="Times New Roman" w:hAnsi="Times New Roman" w:cs="Times New Roman"/>
          <w:color w:val="000000" w:themeColor="text1"/>
          <w:sz w:val="24"/>
          <w:szCs w:val="24"/>
        </w:rPr>
        <w:t>reveal</w:t>
      </w:r>
      <w:r w:rsidR="003739D3">
        <w:rPr>
          <w:rFonts w:ascii="Times New Roman" w:hAnsi="Times New Roman" w:cs="Times New Roman"/>
          <w:color w:val="000000" w:themeColor="text1"/>
          <w:sz w:val="24"/>
          <w:szCs w:val="24"/>
        </w:rPr>
        <w:t>ed</w:t>
      </w:r>
      <w:r w:rsidR="00C86BEF" w:rsidRPr="00FF4A22">
        <w:rPr>
          <w:rFonts w:ascii="Times New Roman" w:hAnsi="Times New Roman" w:cs="Times New Roman"/>
          <w:color w:val="000000" w:themeColor="text1"/>
          <w:sz w:val="24"/>
          <w:szCs w:val="24"/>
        </w:rPr>
        <w:t xml:space="preserve"> different OC</w:t>
      </w:r>
      <w:r w:rsidR="001C4D18">
        <w:rPr>
          <w:rFonts w:ascii="Times New Roman" w:hAnsi="Times New Roman" w:cs="Times New Roman"/>
          <w:color w:val="000000" w:themeColor="text1"/>
          <w:sz w:val="24"/>
          <w:szCs w:val="24"/>
        </w:rPr>
        <w:t xml:space="preserve"> trajectories</w:t>
      </w:r>
      <w:r w:rsidR="00C86BEF" w:rsidRPr="00FF4A22">
        <w:rPr>
          <w:rFonts w:ascii="Times New Roman" w:hAnsi="Times New Roman" w:cs="Times New Roman"/>
          <w:color w:val="000000" w:themeColor="text1"/>
          <w:sz w:val="24"/>
          <w:szCs w:val="24"/>
        </w:rPr>
        <w:t>. D</w:t>
      </w:r>
      <w:r w:rsidRPr="00FF4A22">
        <w:rPr>
          <w:rFonts w:ascii="Times New Roman" w:hAnsi="Times New Roman" w:cs="Times New Roman"/>
          <w:color w:val="000000" w:themeColor="text1"/>
          <w:sz w:val="24"/>
          <w:szCs w:val="24"/>
        </w:rPr>
        <w:t xml:space="preserve">rug dealing was the primary </w:t>
      </w:r>
      <w:r w:rsidRPr="00FF4A22">
        <w:rPr>
          <w:rFonts w:ascii="Times New Roman" w:hAnsi="Times New Roman" w:cs="Times New Roman"/>
          <w:i/>
          <w:color w:val="000000" w:themeColor="text1"/>
          <w:sz w:val="24"/>
          <w:szCs w:val="24"/>
        </w:rPr>
        <w:t>modus operandi</w:t>
      </w:r>
      <w:r w:rsidRPr="00FF4A22">
        <w:rPr>
          <w:rFonts w:ascii="Times New Roman" w:hAnsi="Times New Roman" w:cs="Times New Roman"/>
          <w:color w:val="000000" w:themeColor="text1"/>
          <w:sz w:val="24"/>
          <w:szCs w:val="24"/>
        </w:rPr>
        <w:t xml:space="preserve"> of OC groups, but some offenders exhi</w:t>
      </w:r>
      <w:r w:rsidR="00C86BEF" w:rsidRPr="00FF4A22">
        <w:rPr>
          <w:rFonts w:ascii="Times New Roman" w:hAnsi="Times New Roman" w:cs="Times New Roman"/>
          <w:color w:val="000000" w:themeColor="text1"/>
          <w:sz w:val="24"/>
          <w:szCs w:val="24"/>
        </w:rPr>
        <w:t>bited versatility and progression to wider criminal activity or a mix of illegitimate activity and</w:t>
      </w:r>
      <w:r w:rsidRPr="00FF4A22">
        <w:rPr>
          <w:rFonts w:ascii="Times New Roman" w:hAnsi="Times New Roman" w:cs="Times New Roman"/>
          <w:color w:val="000000" w:themeColor="text1"/>
          <w:sz w:val="24"/>
          <w:szCs w:val="24"/>
        </w:rPr>
        <w:t xml:space="preserve"> legitimate business. Implications for future policing strategies and suggested additional research are outlined in response to these findings.</w:t>
      </w:r>
    </w:p>
    <w:p w14:paraId="6CEE9538" w14:textId="77777777" w:rsidR="006728E3" w:rsidRPr="00FF4A22" w:rsidRDefault="006728E3" w:rsidP="006728E3">
      <w:pPr>
        <w:spacing w:line="480" w:lineRule="auto"/>
        <w:jc w:val="both"/>
        <w:rPr>
          <w:rFonts w:ascii="Times New Roman" w:hAnsi="Times New Roman" w:cs="Times New Roman"/>
          <w:color w:val="000000" w:themeColor="text1"/>
          <w:sz w:val="24"/>
          <w:szCs w:val="24"/>
        </w:rPr>
      </w:pPr>
    </w:p>
    <w:p w14:paraId="17DF7763" w14:textId="056B41FD" w:rsidR="006728E3" w:rsidRPr="00FF4A22" w:rsidRDefault="006728E3" w:rsidP="006728E3">
      <w:pPr>
        <w:spacing w:line="480" w:lineRule="auto"/>
        <w:jc w:val="both"/>
        <w:rPr>
          <w:rFonts w:ascii="Times New Roman" w:hAnsi="Times New Roman" w:cs="Times New Roman"/>
          <w:color w:val="000000" w:themeColor="text1"/>
          <w:sz w:val="24"/>
          <w:szCs w:val="24"/>
        </w:rPr>
      </w:pPr>
      <w:r w:rsidRPr="00FF4A22">
        <w:rPr>
          <w:rFonts w:ascii="Times New Roman" w:hAnsi="Times New Roman" w:cs="Times New Roman"/>
          <w:b/>
          <w:color w:val="000000" w:themeColor="text1"/>
          <w:sz w:val="24"/>
          <w:szCs w:val="24"/>
        </w:rPr>
        <w:t xml:space="preserve">Keywords: </w:t>
      </w:r>
      <w:r w:rsidRPr="00FF4A22">
        <w:rPr>
          <w:rFonts w:ascii="Times New Roman" w:hAnsi="Times New Roman" w:cs="Times New Roman"/>
          <w:color w:val="000000" w:themeColor="text1"/>
          <w:sz w:val="24"/>
          <w:szCs w:val="24"/>
        </w:rPr>
        <w:t xml:space="preserve">organised crime; drug dealing; Scotland; criminal capital; </w:t>
      </w:r>
      <w:r w:rsidR="00393CEA" w:rsidRPr="00FF4A22">
        <w:rPr>
          <w:rFonts w:ascii="Times New Roman" w:hAnsi="Times New Roman" w:cs="Times New Roman"/>
          <w:color w:val="000000" w:themeColor="text1"/>
          <w:sz w:val="24"/>
          <w:szCs w:val="24"/>
        </w:rPr>
        <w:t>narratives</w:t>
      </w:r>
      <w:r w:rsidRPr="00FF4A22">
        <w:rPr>
          <w:rFonts w:ascii="Times New Roman" w:hAnsi="Times New Roman" w:cs="Times New Roman"/>
          <w:color w:val="000000" w:themeColor="text1"/>
          <w:sz w:val="24"/>
          <w:szCs w:val="24"/>
        </w:rPr>
        <w:t>.</w:t>
      </w:r>
    </w:p>
    <w:p w14:paraId="2592A5D2" w14:textId="77777777" w:rsidR="00AB3B0D" w:rsidRPr="00FF4A22" w:rsidRDefault="00AB3B0D" w:rsidP="00FA1C99">
      <w:pPr>
        <w:jc w:val="center"/>
        <w:rPr>
          <w:rFonts w:ascii="Times New Roman" w:hAnsi="Times New Roman" w:cs="Times New Roman"/>
          <w:b/>
          <w:color w:val="000000" w:themeColor="text1"/>
          <w:sz w:val="24"/>
          <w:szCs w:val="24"/>
        </w:rPr>
      </w:pPr>
    </w:p>
    <w:p w14:paraId="4A6FC58C" w14:textId="77777777" w:rsidR="006728E3" w:rsidRPr="00FF4A22" w:rsidRDefault="006728E3" w:rsidP="00FA1C99">
      <w:pPr>
        <w:jc w:val="center"/>
        <w:rPr>
          <w:rFonts w:ascii="Times New Roman" w:hAnsi="Times New Roman" w:cs="Times New Roman"/>
          <w:b/>
          <w:color w:val="000000" w:themeColor="text1"/>
          <w:sz w:val="24"/>
          <w:szCs w:val="24"/>
        </w:rPr>
      </w:pPr>
    </w:p>
    <w:p w14:paraId="3CFA7549" w14:textId="77777777" w:rsidR="006728E3" w:rsidRPr="00FF4A22" w:rsidRDefault="006728E3" w:rsidP="00FA1C99">
      <w:pPr>
        <w:jc w:val="center"/>
        <w:rPr>
          <w:rFonts w:ascii="Times New Roman" w:hAnsi="Times New Roman" w:cs="Times New Roman"/>
          <w:b/>
          <w:color w:val="000000" w:themeColor="text1"/>
          <w:sz w:val="24"/>
          <w:szCs w:val="24"/>
        </w:rPr>
      </w:pPr>
    </w:p>
    <w:p w14:paraId="6F723ACC" w14:textId="77777777" w:rsidR="006728E3" w:rsidRPr="00FF4A22" w:rsidRDefault="006728E3" w:rsidP="00FA1C99">
      <w:pPr>
        <w:jc w:val="center"/>
        <w:rPr>
          <w:rFonts w:ascii="Times New Roman" w:hAnsi="Times New Roman" w:cs="Times New Roman"/>
          <w:b/>
          <w:color w:val="000000" w:themeColor="text1"/>
          <w:sz w:val="24"/>
          <w:szCs w:val="24"/>
        </w:rPr>
      </w:pPr>
    </w:p>
    <w:p w14:paraId="0C4696AE" w14:textId="77777777" w:rsidR="006728E3" w:rsidRPr="00FF4A22" w:rsidRDefault="006728E3" w:rsidP="00FA1C99">
      <w:pPr>
        <w:jc w:val="center"/>
        <w:rPr>
          <w:rFonts w:ascii="Times New Roman" w:hAnsi="Times New Roman" w:cs="Times New Roman"/>
          <w:b/>
          <w:color w:val="000000" w:themeColor="text1"/>
          <w:sz w:val="24"/>
          <w:szCs w:val="24"/>
        </w:rPr>
      </w:pPr>
    </w:p>
    <w:p w14:paraId="0B0F3A5A" w14:textId="77777777" w:rsidR="006728E3" w:rsidRPr="00FF4A22" w:rsidRDefault="006728E3" w:rsidP="00FA1C99">
      <w:pPr>
        <w:jc w:val="center"/>
        <w:rPr>
          <w:rFonts w:ascii="Times New Roman" w:hAnsi="Times New Roman" w:cs="Times New Roman"/>
          <w:b/>
          <w:color w:val="000000" w:themeColor="text1"/>
          <w:sz w:val="24"/>
          <w:szCs w:val="24"/>
        </w:rPr>
      </w:pPr>
    </w:p>
    <w:p w14:paraId="623E3774" w14:textId="77777777" w:rsidR="006728E3" w:rsidRPr="00FF4A22" w:rsidRDefault="006728E3" w:rsidP="00FA1C99">
      <w:pPr>
        <w:jc w:val="center"/>
        <w:rPr>
          <w:rFonts w:ascii="Times New Roman" w:hAnsi="Times New Roman" w:cs="Times New Roman"/>
          <w:b/>
          <w:color w:val="000000" w:themeColor="text1"/>
          <w:sz w:val="24"/>
          <w:szCs w:val="24"/>
        </w:rPr>
      </w:pPr>
    </w:p>
    <w:p w14:paraId="07E25627" w14:textId="77777777" w:rsidR="006728E3" w:rsidRPr="00FF4A22" w:rsidRDefault="006728E3" w:rsidP="00FA1C99">
      <w:pPr>
        <w:jc w:val="center"/>
        <w:rPr>
          <w:rFonts w:ascii="Times New Roman" w:hAnsi="Times New Roman" w:cs="Times New Roman"/>
          <w:b/>
          <w:color w:val="000000" w:themeColor="text1"/>
          <w:sz w:val="24"/>
          <w:szCs w:val="24"/>
        </w:rPr>
      </w:pPr>
    </w:p>
    <w:p w14:paraId="110FD70F" w14:textId="77777777" w:rsidR="006728E3" w:rsidRPr="00FF4A22" w:rsidRDefault="006728E3" w:rsidP="00FA1C99">
      <w:pPr>
        <w:jc w:val="center"/>
        <w:rPr>
          <w:rFonts w:ascii="Times New Roman" w:hAnsi="Times New Roman" w:cs="Times New Roman"/>
          <w:b/>
          <w:color w:val="000000" w:themeColor="text1"/>
          <w:sz w:val="24"/>
          <w:szCs w:val="24"/>
        </w:rPr>
      </w:pPr>
    </w:p>
    <w:p w14:paraId="27BA1977" w14:textId="77777777" w:rsidR="006728E3" w:rsidRPr="00FF4A22" w:rsidRDefault="006728E3" w:rsidP="00FA1C99">
      <w:pPr>
        <w:jc w:val="center"/>
        <w:rPr>
          <w:rFonts w:ascii="Times New Roman" w:hAnsi="Times New Roman" w:cs="Times New Roman"/>
          <w:b/>
          <w:color w:val="000000" w:themeColor="text1"/>
          <w:sz w:val="24"/>
          <w:szCs w:val="24"/>
        </w:rPr>
      </w:pPr>
    </w:p>
    <w:p w14:paraId="296FBADB" w14:textId="77777777" w:rsidR="006728E3" w:rsidRPr="00FF4A22" w:rsidRDefault="006728E3" w:rsidP="00FA1C99">
      <w:pPr>
        <w:jc w:val="center"/>
        <w:rPr>
          <w:rFonts w:ascii="Times New Roman" w:hAnsi="Times New Roman" w:cs="Times New Roman"/>
          <w:b/>
          <w:color w:val="000000" w:themeColor="text1"/>
          <w:sz w:val="24"/>
          <w:szCs w:val="24"/>
        </w:rPr>
      </w:pPr>
    </w:p>
    <w:p w14:paraId="211ED4D9" w14:textId="77777777" w:rsidR="00EA196D" w:rsidRPr="00FF4A22" w:rsidRDefault="00EA196D" w:rsidP="00FA1C99">
      <w:pPr>
        <w:jc w:val="center"/>
        <w:rPr>
          <w:rFonts w:ascii="Times New Roman" w:hAnsi="Times New Roman" w:cs="Times New Roman"/>
          <w:b/>
          <w:color w:val="000000" w:themeColor="text1"/>
          <w:sz w:val="24"/>
          <w:szCs w:val="24"/>
        </w:rPr>
      </w:pPr>
    </w:p>
    <w:p w14:paraId="3E60281E" w14:textId="77777777" w:rsidR="006728E3" w:rsidRPr="00FF4A22" w:rsidRDefault="006728E3" w:rsidP="00FA1C99">
      <w:pPr>
        <w:jc w:val="center"/>
        <w:rPr>
          <w:rFonts w:ascii="Times New Roman" w:hAnsi="Times New Roman" w:cs="Times New Roman"/>
          <w:b/>
          <w:color w:val="000000" w:themeColor="text1"/>
          <w:sz w:val="24"/>
          <w:szCs w:val="24"/>
        </w:rPr>
      </w:pPr>
    </w:p>
    <w:p w14:paraId="09EFE875" w14:textId="77777777" w:rsidR="006728E3" w:rsidRPr="00FF4A22" w:rsidRDefault="006728E3" w:rsidP="00FA1C99">
      <w:pPr>
        <w:jc w:val="center"/>
        <w:rPr>
          <w:rFonts w:ascii="Times New Roman" w:hAnsi="Times New Roman" w:cs="Times New Roman"/>
          <w:b/>
          <w:color w:val="000000" w:themeColor="text1"/>
          <w:sz w:val="24"/>
          <w:szCs w:val="24"/>
        </w:rPr>
      </w:pPr>
    </w:p>
    <w:p w14:paraId="53B59703" w14:textId="77777777" w:rsidR="006728E3" w:rsidRPr="00FF4A22" w:rsidRDefault="006728E3" w:rsidP="00FA1C99">
      <w:pPr>
        <w:jc w:val="center"/>
        <w:rPr>
          <w:rFonts w:ascii="Times New Roman" w:hAnsi="Times New Roman" w:cs="Times New Roman"/>
          <w:b/>
          <w:color w:val="000000" w:themeColor="text1"/>
          <w:sz w:val="24"/>
          <w:szCs w:val="24"/>
        </w:rPr>
      </w:pPr>
    </w:p>
    <w:p w14:paraId="5EBF6EC9" w14:textId="4DFAC9E8" w:rsidR="00610680" w:rsidRPr="00FF4A22" w:rsidRDefault="00610680">
      <w:pPr>
        <w:rPr>
          <w:rFonts w:ascii="Times New Roman" w:hAnsi="Times New Roman" w:cs="Times New Roman"/>
          <w:b/>
          <w:color w:val="000000" w:themeColor="text1"/>
          <w:sz w:val="24"/>
          <w:szCs w:val="24"/>
        </w:rPr>
      </w:pPr>
    </w:p>
    <w:p w14:paraId="280FCBEC" w14:textId="588418FC" w:rsidR="001507C7" w:rsidRPr="00FF4A22" w:rsidRDefault="00FA1C99" w:rsidP="00FA1C99">
      <w:pPr>
        <w:jc w:val="center"/>
        <w:rPr>
          <w:rFonts w:ascii="Times New Roman" w:hAnsi="Times New Roman" w:cs="Times New Roman"/>
          <w:b/>
          <w:color w:val="000000" w:themeColor="text1"/>
          <w:sz w:val="24"/>
          <w:szCs w:val="24"/>
        </w:rPr>
      </w:pPr>
      <w:r w:rsidRPr="00FF4A22">
        <w:rPr>
          <w:rFonts w:ascii="Times New Roman" w:hAnsi="Times New Roman" w:cs="Times New Roman"/>
          <w:b/>
          <w:color w:val="000000" w:themeColor="text1"/>
          <w:sz w:val="24"/>
          <w:szCs w:val="24"/>
        </w:rPr>
        <w:lastRenderedPageBreak/>
        <w:t>Introduction</w:t>
      </w:r>
    </w:p>
    <w:p w14:paraId="3A8A5CDE" w14:textId="6227B695" w:rsidR="005535F3" w:rsidRPr="00FF4A22" w:rsidRDefault="003739D3" w:rsidP="00F7791B">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612E76" w:rsidRPr="00FF4A22">
        <w:rPr>
          <w:rFonts w:ascii="Times New Roman" w:hAnsi="Times New Roman" w:cs="Times New Roman"/>
          <w:color w:val="000000" w:themeColor="text1"/>
          <w:sz w:val="24"/>
          <w:szCs w:val="24"/>
        </w:rPr>
        <w:t xml:space="preserve">rganised crime </w:t>
      </w:r>
      <w:r w:rsidR="00333D9D" w:rsidRPr="00FF4A22">
        <w:rPr>
          <w:rFonts w:ascii="Times New Roman" w:hAnsi="Times New Roman" w:cs="Times New Roman"/>
          <w:color w:val="000000" w:themeColor="text1"/>
          <w:sz w:val="24"/>
          <w:szCs w:val="24"/>
        </w:rPr>
        <w:t xml:space="preserve">(OC) </w:t>
      </w:r>
      <w:r w:rsidR="00612E76" w:rsidRPr="00FF4A22">
        <w:rPr>
          <w:rFonts w:ascii="Times New Roman" w:hAnsi="Times New Roman" w:cs="Times New Roman"/>
          <w:color w:val="000000" w:themeColor="text1"/>
          <w:sz w:val="24"/>
          <w:szCs w:val="24"/>
        </w:rPr>
        <w:t>is part of everyday life in many of Scotland’s communities</w:t>
      </w:r>
      <w:r w:rsidR="00333D9D" w:rsidRPr="00FF4A22">
        <w:rPr>
          <w:rFonts w:ascii="Times New Roman" w:hAnsi="Times New Roman" w:cs="Times New Roman"/>
          <w:color w:val="000000" w:themeColor="text1"/>
          <w:sz w:val="24"/>
          <w:szCs w:val="24"/>
        </w:rPr>
        <w:t>, concluded a recent report</w:t>
      </w:r>
      <w:r w:rsidR="00612E76" w:rsidRPr="00FF4A22">
        <w:rPr>
          <w:rFonts w:ascii="Times New Roman" w:hAnsi="Times New Roman" w:cs="Times New Roman"/>
          <w:color w:val="000000" w:themeColor="text1"/>
          <w:sz w:val="24"/>
          <w:szCs w:val="24"/>
        </w:rPr>
        <w:t xml:space="preserve"> commissioned by the Scottish Government (</w:t>
      </w:r>
      <w:r w:rsidR="0075615F" w:rsidRPr="00FF4A22">
        <w:rPr>
          <w:rFonts w:ascii="Times New Roman" w:hAnsi="Times New Roman" w:cs="Times New Roman"/>
          <w:color w:val="000000" w:themeColor="text1"/>
          <w:sz w:val="24"/>
          <w:szCs w:val="24"/>
        </w:rPr>
        <w:t>Fraser et al.</w:t>
      </w:r>
      <w:r w:rsidR="005535F3" w:rsidRPr="00FF4A22">
        <w:rPr>
          <w:rFonts w:ascii="Times New Roman" w:hAnsi="Times New Roman" w:cs="Times New Roman"/>
          <w:color w:val="000000" w:themeColor="text1"/>
          <w:sz w:val="24"/>
          <w:szCs w:val="24"/>
        </w:rPr>
        <w:t xml:space="preserve"> </w:t>
      </w:r>
      <w:r w:rsidR="00612E76" w:rsidRPr="00FF4A22">
        <w:rPr>
          <w:rFonts w:ascii="Times New Roman" w:hAnsi="Times New Roman" w:cs="Times New Roman"/>
          <w:color w:val="000000" w:themeColor="text1"/>
          <w:sz w:val="24"/>
          <w:szCs w:val="24"/>
        </w:rPr>
        <w:t>2018).</w:t>
      </w:r>
      <w:r w:rsidR="00333D9D" w:rsidRPr="00FF4A22">
        <w:rPr>
          <w:rFonts w:ascii="Times New Roman" w:hAnsi="Times New Roman" w:cs="Times New Roman"/>
          <w:color w:val="000000" w:themeColor="text1"/>
          <w:sz w:val="24"/>
          <w:szCs w:val="24"/>
        </w:rPr>
        <w:t xml:space="preserve"> Based on interviews with practitioners and community stakeholders, the study found diversification in criminal activity within territorially-defined communities and said poverty and inequality were </w:t>
      </w:r>
      <w:r w:rsidR="00F7791B" w:rsidRPr="00FF4A22">
        <w:rPr>
          <w:rFonts w:ascii="Times New Roman" w:hAnsi="Times New Roman" w:cs="Times New Roman"/>
          <w:color w:val="000000" w:themeColor="text1"/>
          <w:sz w:val="24"/>
          <w:szCs w:val="24"/>
        </w:rPr>
        <w:t xml:space="preserve">its </w:t>
      </w:r>
      <w:r w:rsidR="00333D9D" w:rsidRPr="00FF4A22">
        <w:rPr>
          <w:rFonts w:ascii="Times New Roman" w:hAnsi="Times New Roman" w:cs="Times New Roman"/>
          <w:color w:val="000000" w:themeColor="text1"/>
          <w:sz w:val="24"/>
          <w:szCs w:val="24"/>
        </w:rPr>
        <w:t xml:space="preserve">key drivers. </w:t>
      </w:r>
      <w:r w:rsidR="005535F3" w:rsidRPr="00FF4A22">
        <w:rPr>
          <w:rFonts w:ascii="Times New Roman" w:hAnsi="Times New Roman" w:cs="Times New Roman"/>
          <w:color w:val="000000" w:themeColor="text1"/>
          <w:sz w:val="24"/>
          <w:szCs w:val="24"/>
        </w:rPr>
        <w:t xml:space="preserve">The </w:t>
      </w:r>
      <w:r w:rsidR="00333D9D" w:rsidRPr="00FF4A22">
        <w:rPr>
          <w:rFonts w:ascii="Times New Roman" w:hAnsi="Times New Roman" w:cs="Times New Roman"/>
          <w:color w:val="000000" w:themeColor="text1"/>
          <w:sz w:val="24"/>
          <w:szCs w:val="24"/>
        </w:rPr>
        <w:t>government’</w:t>
      </w:r>
      <w:r w:rsidR="005535F3" w:rsidRPr="00FF4A22">
        <w:rPr>
          <w:rFonts w:ascii="Times New Roman" w:hAnsi="Times New Roman" w:cs="Times New Roman"/>
          <w:color w:val="000000" w:themeColor="text1"/>
          <w:sz w:val="24"/>
          <w:szCs w:val="24"/>
        </w:rPr>
        <w:t xml:space="preserve">s report </w:t>
      </w:r>
      <w:r w:rsidR="00F7791B" w:rsidRPr="00FF4A22">
        <w:rPr>
          <w:rFonts w:ascii="Times New Roman" w:hAnsi="Times New Roman" w:cs="Times New Roman"/>
          <w:color w:val="000000" w:themeColor="text1"/>
          <w:sz w:val="24"/>
          <w:szCs w:val="24"/>
        </w:rPr>
        <w:t xml:space="preserve">thus </w:t>
      </w:r>
      <w:r w:rsidR="005535F3" w:rsidRPr="00FF4A22">
        <w:rPr>
          <w:rFonts w:ascii="Times New Roman" w:hAnsi="Times New Roman" w:cs="Times New Roman"/>
          <w:color w:val="000000" w:themeColor="text1"/>
          <w:sz w:val="24"/>
          <w:szCs w:val="24"/>
        </w:rPr>
        <w:t>filled a gap in knowledge relating to the broader community experiences of organised crime in Scotland. Absent from the report, h</w:t>
      </w:r>
      <w:r w:rsidR="00333D9D" w:rsidRPr="00FF4A22">
        <w:rPr>
          <w:rFonts w:ascii="Times New Roman" w:hAnsi="Times New Roman" w:cs="Times New Roman"/>
          <w:color w:val="000000" w:themeColor="text1"/>
          <w:sz w:val="24"/>
          <w:szCs w:val="24"/>
        </w:rPr>
        <w:t xml:space="preserve">owever, were the voices of the </w:t>
      </w:r>
      <w:r w:rsidR="00F7791B" w:rsidRPr="00FF4A22">
        <w:rPr>
          <w:rFonts w:ascii="Times New Roman" w:hAnsi="Times New Roman" w:cs="Times New Roman"/>
          <w:color w:val="000000" w:themeColor="text1"/>
          <w:sz w:val="24"/>
          <w:szCs w:val="24"/>
        </w:rPr>
        <w:t>offenders</w:t>
      </w:r>
      <w:r w:rsidR="00333D9D" w:rsidRPr="00FF4A22">
        <w:rPr>
          <w:rFonts w:ascii="Times New Roman" w:hAnsi="Times New Roman" w:cs="Times New Roman"/>
          <w:color w:val="000000" w:themeColor="text1"/>
          <w:sz w:val="24"/>
          <w:szCs w:val="24"/>
        </w:rPr>
        <w:t xml:space="preserve"> embedded within organised criminal networks</w:t>
      </w:r>
      <w:r w:rsidR="005535F3" w:rsidRPr="00FF4A22">
        <w:rPr>
          <w:rFonts w:ascii="Times New Roman" w:hAnsi="Times New Roman" w:cs="Times New Roman"/>
          <w:color w:val="000000" w:themeColor="text1"/>
          <w:sz w:val="24"/>
          <w:szCs w:val="24"/>
        </w:rPr>
        <w:t xml:space="preserve">, </w:t>
      </w:r>
      <w:r w:rsidR="00F7791B" w:rsidRPr="00FF4A22">
        <w:rPr>
          <w:rFonts w:ascii="Times New Roman" w:hAnsi="Times New Roman" w:cs="Times New Roman"/>
          <w:color w:val="000000" w:themeColor="text1"/>
          <w:sz w:val="24"/>
          <w:szCs w:val="24"/>
        </w:rPr>
        <w:t>and actively</w:t>
      </w:r>
      <w:r w:rsidR="005535F3" w:rsidRPr="00FF4A22">
        <w:rPr>
          <w:rFonts w:ascii="Times New Roman" w:hAnsi="Times New Roman" w:cs="Times New Roman"/>
          <w:color w:val="000000" w:themeColor="text1"/>
          <w:sz w:val="24"/>
          <w:szCs w:val="24"/>
        </w:rPr>
        <w:t xml:space="preserve"> </w:t>
      </w:r>
      <w:r w:rsidR="00F7791B" w:rsidRPr="00FF4A22">
        <w:rPr>
          <w:rFonts w:ascii="Times New Roman" w:hAnsi="Times New Roman" w:cs="Times New Roman"/>
          <w:color w:val="000000" w:themeColor="text1"/>
          <w:sz w:val="24"/>
          <w:szCs w:val="24"/>
        </w:rPr>
        <w:t>engaged in OC</w:t>
      </w:r>
      <w:r w:rsidR="00333D9D" w:rsidRPr="00FF4A22">
        <w:rPr>
          <w:rFonts w:ascii="Times New Roman" w:hAnsi="Times New Roman" w:cs="Times New Roman"/>
          <w:color w:val="000000" w:themeColor="text1"/>
          <w:sz w:val="24"/>
          <w:szCs w:val="24"/>
        </w:rPr>
        <w:t>. No one asked them what they did and how ‘organised’ their criminal activities really were.</w:t>
      </w:r>
    </w:p>
    <w:p w14:paraId="0E684D8D" w14:textId="0D9C21EB" w:rsidR="00BF3718" w:rsidRPr="00FF4A22" w:rsidRDefault="00F7791B" w:rsidP="00393CEA">
      <w:pPr>
        <w:spacing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The current study aims</w:t>
      </w:r>
      <w:r w:rsidR="005535F3" w:rsidRPr="00FF4A22">
        <w:rPr>
          <w:rFonts w:ascii="Times New Roman" w:hAnsi="Times New Roman" w:cs="Times New Roman"/>
          <w:color w:val="000000" w:themeColor="text1"/>
          <w:sz w:val="24"/>
          <w:szCs w:val="24"/>
        </w:rPr>
        <w:t xml:space="preserve"> to move beyond the prevailing p</w:t>
      </w:r>
      <w:r w:rsidRPr="00FF4A22">
        <w:rPr>
          <w:rFonts w:ascii="Times New Roman" w:hAnsi="Times New Roman" w:cs="Times New Roman"/>
          <w:color w:val="000000" w:themeColor="text1"/>
          <w:sz w:val="24"/>
          <w:szCs w:val="24"/>
        </w:rPr>
        <w:t xml:space="preserve">erceptions of police, practitioners, and community service providers, </w:t>
      </w:r>
      <w:r w:rsidR="005535F3" w:rsidRPr="00FF4A22">
        <w:rPr>
          <w:rFonts w:ascii="Times New Roman" w:hAnsi="Times New Roman" w:cs="Times New Roman"/>
          <w:color w:val="000000" w:themeColor="text1"/>
          <w:sz w:val="24"/>
          <w:szCs w:val="24"/>
        </w:rPr>
        <w:t xml:space="preserve">and instead engage with </w:t>
      </w:r>
      <w:r w:rsidRPr="00FF4A22">
        <w:rPr>
          <w:rFonts w:ascii="Times New Roman" w:hAnsi="Times New Roman" w:cs="Times New Roman"/>
          <w:color w:val="000000" w:themeColor="text1"/>
          <w:sz w:val="24"/>
          <w:szCs w:val="24"/>
        </w:rPr>
        <w:t>the</w:t>
      </w:r>
      <w:r w:rsidR="005535F3" w:rsidRPr="00FF4A22">
        <w:rPr>
          <w:rFonts w:ascii="Times New Roman" w:hAnsi="Times New Roman" w:cs="Times New Roman"/>
          <w:color w:val="000000" w:themeColor="text1"/>
          <w:sz w:val="24"/>
          <w:szCs w:val="24"/>
        </w:rPr>
        <w:t xml:space="preserve"> voices </w:t>
      </w:r>
      <w:r w:rsidRPr="00FF4A22">
        <w:rPr>
          <w:rFonts w:ascii="Times New Roman" w:hAnsi="Times New Roman" w:cs="Times New Roman"/>
          <w:color w:val="000000" w:themeColor="text1"/>
          <w:sz w:val="24"/>
          <w:szCs w:val="24"/>
        </w:rPr>
        <w:t xml:space="preserve">of </w:t>
      </w:r>
      <w:r w:rsidR="00356711" w:rsidRPr="00FF4A22">
        <w:rPr>
          <w:rFonts w:ascii="Times New Roman" w:hAnsi="Times New Roman" w:cs="Times New Roman"/>
          <w:color w:val="000000" w:themeColor="text1"/>
          <w:sz w:val="24"/>
          <w:szCs w:val="24"/>
        </w:rPr>
        <w:t xml:space="preserve">the </w:t>
      </w:r>
      <w:r w:rsidRPr="00FF4A22">
        <w:rPr>
          <w:rFonts w:ascii="Times New Roman" w:hAnsi="Times New Roman" w:cs="Times New Roman"/>
          <w:color w:val="000000" w:themeColor="text1"/>
          <w:sz w:val="24"/>
          <w:szCs w:val="24"/>
        </w:rPr>
        <w:t xml:space="preserve">offenders themselves. </w:t>
      </w:r>
      <w:r w:rsidR="00BF3718" w:rsidRPr="00FF4A22">
        <w:rPr>
          <w:rFonts w:ascii="Times New Roman" w:hAnsi="Times New Roman" w:cs="Times New Roman"/>
          <w:color w:val="000000" w:themeColor="text1"/>
          <w:sz w:val="24"/>
          <w:szCs w:val="24"/>
        </w:rPr>
        <w:t>In so doing, we present narratives of OC, analysed in a life-course perspective (Farrington 2003)</w:t>
      </w:r>
      <w:r w:rsidR="00C86BEF" w:rsidRPr="00FF4A22">
        <w:rPr>
          <w:rFonts w:ascii="Times New Roman" w:hAnsi="Times New Roman" w:cs="Times New Roman"/>
          <w:color w:val="000000" w:themeColor="text1"/>
          <w:sz w:val="24"/>
          <w:szCs w:val="24"/>
        </w:rPr>
        <w:t xml:space="preserve">, that reveal </w:t>
      </w:r>
      <w:r w:rsidR="00946F0B">
        <w:rPr>
          <w:rFonts w:ascii="Times New Roman" w:hAnsi="Times New Roman" w:cs="Times New Roman"/>
          <w:color w:val="000000" w:themeColor="text1"/>
          <w:sz w:val="24"/>
          <w:szCs w:val="24"/>
        </w:rPr>
        <w:t>pathways from amateur general practice to professional specialty in crime</w:t>
      </w:r>
      <w:r w:rsidR="00BF3718" w:rsidRPr="00FF4A22">
        <w:rPr>
          <w:rFonts w:ascii="Times New Roman" w:hAnsi="Times New Roman" w:cs="Times New Roman"/>
          <w:color w:val="000000" w:themeColor="text1"/>
          <w:sz w:val="24"/>
          <w:szCs w:val="24"/>
        </w:rPr>
        <w:t>. Narratives have always been central to criminology (e.g. Shaw 1930; Sykes and Matza 1957), but in recent years a truly narrative criminolog</w:t>
      </w:r>
      <w:r w:rsidR="00393CEA" w:rsidRPr="00FF4A22">
        <w:rPr>
          <w:rFonts w:ascii="Times New Roman" w:hAnsi="Times New Roman" w:cs="Times New Roman"/>
          <w:color w:val="000000" w:themeColor="text1"/>
          <w:sz w:val="24"/>
          <w:szCs w:val="24"/>
        </w:rPr>
        <w:t>y has been characteris</w:t>
      </w:r>
      <w:r w:rsidR="00BF3718" w:rsidRPr="00FF4A22">
        <w:rPr>
          <w:rFonts w:ascii="Times New Roman" w:hAnsi="Times New Roman" w:cs="Times New Roman"/>
          <w:color w:val="000000" w:themeColor="text1"/>
          <w:sz w:val="24"/>
          <w:szCs w:val="24"/>
        </w:rPr>
        <w:t xml:space="preserve">ed as an ‘emergent paradigm’ (Presser 2009: 178). </w:t>
      </w:r>
      <w:r w:rsidRPr="00FF4A22">
        <w:rPr>
          <w:rFonts w:ascii="Times New Roman" w:hAnsi="Times New Roman" w:cs="Times New Roman"/>
          <w:color w:val="000000" w:themeColor="text1"/>
          <w:sz w:val="24"/>
          <w:szCs w:val="24"/>
        </w:rPr>
        <w:t xml:space="preserve">Based on multiple qualitative interviews with 42 </w:t>
      </w:r>
      <w:r w:rsidR="00356711" w:rsidRPr="00FF4A22">
        <w:rPr>
          <w:rFonts w:ascii="Times New Roman" w:hAnsi="Times New Roman" w:cs="Times New Roman"/>
          <w:color w:val="000000" w:themeColor="text1"/>
          <w:sz w:val="24"/>
          <w:szCs w:val="24"/>
        </w:rPr>
        <w:t>organised criminals</w:t>
      </w:r>
      <w:r w:rsidR="00AB44C2" w:rsidRPr="00FF4A22">
        <w:rPr>
          <w:rFonts w:ascii="Times New Roman" w:hAnsi="Times New Roman" w:cs="Times New Roman"/>
          <w:color w:val="000000" w:themeColor="text1"/>
          <w:sz w:val="24"/>
          <w:szCs w:val="24"/>
        </w:rPr>
        <w:t xml:space="preserve"> based in Glasgow</w:t>
      </w:r>
      <w:r w:rsidRPr="00FF4A22">
        <w:rPr>
          <w:rFonts w:ascii="Times New Roman" w:hAnsi="Times New Roman" w:cs="Times New Roman"/>
          <w:color w:val="000000" w:themeColor="text1"/>
          <w:sz w:val="24"/>
          <w:szCs w:val="24"/>
        </w:rPr>
        <w:t xml:space="preserve">, </w:t>
      </w:r>
      <w:r w:rsidR="00AB44C2" w:rsidRPr="00FF4A22">
        <w:rPr>
          <w:rFonts w:ascii="Times New Roman" w:hAnsi="Times New Roman" w:cs="Times New Roman"/>
          <w:color w:val="000000" w:themeColor="text1"/>
          <w:sz w:val="24"/>
          <w:szCs w:val="24"/>
        </w:rPr>
        <w:t xml:space="preserve">the current study </w:t>
      </w:r>
      <w:r w:rsidR="005535F3" w:rsidRPr="00FF4A22">
        <w:rPr>
          <w:rFonts w:ascii="Times New Roman" w:hAnsi="Times New Roman" w:cs="Times New Roman"/>
          <w:color w:val="000000" w:themeColor="text1"/>
          <w:sz w:val="24"/>
          <w:szCs w:val="24"/>
        </w:rPr>
        <w:t xml:space="preserve">provides information </w:t>
      </w:r>
      <w:r w:rsidR="00AB44C2" w:rsidRPr="00FF4A22">
        <w:rPr>
          <w:rFonts w:ascii="Times New Roman" w:hAnsi="Times New Roman" w:cs="Times New Roman"/>
          <w:color w:val="000000" w:themeColor="text1"/>
          <w:sz w:val="24"/>
          <w:szCs w:val="24"/>
        </w:rPr>
        <w:t xml:space="preserve">regarding </w:t>
      </w:r>
      <w:r w:rsidR="00393CEA" w:rsidRPr="00FF4A22">
        <w:rPr>
          <w:rFonts w:ascii="Times New Roman" w:hAnsi="Times New Roman" w:cs="Times New Roman"/>
          <w:color w:val="000000" w:themeColor="text1"/>
          <w:sz w:val="24"/>
          <w:szCs w:val="24"/>
        </w:rPr>
        <w:t xml:space="preserve">the </w:t>
      </w:r>
      <w:r w:rsidR="00AB44C2" w:rsidRPr="00946F0B">
        <w:rPr>
          <w:rFonts w:ascii="Times New Roman" w:hAnsi="Times New Roman" w:cs="Times New Roman"/>
          <w:color w:val="000000" w:themeColor="text1"/>
          <w:sz w:val="24"/>
          <w:szCs w:val="24"/>
        </w:rPr>
        <w:t>lived experience</w:t>
      </w:r>
      <w:r w:rsidR="00AB44C2" w:rsidRPr="00FF4A22">
        <w:rPr>
          <w:rFonts w:ascii="Times New Roman" w:hAnsi="Times New Roman" w:cs="Times New Roman"/>
          <w:color w:val="000000" w:themeColor="text1"/>
          <w:sz w:val="24"/>
          <w:szCs w:val="24"/>
        </w:rPr>
        <w:t xml:space="preserve"> of</w:t>
      </w:r>
      <w:r w:rsidR="005535F3" w:rsidRPr="00FF4A22">
        <w:rPr>
          <w:rFonts w:ascii="Times New Roman" w:hAnsi="Times New Roman" w:cs="Times New Roman"/>
          <w:color w:val="000000" w:themeColor="text1"/>
          <w:sz w:val="24"/>
          <w:szCs w:val="24"/>
        </w:rPr>
        <w:t xml:space="preserve"> </w:t>
      </w:r>
      <w:r w:rsidR="00946F0B">
        <w:rPr>
          <w:rFonts w:ascii="Times New Roman" w:hAnsi="Times New Roman" w:cs="Times New Roman"/>
          <w:color w:val="000000" w:themeColor="text1"/>
          <w:sz w:val="24"/>
          <w:szCs w:val="24"/>
        </w:rPr>
        <w:t>OC</w:t>
      </w:r>
      <w:r w:rsidR="005535F3" w:rsidRPr="00FF4A22">
        <w:rPr>
          <w:rFonts w:ascii="Times New Roman" w:hAnsi="Times New Roman" w:cs="Times New Roman"/>
          <w:color w:val="000000" w:themeColor="text1"/>
          <w:sz w:val="24"/>
          <w:szCs w:val="24"/>
        </w:rPr>
        <w:t xml:space="preserve"> </w:t>
      </w:r>
      <w:r w:rsidR="00AB44C2" w:rsidRPr="00FF4A22">
        <w:rPr>
          <w:rFonts w:ascii="Times New Roman" w:hAnsi="Times New Roman" w:cs="Times New Roman"/>
          <w:color w:val="000000" w:themeColor="text1"/>
          <w:sz w:val="24"/>
          <w:szCs w:val="24"/>
        </w:rPr>
        <w:t>in Scotland</w:t>
      </w:r>
      <w:r w:rsidR="005535F3" w:rsidRPr="00FF4A22">
        <w:rPr>
          <w:rFonts w:ascii="Times New Roman" w:hAnsi="Times New Roman" w:cs="Times New Roman"/>
          <w:color w:val="000000" w:themeColor="text1"/>
          <w:sz w:val="24"/>
          <w:szCs w:val="24"/>
        </w:rPr>
        <w:t xml:space="preserve">, </w:t>
      </w:r>
      <w:r w:rsidR="00946F0B">
        <w:rPr>
          <w:rFonts w:ascii="Times New Roman" w:hAnsi="Times New Roman" w:cs="Times New Roman"/>
          <w:color w:val="000000" w:themeColor="text1"/>
          <w:sz w:val="24"/>
          <w:szCs w:val="24"/>
        </w:rPr>
        <w:t xml:space="preserve">including its origins in unstructured street gang offending, </w:t>
      </w:r>
      <w:r w:rsidR="00393CEA" w:rsidRPr="00FF4A22">
        <w:rPr>
          <w:rFonts w:ascii="Times New Roman" w:hAnsi="Times New Roman" w:cs="Times New Roman"/>
          <w:color w:val="000000" w:themeColor="text1"/>
          <w:sz w:val="24"/>
          <w:szCs w:val="24"/>
        </w:rPr>
        <w:t xml:space="preserve">thus </w:t>
      </w:r>
      <w:r w:rsidR="005535F3" w:rsidRPr="00FF4A22">
        <w:rPr>
          <w:rFonts w:ascii="Times New Roman" w:hAnsi="Times New Roman" w:cs="Times New Roman"/>
          <w:color w:val="000000" w:themeColor="text1"/>
          <w:sz w:val="24"/>
          <w:szCs w:val="24"/>
        </w:rPr>
        <w:t xml:space="preserve">identifying gaps in knowledge and offering suggestions for future </w:t>
      </w:r>
      <w:r w:rsidR="00AB44C2" w:rsidRPr="00FF4A22">
        <w:rPr>
          <w:rFonts w:ascii="Times New Roman" w:hAnsi="Times New Roman" w:cs="Times New Roman"/>
          <w:color w:val="000000" w:themeColor="text1"/>
          <w:sz w:val="24"/>
          <w:szCs w:val="24"/>
        </w:rPr>
        <w:t xml:space="preserve">research and </w:t>
      </w:r>
      <w:r w:rsidR="005535F3" w:rsidRPr="00FF4A22">
        <w:rPr>
          <w:rFonts w:ascii="Times New Roman" w:hAnsi="Times New Roman" w:cs="Times New Roman"/>
          <w:color w:val="000000" w:themeColor="text1"/>
          <w:sz w:val="24"/>
          <w:szCs w:val="24"/>
        </w:rPr>
        <w:t>policy.</w:t>
      </w:r>
    </w:p>
    <w:p w14:paraId="75B2B90D" w14:textId="77777777" w:rsidR="00EA196D" w:rsidRPr="00FF4A22" w:rsidRDefault="00FA1C99" w:rsidP="00EA196D">
      <w:pPr>
        <w:spacing w:line="480" w:lineRule="auto"/>
        <w:jc w:val="center"/>
        <w:rPr>
          <w:rFonts w:ascii="Times New Roman" w:hAnsi="Times New Roman" w:cs="Times New Roman"/>
          <w:b/>
          <w:color w:val="000000" w:themeColor="text1"/>
          <w:sz w:val="24"/>
          <w:szCs w:val="24"/>
        </w:rPr>
      </w:pPr>
      <w:r w:rsidRPr="00FF4A22">
        <w:rPr>
          <w:rFonts w:ascii="Times New Roman" w:hAnsi="Times New Roman" w:cs="Times New Roman"/>
          <w:b/>
          <w:color w:val="000000" w:themeColor="text1"/>
          <w:sz w:val="24"/>
          <w:szCs w:val="24"/>
        </w:rPr>
        <w:t>Literature Review</w:t>
      </w:r>
    </w:p>
    <w:p w14:paraId="30713F8B" w14:textId="5E3CD5DE" w:rsidR="006B11AD" w:rsidRPr="00FF4A22" w:rsidRDefault="00393CEA" w:rsidP="00EA196D">
      <w:pPr>
        <w:spacing w:line="480" w:lineRule="auto"/>
        <w:jc w:val="both"/>
        <w:rPr>
          <w:rFonts w:ascii="Times New Roman" w:hAnsi="Times New Roman" w:cs="Times New Roman"/>
          <w:b/>
          <w:color w:val="000000" w:themeColor="text1"/>
          <w:sz w:val="24"/>
          <w:szCs w:val="24"/>
        </w:rPr>
      </w:pPr>
      <w:r w:rsidRPr="00FF4A22">
        <w:rPr>
          <w:rFonts w:ascii="Times New Roman" w:hAnsi="Times New Roman" w:cs="Times New Roman"/>
          <w:b/>
          <w:color w:val="000000" w:themeColor="text1"/>
          <w:sz w:val="24"/>
          <w:szCs w:val="24"/>
        </w:rPr>
        <w:t>How Crime is Organised</w:t>
      </w:r>
    </w:p>
    <w:p w14:paraId="460E3F47" w14:textId="5CC83312" w:rsidR="00AB44C2" w:rsidRPr="00FF4A22" w:rsidRDefault="00AB44C2" w:rsidP="00AB44C2">
      <w:pPr>
        <w:spacing w:line="480" w:lineRule="auto"/>
        <w:ind w:firstLine="720"/>
        <w:rPr>
          <w:rFonts w:ascii="Times New Roman" w:hAnsi="Times New Roman" w:cs="Times New Roman"/>
          <w:color w:val="000000" w:themeColor="text1"/>
          <w:sz w:val="24"/>
          <w:szCs w:val="24"/>
        </w:rPr>
      </w:pPr>
      <w:bookmarkStart w:id="1" w:name="_Hlk495333867"/>
      <w:r w:rsidRPr="00FF4A22">
        <w:rPr>
          <w:rFonts w:ascii="Times New Roman" w:hAnsi="Times New Roman" w:cs="Times New Roman"/>
          <w:color w:val="000000" w:themeColor="text1"/>
          <w:sz w:val="24"/>
          <w:szCs w:val="24"/>
        </w:rPr>
        <w:lastRenderedPageBreak/>
        <w:t xml:space="preserve">Organised crime is a broad and at times ambiguous concept (Von Lampe 2016), but </w:t>
      </w:r>
      <w:r w:rsidR="0098546D" w:rsidRPr="00FF4A22">
        <w:rPr>
          <w:rFonts w:ascii="Times New Roman" w:hAnsi="Times New Roman" w:cs="Times New Roman"/>
          <w:color w:val="000000" w:themeColor="text1"/>
          <w:sz w:val="24"/>
          <w:szCs w:val="24"/>
        </w:rPr>
        <w:t>i</w:t>
      </w:r>
      <w:r w:rsidRPr="00FF4A22">
        <w:rPr>
          <w:rFonts w:ascii="Times New Roman" w:hAnsi="Times New Roman" w:cs="Times New Roman"/>
          <w:color w:val="000000" w:themeColor="text1"/>
          <w:sz w:val="24"/>
          <w:szCs w:val="24"/>
        </w:rPr>
        <w:t xml:space="preserve">n recent years scholars have settled on a definition of OC as a productive activity, involving the provision of illicit goods and services (Varese 2010). OC </w:t>
      </w:r>
      <w:r w:rsidRPr="00FF4A22">
        <w:rPr>
          <w:rFonts w:ascii="Times New Roman" w:hAnsi="Times New Roman" w:cs="Times New Roman"/>
          <w:i/>
          <w:color w:val="000000" w:themeColor="text1"/>
          <w:sz w:val="24"/>
          <w:szCs w:val="24"/>
        </w:rPr>
        <w:t>produce</w:t>
      </w:r>
      <w:r w:rsidRPr="00FF4A22">
        <w:rPr>
          <w:rFonts w:ascii="Times New Roman" w:hAnsi="Times New Roman" w:cs="Times New Roman"/>
          <w:color w:val="000000" w:themeColor="text1"/>
          <w:sz w:val="24"/>
          <w:szCs w:val="24"/>
        </w:rPr>
        <w:t xml:space="preserve"> and </w:t>
      </w:r>
      <w:r w:rsidRPr="00FF4A22">
        <w:rPr>
          <w:rFonts w:ascii="Times New Roman" w:hAnsi="Times New Roman" w:cs="Times New Roman"/>
          <w:i/>
          <w:color w:val="000000" w:themeColor="text1"/>
          <w:sz w:val="24"/>
          <w:szCs w:val="24"/>
        </w:rPr>
        <w:t>trade</w:t>
      </w:r>
      <w:r w:rsidRPr="00FF4A22">
        <w:rPr>
          <w:rFonts w:ascii="Times New Roman" w:hAnsi="Times New Roman" w:cs="Times New Roman"/>
          <w:color w:val="000000" w:themeColor="text1"/>
          <w:sz w:val="24"/>
          <w:szCs w:val="24"/>
        </w:rPr>
        <w:t xml:space="preserve"> illegal drugs, for example. Another aspect of OC is the </w:t>
      </w:r>
      <w:r w:rsidRPr="00FF4A22">
        <w:rPr>
          <w:rFonts w:ascii="Times New Roman" w:hAnsi="Times New Roman" w:cs="Times New Roman"/>
          <w:i/>
          <w:color w:val="000000" w:themeColor="text1"/>
          <w:sz w:val="24"/>
          <w:szCs w:val="24"/>
        </w:rPr>
        <w:t>regulation</w:t>
      </w:r>
      <w:r w:rsidRPr="00FF4A22">
        <w:rPr>
          <w:rFonts w:ascii="Times New Roman" w:hAnsi="Times New Roman" w:cs="Times New Roman"/>
          <w:color w:val="000000" w:themeColor="text1"/>
          <w:sz w:val="24"/>
          <w:szCs w:val="24"/>
        </w:rPr>
        <w:t xml:space="preserve"> of illicit production and exchange. In this view, OC attempts to regulate and control the production and distribution of a given commodity or service unlawfully (Varese 2010). The supply of private protection is one </w:t>
      </w:r>
      <w:r w:rsidR="000364A6" w:rsidRPr="00FF4A22">
        <w:rPr>
          <w:rFonts w:ascii="Times New Roman" w:hAnsi="Times New Roman" w:cs="Times New Roman"/>
          <w:color w:val="000000" w:themeColor="text1"/>
          <w:sz w:val="24"/>
          <w:szCs w:val="24"/>
        </w:rPr>
        <w:t>example (Nozick 1974; Tilly</w:t>
      </w:r>
      <w:r w:rsidRPr="00FF4A22">
        <w:rPr>
          <w:rFonts w:ascii="Times New Roman" w:hAnsi="Times New Roman" w:cs="Times New Roman"/>
          <w:color w:val="000000" w:themeColor="text1"/>
          <w:sz w:val="24"/>
          <w:szCs w:val="24"/>
        </w:rPr>
        <w:t xml:space="preserve"> 1985; Gam</w:t>
      </w:r>
      <w:r w:rsidR="000364A6" w:rsidRPr="00FF4A22">
        <w:rPr>
          <w:rFonts w:ascii="Times New Roman" w:hAnsi="Times New Roman" w:cs="Times New Roman"/>
          <w:color w:val="000000" w:themeColor="text1"/>
          <w:sz w:val="24"/>
          <w:szCs w:val="24"/>
        </w:rPr>
        <w:t>betta</w:t>
      </w:r>
      <w:r w:rsidRPr="00FF4A22">
        <w:rPr>
          <w:rFonts w:ascii="Times New Roman" w:hAnsi="Times New Roman" w:cs="Times New Roman"/>
          <w:color w:val="000000" w:themeColor="text1"/>
          <w:sz w:val="24"/>
          <w:szCs w:val="24"/>
        </w:rPr>
        <w:t xml:space="preserve"> 1993), whereby OC seeks to bring order to the underworld (Schelling 1971). In the United Kingdom, Campana and Varese (2018) found that most OC activities were conducted in the absence of governance-type OC, but illegal governance did still exist; a finding consistent with other studies in high crime areas in Britain</w:t>
      </w:r>
      <w:r w:rsidR="00C86BEF" w:rsidRPr="00FF4A22">
        <w:rPr>
          <w:rFonts w:ascii="Times New Roman" w:hAnsi="Times New Roman" w:cs="Times New Roman"/>
          <w:color w:val="000000" w:themeColor="text1"/>
          <w:sz w:val="24"/>
          <w:szCs w:val="24"/>
        </w:rPr>
        <w:t>, including London (Densley 2013) and Glasgow</w:t>
      </w:r>
      <w:r w:rsidRPr="00FF4A22">
        <w:rPr>
          <w:rFonts w:ascii="Times New Roman" w:hAnsi="Times New Roman" w:cs="Times New Roman"/>
          <w:color w:val="000000" w:themeColor="text1"/>
          <w:sz w:val="24"/>
          <w:szCs w:val="24"/>
        </w:rPr>
        <w:t xml:space="preserve"> (</w:t>
      </w:r>
      <w:r w:rsidR="00C86BEF" w:rsidRPr="00FF4A22">
        <w:rPr>
          <w:rFonts w:ascii="Times New Roman" w:hAnsi="Times New Roman" w:cs="Times New Roman"/>
          <w:color w:val="000000" w:themeColor="text1"/>
          <w:sz w:val="24"/>
          <w:szCs w:val="24"/>
        </w:rPr>
        <w:t>McLean et al. 2018)</w:t>
      </w:r>
      <w:r w:rsidRPr="00FF4A22">
        <w:rPr>
          <w:rFonts w:ascii="Times New Roman" w:hAnsi="Times New Roman" w:cs="Times New Roman"/>
          <w:color w:val="000000" w:themeColor="text1"/>
          <w:sz w:val="24"/>
          <w:szCs w:val="24"/>
        </w:rPr>
        <w:t xml:space="preserve">. </w:t>
      </w:r>
    </w:p>
    <w:p w14:paraId="47EA70F2" w14:textId="29C6A43D" w:rsidR="0064279C" w:rsidRPr="00FF4A22" w:rsidRDefault="00F536B1" w:rsidP="0098546D">
      <w:pPr>
        <w:spacing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Research on OC, for obvious reasons, overlaps with research on group </w:t>
      </w:r>
      <w:proofErr w:type="gramStart"/>
      <w:r w:rsidRPr="00FF4A22">
        <w:rPr>
          <w:rFonts w:ascii="Times New Roman" w:hAnsi="Times New Roman" w:cs="Times New Roman"/>
          <w:color w:val="000000" w:themeColor="text1"/>
          <w:sz w:val="24"/>
          <w:szCs w:val="24"/>
        </w:rPr>
        <w:t>offending,</w:t>
      </w:r>
      <w:proofErr w:type="gramEnd"/>
      <w:r w:rsidRPr="00FF4A22">
        <w:rPr>
          <w:rFonts w:ascii="Times New Roman" w:hAnsi="Times New Roman" w:cs="Times New Roman"/>
          <w:color w:val="000000" w:themeColor="text1"/>
          <w:sz w:val="24"/>
          <w:szCs w:val="24"/>
        </w:rPr>
        <w:t xml:space="preserve"> a subject criminologists have long been interested in (Shaw and McKay 1931). Debates focus on the </w:t>
      </w:r>
      <w:r w:rsidR="00356711" w:rsidRPr="00FF4A22">
        <w:rPr>
          <w:rFonts w:ascii="Times New Roman" w:hAnsi="Times New Roman" w:cs="Times New Roman"/>
          <w:color w:val="000000" w:themeColor="text1"/>
          <w:sz w:val="24"/>
          <w:szCs w:val="24"/>
        </w:rPr>
        <w:t>convergence and divergence of</w:t>
      </w:r>
      <w:r w:rsidRPr="00FF4A22">
        <w:rPr>
          <w:rFonts w:ascii="Times New Roman" w:hAnsi="Times New Roman" w:cs="Times New Roman"/>
          <w:color w:val="000000" w:themeColor="text1"/>
          <w:sz w:val="24"/>
          <w:szCs w:val="24"/>
        </w:rPr>
        <w:t xml:space="preserve"> ‘gangs’ and OC, namely the threshold level of organis</w:t>
      </w:r>
      <w:r w:rsidR="0064279C" w:rsidRPr="00FF4A22">
        <w:rPr>
          <w:rFonts w:ascii="Times New Roman" w:hAnsi="Times New Roman" w:cs="Times New Roman"/>
          <w:color w:val="000000" w:themeColor="text1"/>
          <w:sz w:val="24"/>
          <w:szCs w:val="24"/>
        </w:rPr>
        <w:t>ation needed for</w:t>
      </w:r>
      <w:r w:rsidRPr="00FF4A22">
        <w:rPr>
          <w:rFonts w:ascii="Times New Roman" w:hAnsi="Times New Roman" w:cs="Times New Roman"/>
          <w:color w:val="000000" w:themeColor="text1"/>
          <w:sz w:val="24"/>
          <w:szCs w:val="24"/>
        </w:rPr>
        <w:t xml:space="preserve"> gang</w:t>
      </w:r>
      <w:r w:rsidR="0064279C" w:rsidRPr="00FF4A22">
        <w:rPr>
          <w:rFonts w:ascii="Times New Roman" w:hAnsi="Times New Roman" w:cs="Times New Roman"/>
          <w:color w:val="000000" w:themeColor="text1"/>
          <w:sz w:val="24"/>
          <w:szCs w:val="24"/>
        </w:rPr>
        <w:t>s</w:t>
      </w:r>
      <w:r w:rsidRPr="00FF4A22">
        <w:rPr>
          <w:rFonts w:ascii="Times New Roman" w:hAnsi="Times New Roman" w:cs="Times New Roman"/>
          <w:color w:val="000000" w:themeColor="text1"/>
          <w:sz w:val="24"/>
          <w:szCs w:val="24"/>
        </w:rPr>
        <w:t xml:space="preserve"> to become OC and what criminal activity should be </w:t>
      </w:r>
      <w:r w:rsidR="0064279C" w:rsidRPr="00FF4A22">
        <w:rPr>
          <w:rFonts w:ascii="Times New Roman" w:hAnsi="Times New Roman" w:cs="Times New Roman"/>
          <w:color w:val="000000" w:themeColor="text1"/>
          <w:sz w:val="24"/>
          <w:szCs w:val="24"/>
        </w:rPr>
        <w:t>included in the definition</w:t>
      </w:r>
      <w:r w:rsidR="0098546D" w:rsidRPr="00FF4A22">
        <w:rPr>
          <w:rFonts w:ascii="Times New Roman" w:hAnsi="Times New Roman" w:cs="Times New Roman"/>
          <w:color w:val="000000" w:themeColor="text1"/>
          <w:sz w:val="24"/>
          <w:szCs w:val="24"/>
        </w:rPr>
        <w:t xml:space="preserve"> (see Bouchard and Spindler 2010)</w:t>
      </w:r>
      <w:r w:rsidR="0064279C" w:rsidRPr="00FF4A22">
        <w:rPr>
          <w:rFonts w:ascii="Times New Roman" w:hAnsi="Times New Roman" w:cs="Times New Roman"/>
          <w:color w:val="000000" w:themeColor="text1"/>
          <w:sz w:val="24"/>
          <w:szCs w:val="24"/>
        </w:rPr>
        <w:t xml:space="preserve">. </w:t>
      </w:r>
      <w:r w:rsidRPr="00FF4A22">
        <w:rPr>
          <w:rFonts w:ascii="Times New Roman" w:hAnsi="Times New Roman" w:cs="Times New Roman"/>
          <w:color w:val="000000" w:themeColor="text1"/>
          <w:sz w:val="24"/>
          <w:szCs w:val="24"/>
        </w:rPr>
        <w:t xml:space="preserve">Research indicates </w:t>
      </w:r>
      <w:r w:rsidR="0064279C" w:rsidRPr="00FF4A22">
        <w:rPr>
          <w:rFonts w:ascii="Times New Roman" w:hAnsi="Times New Roman" w:cs="Times New Roman"/>
          <w:color w:val="000000" w:themeColor="text1"/>
          <w:sz w:val="24"/>
          <w:szCs w:val="24"/>
        </w:rPr>
        <w:t>gang</w:t>
      </w:r>
      <w:r w:rsidRPr="00FF4A22">
        <w:rPr>
          <w:rFonts w:ascii="Times New Roman" w:hAnsi="Times New Roman" w:cs="Times New Roman"/>
          <w:color w:val="000000" w:themeColor="text1"/>
          <w:sz w:val="24"/>
          <w:szCs w:val="24"/>
        </w:rPr>
        <w:t xml:space="preserve"> </w:t>
      </w:r>
      <w:r w:rsidR="0064279C" w:rsidRPr="00FF4A22">
        <w:rPr>
          <w:rFonts w:ascii="Times New Roman" w:hAnsi="Times New Roman" w:cs="Times New Roman"/>
          <w:color w:val="000000" w:themeColor="text1"/>
          <w:sz w:val="24"/>
          <w:szCs w:val="24"/>
        </w:rPr>
        <w:t>organisation</w:t>
      </w:r>
      <w:r w:rsidRPr="00FF4A22">
        <w:rPr>
          <w:rFonts w:ascii="Times New Roman" w:hAnsi="Times New Roman" w:cs="Times New Roman"/>
          <w:color w:val="000000" w:themeColor="text1"/>
          <w:sz w:val="24"/>
          <w:szCs w:val="24"/>
        </w:rPr>
        <w:t xml:space="preserve"> exists on a continuum (</w:t>
      </w:r>
      <w:bookmarkStart w:id="2" w:name="_Hlk495333932"/>
      <w:r w:rsidRPr="00FF4A22">
        <w:rPr>
          <w:rFonts w:ascii="Times New Roman" w:hAnsi="Times New Roman" w:cs="Times New Roman"/>
          <w:color w:val="000000" w:themeColor="text1"/>
          <w:sz w:val="24"/>
          <w:szCs w:val="24"/>
        </w:rPr>
        <w:t>Densley 2014</w:t>
      </w:r>
      <w:bookmarkEnd w:id="2"/>
      <w:r w:rsidRPr="00FF4A22">
        <w:rPr>
          <w:rFonts w:ascii="Times New Roman" w:hAnsi="Times New Roman" w:cs="Times New Roman"/>
          <w:color w:val="000000" w:themeColor="text1"/>
          <w:sz w:val="24"/>
          <w:szCs w:val="24"/>
        </w:rPr>
        <w:t>), with ‘instrumental-rational’ (organised) groups at one extreme, and ‘informal-diffuse’ (disorganised) groups on the other (</w:t>
      </w:r>
      <w:bookmarkStart w:id="3" w:name="_Hlk495333946"/>
      <w:r w:rsidRPr="00FF4A22">
        <w:rPr>
          <w:rFonts w:ascii="Times New Roman" w:hAnsi="Times New Roman" w:cs="Times New Roman"/>
          <w:color w:val="000000" w:themeColor="text1"/>
          <w:sz w:val="24"/>
          <w:szCs w:val="24"/>
        </w:rPr>
        <w:t xml:space="preserve">Decker et al. 1998, 2008). For this reason, organisational structure is largely a </w:t>
      </w:r>
      <w:r w:rsidRPr="00FF4A22">
        <w:rPr>
          <w:rFonts w:ascii="Times New Roman" w:hAnsi="Times New Roman" w:cs="Times New Roman"/>
          <w:i/>
          <w:color w:val="000000" w:themeColor="text1"/>
          <w:sz w:val="24"/>
          <w:szCs w:val="24"/>
        </w:rPr>
        <w:t xml:space="preserve">descriptor </w:t>
      </w:r>
      <w:r w:rsidRPr="00FF4A22">
        <w:rPr>
          <w:rFonts w:ascii="Times New Roman" w:hAnsi="Times New Roman" w:cs="Times New Roman"/>
          <w:color w:val="000000" w:themeColor="text1"/>
          <w:sz w:val="24"/>
          <w:szCs w:val="24"/>
        </w:rPr>
        <w:t xml:space="preserve">rather than a </w:t>
      </w:r>
      <w:r w:rsidRPr="00FF4A22">
        <w:rPr>
          <w:rFonts w:ascii="Times New Roman" w:hAnsi="Times New Roman" w:cs="Times New Roman"/>
          <w:i/>
          <w:color w:val="000000" w:themeColor="text1"/>
          <w:sz w:val="24"/>
          <w:szCs w:val="24"/>
        </w:rPr>
        <w:t xml:space="preserve">definer </w:t>
      </w:r>
      <w:r w:rsidRPr="00FF4A22">
        <w:rPr>
          <w:rFonts w:ascii="Times New Roman" w:hAnsi="Times New Roman" w:cs="Times New Roman"/>
          <w:color w:val="000000" w:themeColor="text1"/>
          <w:sz w:val="24"/>
          <w:szCs w:val="24"/>
        </w:rPr>
        <w:t>of gangs</w:t>
      </w:r>
      <w:r w:rsidR="00356711" w:rsidRPr="00FF4A22">
        <w:rPr>
          <w:rFonts w:ascii="Times New Roman" w:hAnsi="Times New Roman" w:cs="Times New Roman"/>
          <w:color w:val="000000" w:themeColor="text1"/>
          <w:sz w:val="24"/>
          <w:szCs w:val="24"/>
        </w:rPr>
        <w:t xml:space="preserve"> and OC</w:t>
      </w:r>
      <w:r w:rsidRPr="00FF4A22">
        <w:rPr>
          <w:rFonts w:ascii="Times New Roman" w:hAnsi="Times New Roman" w:cs="Times New Roman"/>
          <w:color w:val="000000" w:themeColor="text1"/>
          <w:sz w:val="24"/>
          <w:szCs w:val="24"/>
        </w:rPr>
        <w:t>, provided a group satisfies a minimal threshold of members and maintains a collective identity (Klein and Maxson 2006).</w:t>
      </w:r>
      <w:bookmarkEnd w:id="3"/>
      <w:r w:rsidRPr="00FF4A22">
        <w:rPr>
          <w:rFonts w:ascii="Times New Roman" w:hAnsi="Times New Roman" w:cs="Times New Roman"/>
          <w:color w:val="000000" w:themeColor="text1"/>
          <w:sz w:val="24"/>
          <w:szCs w:val="24"/>
        </w:rPr>
        <w:t xml:space="preserve"> </w:t>
      </w:r>
      <w:r w:rsidR="004A47A7" w:rsidRPr="00FF4A22">
        <w:rPr>
          <w:rFonts w:ascii="Times New Roman" w:hAnsi="Times New Roman" w:cs="Times New Roman"/>
          <w:color w:val="000000" w:themeColor="text1"/>
          <w:sz w:val="24"/>
          <w:szCs w:val="24"/>
        </w:rPr>
        <w:t>Also,</w:t>
      </w:r>
      <w:r w:rsidRPr="00FF4A22">
        <w:rPr>
          <w:rFonts w:ascii="Times New Roman" w:hAnsi="Times New Roman" w:cs="Times New Roman"/>
          <w:color w:val="000000" w:themeColor="text1"/>
          <w:sz w:val="24"/>
          <w:szCs w:val="24"/>
        </w:rPr>
        <w:t xml:space="preserve"> for this reason, some more organis</w:t>
      </w:r>
      <w:r w:rsidR="00356711" w:rsidRPr="00FF4A22">
        <w:rPr>
          <w:rFonts w:ascii="Times New Roman" w:hAnsi="Times New Roman" w:cs="Times New Roman"/>
          <w:color w:val="000000" w:themeColor="text1"/>
          <w:sz w:val="24"/>
          <w:szCs w:val="24"/>
        </w:rPr>
        <w:t xml:space="preserve">ed gangs constitute </w:t>
      </w:r>
      <w:r w:rsidR="00C86BEF" w:rsidRPr="00FF4A22">
        <w:rPr>
          <w:rFonts w:ascii="Times New Roman" w:hAnsi="Times New Roman" w:cs="Times New Roman"/>
          <w:color w:val="000000" w:themeColor="text1"/>
          <w:sz w:val="24"/>
          <w:szCs w:val="24"/>
        </w:rPr>
        <w:t>OC</w:t>
      </w:r>
      <w:r w:rsidRPr="00FF4A22">
        <w:rPr>
          <w:rFonts w:ascii="Times New Roman" w:hAnsi="Times New Roman" w:cs="Times New Roman"/>
          <w:color w:val="000000" w:themeColor="text1"/>
          <w:sz w:val="24"/>
          <w:szCs w:val="24"/>
        </w:rPr>
        <w:t xml:space="preserve"> groups (Decker</w:t>
      </w:r>
      <w:r w:rsidR="000364A6" w:rsidRPr="00FF4A22">
        <w:rPr>
          <w:rFonts w:ascii="Times New Roman" w:hAnsi="Times New Roman" w:cs="Times New Roman"/>
          <w:color w:val="000000" w:themeColor="text1"/>
          <w:sz w:val="24"/>
          <w:szCs w:val="24"/>
        </w:rPr>
        <w:t xml:space="preserve"> a</w:t>
      </w:r>
      <w:r w:rsidR="00EB03B1" w:rsidRPr="00FF4A22">
        <w:rPr>
          <w:rFonts w:ascii="Times New Roman" w:hAnsi="Times New Roman" w:cs="Times New Roman"/>
          <w:color w:val="000000" w:themeColor="text1"/>
          <w:sz w:val="24"/>
          <w:szCs w:val="24"/>
        </w:rPr>
        <w:t>nd Pyrooz 2013; Densley 2012</w:t>
      </w:r>
      <w:r w:rsidR="009353F4" w:rsidRPr="00FF4A22">
        <w:rPr>
          <w:rFonts w:ascii="Times New Roman" w:hAnsi="Times New Roman" w:cs="Times New Roman"/>
          <w:color w:val="000000" w:themeColor="text1"/>
          <w:sz w:val="24"/>
          <w:szCs w:val="24"/>
        </w:rPr>
        <w:t>a</w:t>
      </w:r>
      <w:r w:rsidR="00EB03B1"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 xml:space="preserve">the two categories are not mutually exclusive. </w:t>
      </w:r>
      <w:r w:rsidR="0064279C" w:rsidRPr="00FF4A22">
        <w:rPr>
          <w:rFonts w:ascii="Times New Roman" w:hAnsi="Times New Roman" w:cs="Times New Roman"/>
          <w:color w:val="000000" w:themeColor="text1"/>
          <w:sz w:val="24"/>
          <w:szCs w:val="24"/>
        </w:rPr>
        <w:t>Scholars, in turn, have emphasised the idea of ‘disorganised’ crime (Ruggiero and South 1997; Hobbs 2001) and how criminal actors are differentially embedded within criminal networks.</w:t>
      </w:r>
    </w:p>
    <w:p w14:paraId="2C50EDB7" w14:textId="41E90808" w:rsidR="00393CEA" w:rsidRDefault="00F536B1" w:rsidP="00393CEA">
      <w:pPr>
        <w:spacing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lastRenderedPageBreak/>
        <w:t>Group activity, like group structure, also exists on a continuum. Murde</w:t>
      </w:r>
      <w:r w:rsidR="00C86BEF" w:rsidRPr="00FF4A22">
        <w:rPr>
          <w:rFonts w:ascii="Times New Roman" w:hAnsi="Times New Roman" w:cs="Times New Roman"/>
          <w:color w:val="000000" w:themeColor="text1"/>
          <w:sz w:val="24"/>
          <w:szCs w:val="24"/>
        </w:rPr>
        <w:t>r is distinct from ‘hanging out</w:t>
      </w:r>
      <w:r w:rsidRPr="00FF4A22">
        <w:rPr>
          <w:rFonts w:ascii="Times New Roman" w:hAnsi="Times New Roman" w:cs="Times New Roman"/>
          <w:color w:val="000000" w:themeColor="text1"/>
          <w:sz w:val="24"/>
          <w:szCs w:val="24"/>
        </w:rPr>
        <w:t>’</w:t>
      </w:r>
      <w:r w:rsidR="00C86BEF" w:rsidRPr="00FF4A22">
        <w:rPr>
          <w:rFonts w:ascii="Times New Roman" w:hAnsi="Times New Roman" w:cs="Times New Roman"/>
          <w:color w:val="000000" w:themeColor="text1"/>
          <w:sz w:val="24"/>
          <w:szCs w:val="24"/>
        </w:rPr>
        <w:t xml:space="preserve">, which is the gang’s most common pastime </w:t>
      </w:r>
      <w:r w:rsidR="00393CEA" w:rsidRPr="00FF4A22">
        <w:rPr>
          <w:rFonts w:ascii="Times New Roman" w:hAnsi="Times New Roman" w:cs="Times New Roman"/>
          <w:color w:val="000000" w:themeColor="text1"/>
          <w:sz w:val="24"/>
          <w:szCs w:val="24"/>
        </w:rPr>
        <w:t>(</w:t>
      </w:r>
      <w:bookmarkStart w:id="4" w:name="_Hlk495334009"/>
      <w:r w:rsidR="00393CEA" w:rsidRPr="00FF4A22">
        <w:rPr>
          <w:rFonts w:ascii="Times New Roman" w:hAnsi="Times New Roman" w:cs="Times New Roman"/>
          <w:color w:val="000000" w:themeColor="text1"/>
          <w:sz w:val="24"/>
          <w:szCs w:val="24"/>
        </w:rPr>
        <w:t>Klein and Maxson 2006</w:t>
      </w:r>
      <w:bookmarkEnd w:id="4"/>
      <w:r w:rsidR="00C86BEF" w:rsidRPr="00FF4A22">
        <w:rPr>
          <w:rFonts w:ascii="Times New Roman" w:hAnsi="Times New Roman" w:cs="Times New Roman"/>
          <w:color w:val="000000" w:themeColor="text1"/>
          <w:sz w:val="24"/>
          <w:szCs w:val="24"/>
        </w:rPr>
        <w:t>). Still, o</w:t>
      </w:r>
      <w:r w:rsidR="00393CEA" w:rsidRPr="00FF4A22">
        <w:rPr>
          <w:rFonts w:ascii="Times New Roman" w:hAnsi="Times New Roman" w:cs="Times New Roman"/>
          <w:color w:val="000000" w:themeColor="text1"/>
          <w:sz w:val="24"/>
          <w:szCs w:val="24"/>
        </w:rPr>
        <w:t>ne of the most established findings in criminology is that gang members commit crime more than their non-gang counterparts (</w:t>
      </w:r>
      <w:bookmarkStart w:id="5" w:name="_Hlk495334036"/>
      <w:r w:rsidR="00393CEA" w:rsidRPr="00FF4A22">
        <w:rPr>
          <w:rFonts w:ascii="Times New Roman" w:hAnsi="Times New Roman" w:cs="Times New Roman"/>
          <w:color w:val="000000" w:themeColor="text1"/>
          <w:sz w:val="24"/>
          <w:szCs w:val="24"/>
        </w:rPr>
        <w:t>Thornberry et al. 2003; Pyrooz et al. 2016)</w:t>
      </w:r>
      <w:bookmarkEnd w:id="5"/>
      <w:r w:rsidR="00393CEA" w:rsidRPr="00FF4A22">
        <w:rPr>
          <w:rFonts w:ascii="Times New Roman" w:hAnsi="Times New Roman" w:cs="Times New Roman"/>
          <w:color w:val="000000" w:themeColor="text1"/>
          <w:sz w:val="24"/>
          <w:szCs w:val="24"/>
        </w:rPr>
        <w:t>. Gang members are known to engage in ‘cafeteria style’ offending (Klein 1995: 132), seldom specialising in a single form of crime. This has been true since the first gang studies. As Thrasher (1927: 3) observed, gang crimes can include ‘truancy to serious crimes, disturbances of the peace from street brawls to race riots’. But ‘specialty gangs’ and cliques that concentrate solely on drug sales, auto theft, or burglary, have been reported</w:t>
      </w:r>
      <w:r w:rsidR="00582346" w:rsidRPr="00FF4A22">
        <w:rPr>
          <w:rFonts w:ascii="Times New Roman" w:hAnsi="Times New Roman" w:cs="Times New Roman"/>
          <w:color w:val="000000" w:themeColor="text1"/>
          <w:sz w:val="24"/>
          <w:szCs w:val="24"/>
        </w:rPr>
        <w:t xml:space="preserve"> and bring the gang closer to </w:t>
      </w:r>
      <w:r w:rsidR="00C86BEF" w:rsidRPr="00FF4A22">
        <w:rPr>
          <w:rFonts w:ascii="Times New Roman" w:hAnsi="Times New Roman" w:cs="Times New Roman"/>
          <w:color w:val="000000" w:themeColor="text1"/>
          <w:sz w:val="24"/>
          <w:szCs w:val="24"/>
        </w:rPr>
        <w:t>OC</w:t>
      </w:r>
      <w:r w:rsidR="00393CEA" w:rsidRPr="00FF4A22">
        <w:rPr>
          <w:rFonts w:ascii="Times New Roman" w:hAnsi="Times New Roman" w:cs="Times New Roman"/>
          <w:color w:val="000000" w:themeColor="text1"/>
          <w:sz w:val="24"/>
          <w:szCs w:val="24"/>
        </w:rPr>
        <w:t xml:space="preserve"> (Klein and Maxson 2006). </w:t>
      </w:r>
    </w:p>
    <w:p w14:paraId="2E3DFF3C" w14:textId="45D5D6A4" w:rsidR="00946F0B" w:rsidRPr="00FF4A22" w:rsidRDefault="00946F0B" w:rsidP="00946F0B">
      <w:pPr>
        <w:spacing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Von Lampe (2016: 74) identifies three main categories of organised criminal activity: (a) </w:t>
      </w:r>
      <w:r w:rsidRPr="00FF4A22">
        <w:rPr>
          <w:rFonts w:ascii="Times New Roman" w:hAnsi="Times New Roman" w:cs="Times New Roman"/>
          <w:i/>
          <w:color w:val="000000" w:themeColor="text1"/>
          <w:sz w:val="24"/>
          <w:szCs w:val="24"/>
        </w:rPr>
        <w:t>market-based crimes</w:t>
      </w:r>
      <w:r w:rsidRPr="00FF4A22">
        <w:rPr>
          <w:rFonts w:ascii="Times New Roman" w:hAnsi="Times New Roman" w:cs="Times New Roman"/>
          <w:color w:val="000000" w:themeColor="text1"/>
          <w:sz w:val="24"/>
          <w:szCs w:val="24"/>
        </w:rPr>
        <w:t xml:space="preserve"> pertaining to the provision of illegal goods and services; (b) </w:t>
      </w:r>
      <w:r w:rsidRPr="00FF4A22">
        <w:rPr>
          <w:rFonts w:ascii="Times New Roman" w:hAnsi="Times New Roman" w:cs="Times New Roman"/>
          <w:i/>
          <w:color w:val="000000" w:themeColor="text1"/>
          <w:sz w:val="24"/>
          <w:szCs w:val="24"/>
        </w:rPr>
        <w:t>predatory crimes</w:t>
      </w:r>
      <w:r w:rsidRPr="00FF4A22">
        <w:rPr>
          <w:rFonts w:ascii="Times New Roman" w:hAnsi="Times New Roman" w:cs="Times New Roman"/>
          <w:color w:val="000000" w:themeColor="text1"/>
          <w:sz w:val="24"/>
          <w:szCs w:val="24"/>
        </w:rPr>
        <w:t xml:space="preserve">, which entail the exploitation of others; and (c) </w:t>
      </w:r>
      <w:r w:rsidRPr="00FF4A22">
        <w:rPr>
          <w:rFonts w:ascii="Times New Roman" w:hAnsi="Times New Roman" w:cs="Times New Roman"/>
          <w:i/>
          <w:color w:val="000000" w:themeColor="text1"/>
          <w:sz w:val="24"/>
          <w:szCs w:val="24"/>
        </w:rPr>
        <w:t>illegal-governance crimes</w:t>
      </w:r>
      <w:r w:rsidRPr="00FF4A22">
        <w:rPr>
          <w:rFonts w:ascii="Times New Roman" w:hAnsi="Times New Roman" w:cs="Times New Roman"/>
          <w:color w:val="000000" w:themeColor="text1"/>
          <w:sz w:val="24"/>
          <w:szCs w:val="24"/>
        </w:rPr>
        <w:t xml:space="preserve">, such as protection, that involve the exercise of power to regulate the behaviour of subordinates. Von Lampe (2016: 80) explains that differences between these ‘have implications for the way crimes are committed, which in turn, may have implications for how offenders are organised and how crimes and offenders fit in the broader social context.’ </w:t>
      </w:r>
    </w:p>
    <w:p w14:paraId="785EE930" w14:textId="37661BD6" w:rsidR="00393CEA" w:rsidRPr="00FF4A22" w:rsidRDefault="00393CEA" w:rsidP="00393CEA">
      <w:pPr>
        <w:spacing w:line="480" w:lineRule="auto"/>
        <w:rPr>
          <w:rFonts w:ascii="Times New Roman" w:hAnsi="Times New Roman" w:cs="Times New Roman"/>
          <w:b/>
          <w:color w:val="000000" w:themeColor="text1"/>
          <w:sz w:val="24"/>
          <w:szCs w:val="24"/>
        </w:rPr>
      </w:pPr>
      <w:r w:rsidRPr="00FF4A22">
        <w:rPr>
          <w:rFonts w:ascii="Times New Roman" w:hAnsi="Times New Roman" w:cs="Times New Roman"/>
          <w:b/>
          <w:color w:val="000000" w:themeColor="text1"/>
          <w:sz w:val="24"/>
          <w:szCs w:val="24"/>
        </w:rPr>
        <w:t>Organised Crime in Scotland</w:t>
      </w:r>
    </w:p>
    <w:p w14:paraId="30B1206E" w14:textId="690009B5" w:rsidR="0098546D" w:rsidRPr="00FF4A22" w:rsidRDefault="00393CEA" w:rsidP="00393CEA">
      <w:pPr>
        <w:spacing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In Scotland, OC </w:t>
      </w:r>
      <w:r w:rsidR="00F32042" w:rsidRPr="00FF4A22">
        <w:rPr>
          <w:rFonts w:ascii="Times New Roman" w:hAnsi="Times New Roman" w:cs="Times New Roman"/>
          <w:color w:val="000000" w:themeColor="text1"/>
          <w:sz w:val="24"/>
          <w:szCs w:val="24"/>
        </w:rPr>
        <w:t>presents primarily in the form of drug supply (</w:t>
      </w:r>
      <w:r w:rsidR="000364A6" w:rsidRPr="00FF4A22">
        <w:rPr>
          <w:rFonts w:ascii="Times New Roman" w:hAnsi="Times New Roman" w:cs="Times New Roman"/>
          <w:color w:val="000000" w:themeColor="text1"/>
          <w:sz w:val="24"/>
          <w:szCs w:val="24"/>
        </w:rPr>
        <w:t>Densley et al.</w:t>
      </w:r>
      <w:r w:rsidR="006B11AD" w:rsidRPr="00FF4A22">
        <w:rPr>
          <w:rFonts w:ascii="Times New Roman" w:hAnsi="Times New Roman" w:cs="Times New Roman"/>
          <w:color w:val="000000" w:themeColor="text1"/>
          <w:sz w:val="24"/>
          <w:szCs w:val="24"/>
        </w:rPr>
        <w:t xml:space="preserve"> 2018; </w:t>
      </w:r>
      <w:r w:rsidR="00F32042" w:rsidRPr="00FF4A22">
        <w:rPr>
          <w:rFonts w:ascii="Times New Roman" w:hAnsi="Times New Roman" w:cs="Times New Roman"/>
          <w:color w:val="000000" w:themeColor="text1"/>
          <w:sz w:val="24"/>
          <w:szCs w:val="24"/>
        </w:rPr>
        <w:t xml:space="preserve">Scottish Government 2008, 2009, 2013). However, Police Scotland recognise that organised criminals are involved in other forms of crime and about half of all </w:t>
      </w:r>
      <w:r w:rsidR="003739D3">
        <w:rPr>
          <w:rFonts w:ascii="Times New Roman" w:hAnsi="Times New Roman" w:cs="Times New Roman"/>
          <w:color w:val="000000" w:themeColor="text1"/>
          <w:sz w:val="24"/>
          <w:szCs w:val="24"/>
        </w:rPr>
        <w:t>OC</w:t>
      </w:r>
      <w:r w:rsidR="00F32042" w:rsidRPr="00FF4A22">
        <w:rPr>
          <w:rFonts w:ascii="Times New Roman" w:hAnsi="Times New Roman" w:cs="Times New Roman"/>
          <w:color w:val="000000" w:themeColor="text1"/>
          <w:sz w:val="24"/>
          <w:szCs w:val="24"/>
        </w:rPr>
        <w:t xml:space="preserve"> </w:t>
      </w:r>
      <w:r w:rsidR="003739D3">
        <w:rPr>
          <w:rFonts w:ascii="Times New Roman" w:hAnsi="Times New Roman" w:cs="Times New Roman"/>
          <w:color w:val="000000" w:themeColor="text1"/>
          <w:sz w:val="24"/>
          <w:szCs w:val="24"/>
        </w:rPr>
        <w:t xml:space="preserve">groups </w:t>
      </w:r>
      <w:r w:rsidR="00F32042" w:rsidRPr="00FF4A22">
        <w:rPr>
          <w:rFonts w:ascii="Times New Roman" w:hAnsi="Times New Roman" w:cs="Times New Roman"/>
          <w:color w:val="000000" w:themeColor="text1"/>
          <w:sz w:val="24"/>
          <w:szCs w:val="24"/>
        </w:rPr>
        <w:t>exhibit versatility in their criminal offenses (Scottish Government 2016).</w:t>
      </w:r>
      <w:r w:rsidR="0098546D" w:rsidRPr="00FF4A22">
        <w:rPr>
          <w:rFonts w:ascii="Times New Roman" w:hAnsi="Times New Roman" w:cs="Times New Roman"/>
          <w:color w:val="000000" w:themeColor="text1"/>
          <w:sz w:val="24"/>
          <w:szCs w:val="24"/>
        </w:rPr>
        <w:t xml:space="preserve"> </w:t>
      </w:r>
      <w:r w:rsidR="00F32042" w:rsidRPr="00FF4A22">
        <w:rPr>
          <w:rFonts w:ascii="Times New Roman" w:hAnsi="Times New Roman" w:cs="Times New Roman"/>
          <w:color w:val="000000" w:themeColor="text1"/>
          <w:sz w:val="24"/>
          <w:szCs w:val="24"/>
        </w:rPr>
        <w:t xml:space="preserve">Taken as a whole, these activities include, but are not limited to, fraud, forgery, money laundering, organised theft, counterfeit goods, muscle for hire, smuggling, human trafficking, and cybercrime. </w:t>
      </w:r>
      <w:r w:rsidR="00C86BEF" w:rsidRPr="00FF4A22">
        <w:rPr>
          <w:rFonts w:ascii="Times New Roman" w:hAnsi="Times New Roman" w:cs="Times New Roman"/>
          <w:color w:val="000000" w:themeColor="text1"/>
          <w:sz w:val="24"/>
          <w:szCs w:val="24"/>
        </w:rPr>
        <w:t>A</w:t>
      </w:r>
      <w:r w:rsidR="00F32042" w:rsidRPr="00FF4A22">
        <w:rPr>
          <w:rFonts w:ascii="Times New Roman" w:hAnsi="Times New Roman" w:cs="Times New Roman"/>
          <w:color w:val="000000" w:themeColor="text1"/>
          <w:sz w:val="24"/>
          <w:szCs w:val="24"/>
        </w:rPr>
        <w:t xml:space="preserve">n </w:t>
      </w:r>
      <w:r w:rsidR="00F32042" w:rsidRPr="00FF4A22">
        <w:rPr>
          <w:rFonts w:ascii="Times New Roman" w:hAnsi="Times New Roman" w:cs="Times New Roman"/>
          <w:color w:val="000000" w:themeColor="text1"/>
          <w:sz w:val="24"/>
          <w:szCs w:val="24"/>
        </w:rPr>
        <w:lastRenderedPageBreak/>
        <w:t xml:space="preserve">estimated 60% of </w:t>
      </w:r>
      <w:r w:rsidR="003739D3">
        <w:rPr>
          <w:rFonts w:ascii="Times New Roman" w:hAnsi="Times New Roman" w:cs="Times New Roman"/>
          <w:color w:val="000000" w:themeColor="text1"/>
          <w:sz w:val="24"/>
          <w:szCs w:val="24"/>
        </w:rPr>
        <w:t>organised criminals</w:t>
      </w:r>
      <w:r w:rsidR="00F32042" w:rsidRPr="00FF4A22">
        <w:rPr>
          <w:rFonts w:ascii="Times New Roman" w:hAnsi="Times New Roman" w:cs="Times New Roman"/>
          <w:color w:val="000000" w:themeColor="text1"/>
          <w:sz w:val="24"/>
          <w:szCs w:val="24"/>
        </w:rPr>
        <w:t xml:space="preserve"> </w:t>
      </w:r>
      <w:r w:rsidR="00C86BEF" w:rsidRPr="00FF4A22">
        <w:rPr>
          <w:rFonts w:ascii="Times New Roman" w:hAnsi="Times New Roman" w:cs="Times New Roman"/>
          <w:color w:val="000000" w:themeColor="text1"/>
          <w:sz w:val="24"/>
          <w:szCs w:val="24"/>
        </w:rPr>
        <w:t xml:space="preserve">also </w:t>
      </w:r>
      <w:r w:rsidR="00F32042" w:rsidRPr="00FF4A22">
        <w:rPr>
          <w:rFonts w:ascii="Times New Roman" w:hAnsi="Times New Roman" w:cs="Times New Roman"/>
          <w:color w:val="000000" w:themeColor="text1"/>
          <w:sz w:val="24"/>
          <w:szCs w:val="24"/>
        </w:rPr>
        <w:t xml:space="preserve">mix illegitimate activity with legitimate business, including licensed premises, restaurants, building/construction companies, garage repairs, taxis, care homes, child care, nail bars, car washes, funeral care, catering, hospitality, and cleaning services. Over 720 such businesses have been identified by Police Scotland (Scottish Government 2016). </w:t>
      </w:r>
    </w:p>
    <w:p w14:paraId="3BABDE03" w14:textId="237BEC82" w:rsidR="00C86BEF" w:rsidRPr="00FF4A22" w:rsidRDefault="009353DC" w:rsidP="00C86BEF">
      <w:pPr>
        <w:spacing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Scotland has a long history of ‘organised’</w:t>
      </w:r>
      <w:r w:rsidR="00D51B37" w:rsidRPr="00FF4A22">
        <w:rPr>
          <w:rFonts w:ascii="Times New Roman" w:hAnsi="Times New Roman" w:cs="Times New Roman"/>
          <w:color w:val="000000" w:themeColor="text1"/>
          <w:sz w:val="24"/>
          <w:szCs w:val="24"/>
        </w:rPr>
        <w:t xml:space="preserve"> group offending (Davies 2013), </w:t>
      </w:r>
      <w:r w:rsidR="00C86BEF" w:rsidRPr="00FF4A22">
        <w:rPr>
          <w:rFonts w:ascii="Times New Roman" w:hAnsi="Times New Roman" w:cs="Times New Roman"/>
          <w:color w:val="000000" w:themeColor="text1"/>
          <w:sz w:val="24"/>
          <w:szCs w:val="24"/>
        </w:rPr>
        <w:t xml:space="preserve">particularly </w:t>
      </w:r>
      <w:r w:rsidR="00D51B37" w:rsidRPr="00FF4A22">
        <w:rPr>
          <w:rFonts w:ascii="Times New Roman" w:hAnsi="Times New Roman" w:cs="Times New Roman"/>
          <w:color w:val="000000" w:themeColor="text1"/>
          <w:sz w:val="24"/>
          <w:szCs w:val="24"/>
        </w:rPr>
        <w:t>i</w:t>
      </w:r>
      <w:r w:rsidRPr="00FF4A22">
        <w:rPr>
          <w:rFonts w:ascii="Times New Roman" w:hAnsi="Times New Roman" w:cs="Times New Roman"/>
          <w:color w:val="000000" w:themeColor="text1"/>
          <w:sz w:val="24"/>
          <w:szCs w:val="24"/>
        </w:rPr>
        <w:t xml:space="preserve">n </w:t>
      </w:r>
      <w:r w:rsidR="00D51B37" w:rsidRPr="00FF4A22">
        <w:rPr>
          <w:rFonts w:ascii="Times New Roman" w:hAnsi="Times New Roman" w:cs="Times New Roman"/>
          <w:color w:val="000000" w:themeColor="text1"/>
          <w:sz w:val="24"/>
          <w:szCs w:val="24"/>
        </w:rPr>
        <w:t>and around the country’s largest city, Glas</w:t>
      </w:r>
      <w:r w:rsidR="00EB03B1" w:rsidRPr="00FF4A22">
        <w:rPr>
          <w:rFonts w:ascii="Times New Roman" w:hAnsi="Times New Roman" w:cs="Times New Roman"/>
          <w:color w:val="000000" w:themeColor="text1"/>
          <w:sz w:val="24"/>
          <w:szCs w:val="24"/>
        </w:rPr>
        <w:t xml:space="preserve">gow. </w:t>
      </w:r>
      <w:r w:rsidR="00C86BEF" w:rsidRPr="00FF4A22">
        <w:rPr>
          <w:rFonts w:ascii="Times New Roman" w:hAnsi="Times New Roman" w:cs="Times New Roman"/>
          <w:color w:val="000000" w:themeColor="text1"/>
          <w:sz w:val="24"/>
          <w:szCs w:val="24"/>
        </w:rPr>
        <w:t>An estimated</w:t>
      </w:r>
      <w:r w:rsidR="00EB03B1" w:rsidRPr="00FF4A22">
        <w:rPr>
          <w:rFonts w:ascii="Times New Roman" w:hAnsi="Times New Roman" w:cs="Times New Roman"/>
          <w:color w:val="000000" w:themeColor="text1"/>
          <w:sz w:val="24"/>
          <w:szCs w:val="24"/>
        </w:rPr>
        <w:t xml:space="preserve"> 70% of the country’s</w:t>
      </w:r>
      <w:r w:rsidR="00D51B37" w:rsidRPr="00FF4A22">
        <w:rPr>
          <w:rFonts w:ascii="Times New Roman" w:hAnsi="Times New Roman" w:cs="Times New Roman"/>
          <w:color w:val="000000" w:themeColor="text1"/>
          <w:sz w:val="24"/>
          <w:szCs w:val="24"/>
        </w:rPr>
        <w:t xml:space="preserve"> OC is </w:t>
      </w:r>
      <w:r w:rsidR="00C86BEF" w:rsidRPr="00FF4A22">
        <w:rPr>
          <w:rFonts w:ascii="Times New Roman" w:hAnsi="Times New Roman" w:cs="Times New Roman"/>
          <w:color w:val="000000" w:themeColor="text1"/>
          <w:sz w:val="24"/>
          <w:szCs w:val="24"/>
        </w:rPr>
        <w:t>situated</w:t>
      </w:r>
      <w:r w:rsidR="00D51B37" w:rsidRPr="00FF4A22">
        <w:rPr>
          <w:rFonts w:ascii="Times New Roman" w:hAnsi="Times New Roman" w:cs="Times New Roman"/>
          <w:color w:val="000000" w:themeColor="text1"/>
          <w:sz w:val="24"/>
          <w:szCs w:val="24"/>
        </w:rPr>
        <w:t xml:space="preserve"> i</w:t>
      </w:r>
      <w:r w:rsidR="00C86BEF" w:rsidRPr="00FF4A22">
        <w:rPr>
          <w:rFonts w:ascii="Times New Roman" w:hAnsi="Times New Roman" w:cs="Times New Roman"/>
          <w:color w:val="000000" w:themeColor="text1"/>
          <w:sz w:val="24"/>
          <w:szCs w:val="24"/>
        </w:rPr>
        <w:t>n the region, with over 65% of OC</w:t>
      </w:r>
      <w:r w:rsidR="00D51B37" w:rsidRPr="00FF4A22">
        <w:rPr>
          <w:rFonts w:ascii="Times New Roman" w:hAnsi="Times New Roman" w:cs="Times New Roman"/>
          <w:color w:val="000000" w:themeColor="text1"/>
          <w:sz w:val="24"/>
          <w:szCs w:val="24"/>
        </w:rPr>
        <w:t xml:space="preserve"> activity directly related to drug supply (Scottish Government, 2015). </w:t>
      </w:r>
      <w:r w:rsidR="00C86BEF" w:rsidRPr="00FF4A22">
        <w:rPr>
          <w:rFonts w:ascii="Times New Roman" w:hAnsi="Times New Roman" w:cs="Times New Roman"/>
          <w:color w:val="000000" w:themeColor="text1"/>
          <w:sz w:val="24"/>
          <w:szCs w:val="24"/>
        </w:rPr>
        <w:t xml:space="preserve">Glasgow is regularly associated with urban crime ‘families’ and ‘firms’ in media outlets (Findlay 2012). These groups are often seen as offering a route to financial reward that is very appealing to some people, particularly </w:t>
      </w:r>
      <w:r w:rsidR="006B7FB4" w:rsidRPr="00FF4A22">
        <w:rPr>
          <w:rFonts w:ascii="Times New Roman" w:hAnsi="Times New Roman" w:cs="Times New Roman"/>
          <w:color w:val="000000" w:themeColor="text1"/>
          <w:sz w:val="24"/>
          <w:szCs w:val="24"/>
        </w:rPr>
        <w:t>young men experiencing marginalisation and seeking</w:t>
      </w:r>
      <w:r w:rsidR="00C86BEF" w:rsidRPr="00FF4A22">
        <w:rPr>
          <w:rFonts w:ascii="Times New Roman" w:hAnsi="Times New Roman" w:cs="Times New Roman"/>
          <w:color w:val="000000" w:themeColor="text1"/>
          <w:sz w:val="24"/>
          <w:szCs w:val="24"/>
        </w:rPr>
        <w:t xml:space="preserve"> respect (Deuchar 200</w:t>
      </w:r>
      <w:r w:rsidR="003739D3">
        <w:rPr>
          <w:rFonts w:ascii="Times New Roman" w:hAnsi="Times New Roman" w:cs="Times New Roman"/>
          <w:color w:val="000000" w:themeColor="text1"/>
          <w:sz w:val="24"/>
          <w:szCs w:val="24"/>
        </w:rPr>
        <w:t>9, 2013, 2018). Yet, the organis</w:t>
      </w:r>
      <w:r w:rsidR="00C86BEF" w:rsidRPr="00FF4A22">
        <w:rPr>
          <w:rFonts w:ascii="Times New Roman" w:hAnsi="Times New Roman" w:cs="Times New Roman"/>
          <w:color w:val="000000" w:themeColor="text1"/>
          <w:sz w:val="24"/>
          <w:szCs w:val="24"/>
        </w:rPr>
        <w:t xml:space="preserve">ation and influence of these groups is often overstated and in reality, they are far less cohesive and reliant on kinship than the ‘family’ designation implies. </w:t>
      </w:r>
    </w:p>
    <w:p w14:paraId="05D00D1E" w14:textId="4D9F5804" w:rsidR="00C86BEF" w:rsidRPr="00FF4A22" w:rsidRDefault="00C86BEF" w:rsidP="00C86BEF">
      <w:pPr>
        <w:spacing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Glasgow also has more ‘gangs’ (McLean 2018) or ‘young teams’ (Sm</w:t>
      </w:r>
      <w:r w:rsidR="006B7FB4" w:rsidRPr="00FF4A22">
        <w:rPr>
          <w:rFonts w:ascii="Times New Roman" w:hAnsi="Times New Roman" w:cs="Times New Roman"/>
          <w:color w:val="000000" w:themeColor="text1"/>
          <w:sz w:val="24"/>
          <w:szCs w:val="24"/>
        </w:rPr>
        <w:t xml:space="preserve">ith and Bradshaw 2005) than </w:t>
      </w:r>
      <w:r w:rsidRPr="00FF4A22">
        <w:rPr>
          <w:rFonts w:ascii="Times New Roman" w:hAnsi="Times New Roman" w:cs="Times New Roman"/>
          <w:color w:val="000000" w:themeColor="text1"/>
          <w:sz w:val="24"/>
          <w:szCs w:val="24"/>
        </w:rPr>
        <w:t>London</w:t>
      </w:r>
      <w:r w:rsidR="006B7FB4" w:rsidRPr="00FF4A22">
        <w:rPr>
          <w:rFonts w:ascii="Times New Roman" w:hAnsi="Times New Roman" w:cs="Times New Roman"/>
          <w:color w:val="000000" w:themeColor="text1"/>
          <w:sz w:val="24"/>
          <w:szCs w:val="24"/>
        </w:rPr>
        <w:t xml:space="preserve"> (Harding 2014)</w:t>
      </w:r>
      <w:r w:rsidRPr="00FF4A22">
        <w:rPr>
          <w:rFonts w:ascii="Times New Roman" w:hAnsi="Times New Roman" w:cs="Times New Roman"/>
          <w:color w:val="000000" w:themeColor="text1"/>
          <w:sz w:val="24"/>
          <w:szCs w:val="24"/>
        </w:rPr>
        <w:t xml:space="preserve">. These gangs, which engage in sporadic territorial violence as a means of expressing constrained masculinities, are well documented in the ‘post-industrial’ era (Fraser 2015). In some cases, they act as peripheral groups for projecting criminal trajectories into more serious forms of (organised) crime (McLean 2018). </w:t>
      </w:r>
    </w:p>
    <w:p w14:paraId="0AF55D2A" w14:textId="179492D6" w:rsidR="00EA196D" w:rsidRPr="00FF4A22" w:rsidRDefault="006B11AD" w:rsidP="00C86BEF">
      <w:pPr>
        <w:spacing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P</w:t>
      </w:r>
      <w:r w:rsidR="00356711" w:rsidRPr="00FF4A22">
        <w:rPr>
          <w:rFonts w:ascii="Times New Roman" w:hAnsi="Times New Roman" w:cs="Times New Roman"/>
          <w:color w:val="000000" w:themeColor="text1"/>
          <w:sz w:val="24"/>
          <w:szCs w:val="24"/>
        </w:rPr>
        <w:t xml:space="preserve">rior research has documented how reputations for violence </w:t>
      </w:r>
      <w:r w:rsidR="009353DC" w:rsidRPr="00FF4A22">
        <w:rPr>
          <w:rFonts w:ascii="Times New Roman" w:hAnsi="Times New Roman" w:cs="Times New Roman"/>
          <w:color w:val="000000" w:themeColor="text1"/>
          <w:sz w:val="24"/>
          <w:szCs w:val="24"/>
        </w:rPr>
        <w:t xml:space="preserve">earned in gangs </w:t>
      </w:r>
      <w:r w:rsidR="00356711" w:rsidRPr="00FF4A22">
        <w:rPr>
          <w:rFonts w:ascii="Times New Roman" w:hAnsi="Times New Roman" w:cs="Times New Roman"/>
          <w:color w:val="000000" w:themeColor="text1"/>
          <w:sz w:val="24"/>
          <w:szCs w:val="24"/>
        </w:rPr>
        <w:t>could lead to opportunities for em</w:t>
      </w:r>
      <w:r w:rsidR="009353DC" w:rsidRPr="00FF4A22">
        <w:rPr>
          <w:rFonts w:ascii="Times New Roman" w:hAnsi="Times New Roman" w:cs="Times New Roman"/>
          <w:color w:val="000000" w:themeColor="text1"/>
          <w:sz w:val="24"/>
          <w:szCs w:val="24"/>
        </w:rPr>
        <w:t>ployment in the illicit economy</w:t>
      </w:r>
      <w:r w:rsidRPr="00FF4A22">
        <w:rPr>
          <w:rFonts w:ascii="Times New Roman" w:hAnsi="Times New Roman" w:cs="Times New Roman"/>
          <w:color w:val="000000" w:themeColor="text1"/>
          <w:sz w:val="24"/>
          <w:szCs w:val="24"/>
        </w:rPr>
        <w:t xml:space="preserve"> (</w:t>
      </w:r>
      <w:bookmarkStart w:id="6" w:name="_Hlk495334493"/>
      <w:r w:rsidRPr="00FF4A22">
        <w:rPr>
          <w:rFonts w:ascii="Times New Roman" w:hAnsi="Times New Roman" w:cs="Times New Roman"/>
          <w:color w:val="000000" w:themeColor="text1"/>
          <w:sz w:val="24"/>
          <w:szCs w:val="24"/>
        </w:rPr>
        <w:t>Holligan et al. 2016</w:t>
      </w:r>
      <w:bookmarkEnd w:id="6"/>
      <w:r w:rsidRPr="00FF4A22">
        <w:rPr>
          <w:rFonts w:ascii="Times New Roman" w:hAnsi="Times New Roman" w:cs="Times New Roman"/>
          <w:color w:val="000000" w:themeColor="text1"/>
          <w:sz w:val="24"/>
          <w:szCs w:val="24"/>
        </w:rPr>
        <w:t>),</w:t>
      </w:r>
      <w:r w:rsidR="009353DC" w:rsidRPr="00FF4A22">
        <w:rPr>
          <w:rFonts w:ascii="Times New Roman" w:hAnsi="Times New Roman" w:cs="Times New Roman"/>
          <w:color w:val="000000" w:themeColor="text1"/>
          <w:sz w:val="24"/>
          <w:szCs w:val="24"/>
        </w:rPr>
        <w:t xml:space="preserve"> and how </w:t>
      </w:r>
      <w:r w:rsidR="00356711" w:rsidRPr="00FF4A22">
        <w:rPr>
          <w:rFonts w:ascii="Times New Roman" w:hAnsi="Times New Roman" w:cs="Times New Roman"/>
          <w:color w:val="000000" w:themeColor="text1"/>
          <w:sz w:val="24"/>
          <w:szCs w:val="24"/>
        </w:rPr>
        <w:t>gangs formed part of the same street culture that more organised crimin</w:t>
      </w:r>
      <w:r w:rsidR="009353DC" w:rsidRPr="00FF4A22">
        <w:rPr>
          <w:rFonts w:ascii="Times New Roman" w:hAnsi="Times New Roman" w:cs="Times New Roman"/>
          <w:color w:val="000000" w:themeColor="text1"/>
          <w:sz w:val="24"/>
          <w:szCs w:val="24"/>
        </w:rPr>
        <w:t xml:space="preserve">al enterprise </w:t>
      </w:r>
      <w:r w:rsidRPr="00FF4A22">
        <w:rPr>
          <w:rFonts w:ascii="Times New Roman" w:hAnsi="Times New Roman" w:cs="Times New Roman"/>
          <w:color w:val="000000" w:themeColor="text1"/>
          <w:sz w:val="24"/>
          <w:szCs w:val="24"/>
        </w:rPr>
        <w:t xml:space="preserve">in Scotland </w:t>
      </w:r>
      <w:r w:rsidR="009353DC" w:rsidRPr="00FF4A22">
        <w:rPr>
          <w:rFonts w:ascii="Times New Roman" w:hAnsi="Times New Roman" w:cs="Times New Roman"/>
          <w:color w:val="000000" w:themeColor="text1"/>
          <w:sz w:val="24"/>
          <w:szCs w:val="24"/>
        </w:rPr>
        <w:t>grew out of (</w:t>
      </w:r>
      <w:r w:rsidRPr="00FF4A22">
        <w:rPr>
          <w:rFonts w:ascii="Times New Roman" w:hAnsi="Times New Roman" w:cs="Times New Roman"/>
          <w:color w:val="000000" w:themeColor="text1"/>
          <w:sz w:val="24"/>
          <w:szCs w:val="24"/>
        </w:rPr>
        <w:t xml:space="preserve">McLean 2018; </w:t>
      </w:r>
      <w:r w:rsidR="00EB03B1" w:rsidRPr="00FF4A22">
        <w:rPr>
          <w:rFonts w:ascii="Times New Roman" w:hAnsi="Times New Roman" w:cs="Times New Roman"/>
          <w:color w:val="000000" w:themeColor="text1"/>
          <w:sz w:val="24"/>
          <w:szCs w:val="24"/>
        </w:rPr>
        <w:t xml:space="preserve">McLean et al. </w:t>
      </w:r>
      <w:r w:rsidR="009353DC" w:rsidRPr="00FF4A22">
        <w:rPr>
          <w:rFonts w:ascii="Times New Roman" w:hAnsi="Times New Roman" w:cs="Times New Roman"/>
          <w:color w:val="000000" w:themeColor="text1"/>
          <w:sz w:val="24"/>
          <w:szCs w:val="24"/>
        </w:rPr>
        <w:t>2018). I</w:t>
      </w:r>
      <w:r w:rsidR="00356711" w:rsidRPr="00FF4A22">
        <w:rPr>
          <w:rFonts w:ascii="Times New Roman" w:hAnsi="Times New Roman" w:cs="Times New Roman"/>
          <w:color w:val="000000" w:themeColor="text1"/>
          <w:sz w:val="24"/>
          <w:szCs w:val="24"/>
        </w:rPr>
        <w:t>n some cases</w:t>
      </w:r>
      <w:r w:rsidR="009353DC" w:rsidRPr="00FF4A22">
        <w:rPr>
          <w:rFonts w:ascii="Times New Roman" w:hAnsi="Times New Roman" w:cs="Times New Roman"/>
          <w:color w:val="000000" w:themeColor="text1"/>
          <w:sz w:val="24"/>
          <w:szCs w:val="24"/>
        </w:rPr>
        <w:t>, gangs</w:t>
      </w:r>
      <w:r w:rsidR="00356711" w:rsidRPr="00FF4A22">
        <w:rPr>
          <w:rFonts w:ascii="Times New Roman" w:hAnsi="Times New Roman" w:cs="Times New Roman"/>
          <w:color w:val="000000" w:themeColor="text1"/>
          <w:sz w:val="24"/>
          <w:szCs w:val="24"/>
        </w:rPr>
        <w:t xml:space="preserve"> provided a pathway into more organised forms of criminality (Fraser 2015).</w:t>
      </w:r>
      <w:r w:rsidR="00AC0454" w:rsidRPr="00FF4A22">
        <w:rPr>
          <w:rFonts w:ascii="Times New Roman" w:hAnsi="Times New Roman" w:cs="Times New Roman"/>
          <w:color w:val="000000" w:themeColor="text1"/>
          <w:sz w:val="24"/>
          <w:szCs w:val="24"/>
        </w:rPr>
        <w:t xml:space="preserve"> As McLean (2018), argues </w:t>
      </w:r>
      <w:r w:rsidR="00AC0454" w:rsidRPr="00FF4A22">
        <w:rPr>
          <w:rFonts w:ascii="Times New Roman" w:hAnsi="Times New Roman" w:cs="Times New Roman"/>
          <w:color w:val="000000" w:themeColor="text1"/>
          <w:sz w:val="24"/>
          <w:szCs w:val="24"/>
        </w:rPr>
        <w:lastRenderedPageBreak/>
        <w:t>organised criminals seldom arise from nowhere, as supported by (au</w:t>
      </w:r>
      <w:r w:rsidR="000364A6" w:rsidRPr="00FF4A22">
        <w:rPr>
          <w:rFonts w:ascii="Times New Roman" w:hAnsi="Times New Roman" w:cs="Times New Roman"/>
          <w:color w:val="000000" w:themeColor="text1"/>
          <w:sz w:val="24"/>
          <w:szCs w:val="24"/>
        </w:rPr>
        <w:t>to)biographical accounts (Boyle</w:t>
      </w:r>
      <w:r w:rsidR="00AC0454" w:rsidRPr="00FF4A22">
        <w:rPr>
          <w:rFonts w:ascii="Times New Roman" w:hAnsi="Times New Roman" w:cs="Times New Roman"/>
          <w:color w:val="000000" w:themeColor="text1"/>
          <w:sz w:val="24"/>
          <w:szCs w:val="24"/>
        </w:rPr>
        <w:t xml:space="preserve"> 1977), but rather harness and refine criminality over sustained durations, often with trusted co-offenders. </w:t>
      </w:r>
      <w:r w:rsidR="00393CEA" w:rsidRPr="00FF4A22">
        <w:rPr>
          <w:rFonts w:ascii="Times New Roman" w:hAnsi="Times New Roman" w:cs="Times New Roman"/>
          <w:color w:val="000000" w:themeColor="text1"/>
          <w:sz w:val="24"/>
          <w:szCs w:val="24"/>
        </w:rPr>
        <w:t xml:space="preserve">To better understand these criminal trajectories, </w:t>
      </w:r>
      <w:r w:rsidR="0098546D" w:rsidRPr="00FF4A22">
        <w:rPr>
          <w:rFonts w:ascii="Times New Roman" w:hAnsi="Times New Roman" w:cs="Times New Roman"/>
          <w:color w:val="000000" w:themeColor="text1"/>
          <w:sz w:val="24"/>
          <w:szCs w:val="24"/>
        </w:rPr>
        <w:t xml:space="preserve">the current study looks at the lived experience of </w:t>
      </w:r>
      <w:r w:rsidR="005A7871">
        <w:rPr>
          <w:rFonts w:ascii="Times New Roman" w:hAnsi="Times New Roman" w:cs="Times New Roman"/>
          <w:color w:val="000000" w:themeColor="text1"/>
          <w:sz w:val="24"/>
          <w:szCs w:val="24"/>
        </w:rPr>
        <w:t>OC</w:t>
      </w:r>
      <w:r w:rsidR="0098546D" w:rsidRPr="00FF4A22">
        <w:rPr>
          <w:rFonts w:ascii="Times New Roman" w:hAnsi="Times New Roman" w:cs="Times New Roman"/>
          <w:color w:val="000000" w:themeColor="text1"/>
          <w:sz w:val="24"/>
          <w:szCs w:val="24"/>
        </w:rPr>
        <w:t xml:space="preserve"> in Scotland, from the perspective of the offenders themselves</w:t>
      </w:r>
      <w:r w:rsidR="00B756B8" w:rsidRPr="00FF4A22">
        <w:rPr>
          <w:rFonts w:ascii="Times New Roman" w:hAnsi="Times New Roman" w:cs="Times New Roman"/>
          <w:color w:val="000000" w:themeColor="text1"/>
          <w:sz w:val="24"/>
          <w:szCs w:val="24"/>
        </w:rPr>
        <w:t>.</w:t>
      </w:r>
      <w:bookmarkEnd w:id="1"/>
    </w:p>
    <w:p w14:paraId="2B56107F" w14:textId="52D44DB3" w:rsidR="00BF3718" w:rsidRPr="00FF4A22" w:rsidRDefault="00BF3718" w:rsidP="00AD534A">
      <w:pPr>
        <w:spacing w:line="480" w:lineRule="auto"/>
        <w:jc w:val="center"/>
        <w:rPr>
          <w:rFonts w:ascii="Times New Roman" w:hAnsi="Times New Roman" w:cs="Times New Roman"/>
          <w:b/>
          <w:color w:val="000000" w:themeColor="text1"/>
          <w:sz w:val="24"/>
          <w:szCs w:val="24"/>
        </w:rPr>
      </w:pPr>
      <w:r w:rsidRPr="00FF4A22">
        <w:rPr>
          <w:rFonts w:ascii="Times New Roman" w:hAnsi="Times New Roman" w:cs="Times New Roman"/>
          <w:b/>
          <w:color w:val="000000" w:themeColor="text1"/>
          <w:sz w:val="24"/>
          <w:szCs w:val="24"/>
        </w:rPr>
        <w:t>The Current Study: The Narratives of Organised Criminals</w:t>
      </w:r>
    </w:p>
    <w:p w14:paraId="35AC50D3" w14:textId="665A5818" w:rsidR="00BF3718" w:rsidRPr="00FF4A22" w:rsidRDefault="00BF3718" w:rsidP="00BF3718">
      <w:pPr>
        <w:spacing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lang w:val="en-US"/>
        </w:rPr>
        <w:t>In recent years, criminology taken a ‘narrative turn’ (Harding et</w:t>
      </w:r>
      <w:r w:rsidRPr="00FF4A22">
        <w:rPr>
          <w:rFonts w:ascii="Times New Roman" w:hAnsi="Times New Roman" w:cs="Times New Roman"/>
          <w:b/>
          <w:color w:val="000000" w:themeColor="text1"/>
          <w:sz w:val="24"/>
          <w:szCs w:val="24"/>
        </w:rPr>
        <w:t xml:space="preserve"> </w:t>
      </w:r>
      <w:r w:rsidRPr="00FF4A22">
        <w:rPr>
          <w:rFonts w:ascii="Times New Roman" w:hAnsi="Times New Roman" w:cs="Times New Roman"/>
          <w:color w:val="000000" w:themeColor="text1"/>
          <w:sz w:val="24"/>
          <w:szCs w:val="24"/>
          <w:lang w:val="en-US"/>
        </w:rPr>
        <w:t>al. 2016; Presser 2016; Presser and Sandberg 2015) and narrative criminology</w:t>
      </w:r>
      <w:r w:rsidRPr="00FF4A22">
        <w:rPr>
          <w:rFonts w:ascii="Times New Roman" w:hAnsi="Times New Roman" w:cs="Times New Roman"/>
          <w:color w:val="000000" w:themeColor="text1"/>
          <w:sz w:val="24"/>
          <w:szCs w:val="24"/>
        </w:rPr>
        <w:t xml:space="preserve"> has gained considerable purchase in the work on persistent offenders (</w:t>
      </w:r>
      <w:proofErr w:type="spellStart"/>
      <w:r w:rsidRPr="00FF4A22">
        <w:rPr>
          <w:rFonts w:ascii="Times New Roman" w:hAnsi="Times New Roman" w:cs="Times New Roman"/>
          <w:color w:val="000000" w:themeColor="text1"/>
          <w:sz w:val="24"/>
          <w:szCs w:val="24"/>
        </w:rPr>
        <w:t>Carlsson</w:t>
      </w:r>
      <w:proofErr w:type="spellEnd"/>
      <w:r w:rsidRPr="00FF4A22">
        <w:rPr>
          <w:rFonts w:ascii="Times New Roman" w:hAnsi="Times New Roman" w:cs="Times New Roman"/>
          <w:color w:val="000000" w:themeColor="text1"/>
          <w:sz w:val="24"/>
          <w:szCs w:val="24"/>
        </w:rPr>
        <w:t xml:space="preserve"> 2013; </w:t>
      </w:r>
      <w:proofErr w:type="spellStart"/>
      <w:r w:rsidRPr="00FF4A22">
        <w:rPr>
          <w:rFonts w:ascii="Times New Roman" w:hAnsi="Times New Roman" w:cs="Times New Roman"/>
          <w:color w:val="000000" w:themeColor="text1"/>
          <w:sz w:val="24"/>
          <w:szCs w:val="24"/>
        </w:rPr>
        <w:t>Steffensmeir</w:t>
      </w:r>
      <w:proofErr w:type="spellEnd"/>
      <w:r w:rsidRPr="00FF4A22">
        <w:rPr>
          <w:rFonts w:ascii="Times New Roman" w:hAnsi="Times New Roman" w:cs="Times New Roman"/>
          <w:color w:val="000000" w:themeColor="text1"/>
          <w:sz w:val="24"/>
          <w:szCs w:val="24"/>
        </w:rPr>
        <w:t xml:space="preserve"> and Ulmer 2005) and desistance from crime (Harding et al. 2016; </w:t>
      </w:r>
      <w:proofErr w:type="spellStart"/>
      <w:r w:rsidRPr="00FF4A22">
        <w:rPr>
          <w:rFonts w:ascii="Times New Roman" w:hAnsi="Times New Roman" w:cs="Times New Roman"/>
          <w:color w:val="000000" w:themeColor="text1"/>
          <w:sz w:val="24"/>
          <w:szCs w:val="24"/>
        </w:rPr>
        <w:t>Maruna</w:t>
      </w:r>
      <w:proofErr w:type="spellEnd"/>
      <w:r w:rsidRPr="00FF4A22">
        <w:rPr>
          <w:rFonts w:ascii="Times New Roman" w:hAnsi="Times New Roman" w:cs="Times New Roman"/>
          <w:color w:val="000000" w:themeColor="text1"/>
          <w:sz w:val="24"/>
          <w:szCs w:val="24"/>
        </w:rPr>
        <w:t xml:space="preserve"> 2001; Stone 2016). </w:t>
      </w:r>
      <w:r w:rsidRPr="00FF4A22">
        <w:rPr>
          <w:rFonts w:ascii="Times New Roman" w:hAnsi="Times New Roman" w:cs="Times New Roman"/>
          <w:color w:val="000000" w:themeColor="text1"/>
          <w:sz w:val="24"/>
          <w:szCs w:val="24"/>
          <w:lang w:val="en-US"/>
        </w:rPr>
        <w:t>Narrative criminology takes a constitutive view of narrative</w:t>
      </w:r>
      <w:r w:rsidRPr="00FF4A22">
        <w:rPr>
          <w:rFonts w:ascii="Times New Roman" w:hAnsi="Times New Roman" w:cs="Times New Roman"/>
          <w:color w:val="000000" w:themeColor="text1"/>
          <w:sz w:val="24"/>
          <w:szCs w:val="24"/>
        </w:rPr>
        <w:t xml:space="preserve"> </w:t>
      </w:r>
      <w:r w:rsidRPr="00FF4A22">
        <w:rPr>
          <w:rFonts w:ascii="Times New Roman" w:hAnsi="Times New Roman" w:cs="Times New Roman"/>
          <w:color w:val="000000" w:themeColor="text1"/>
          <w:sz w:val="24"/>
          <w:szCs w:val="24"/>
          <w:lang w:val="en-US"/>
        </w:rPr>
        <w:t>as shaping experience, rather than as an objective record of events or a subjective</w:t>
      </w:r>
      <w:r w:rsidRPr="00FF4A22">
        <w:rPr>
          <w:rFonts w:ascii="Times New Roman" w:hAnsi="Times New Roman" w:cs="Times New Roman"/>
          <w:color w:val="000000" w:themeColor="text1"/>
          <w:sz w:val="24"/>
          <w:szCs w:val="24"/>
        </w:rPr>
        <w:t xml:space="preserve"> </w:t>
      </w:r>
      <w:r w:rsidRPr="00FF4A22">
        <w:rPr>
          <w:rFonts w:ascii="Times New Roman" w:hAnsi="Times New Roman" w:cs="Times New Roman"/>
          <w:color w:val="000000" w:themeColor="text1"/>
          <w:sz w:val="24"/>
          <w:szCs w:val="24"/>
          <w:lang w:val="en-US"/>
        </w:rPr>
        <w:t>understanding of those experiences</w:t>
      </w:r>
      <w:r w:rsidRPr="00FF4A22">
        <w:rPr>
          <w:rFonts w:ascii="Times New Roman" w:hAnsi="Times New Roman" w:cs="Times New Roman"/>
          <w:color w:val="000000" w:themeColor="text1"/>
          <w:sz w:val="24"/>
          <w:szCs w:val="24"/>
        </w:rPr>
        <w:t xml:space="preserve"> (Presser 2009). Narratives are central to individual identity construction (Presser 2016), </w:t>
      </w:r>
      <w:r w:rsidR="00393CEA" w:rsidRPr="00FF4A22">
        <w:rPr>
          <w:rFonts w:ascii="Times New Roman" w:hAnsi="Times New Roman" w:cs="Times New Roman"/>
          <w:color w:val="000000" w:themeColor="text1"/>
          <w:sz w:val="24"/>
          <w:szCs w:val="24"/>
        </w:rPr>
        <w:t>to the extent</w:t>
      </w:r>
      <w:r w:rsidRPr="00FF4A22">
        <w:rPr>
          <w:rFonts w:ascii="Times New Roman" w:hAnsi="Times New Roman" w:cs="Times New Roman"/>
          <w:color w:val="000000" w:themeColor="text1"/>
          <w:sz w:val="24"/>
          <w:szCs w:val="24"/>
        </w:rPr>
        <w:t xml:space="preserve"> that people act according to their narrative identities (</w:t>
      </w:r>
      <w:proofErr w:type="spellStart"/>
      <w:r w:rsidRPr="00FF4A22">
        <w:rPr>
          <w:rFonts w:ascii="Times New Roman" w:hAnsi="Times New Roman" w:cs="Times New Roman"/>
          <w:color w:val="000000" w:themeColor="text1"/>
          <w:sz w:val="24"/>
          <w:szCs w:val="24"/>
        </w:rPr>
        <w:t>Maruna</w:t>
      </w:r>
      <w:proofErr w:type="spellEnd"/>
      <w:r w:rsidRPr="00FF4A22">
        <w:rPr>
          <w:rFonts w:ascii="Times New Roman" w:hAnsi="Times New Roman" w:cs="Times New Roman"/>
          <w:color w:val="000000" w:themeColor="text1"/>
          <w:sz w:val="24"/>
          <w:szCs w:val="24"/>
        </w:rPr>
        <w:t xml:space="preserve"> 2001) and even the ‘lies’ </w:t>
      </w:r>
      <w:r w:rsidR="00393CEA" w:rsidRPr="00FF4A22">
        <w:rPr>
          <w:rFonts w:ascii="Times New Roman" w:hAnsi="Times New Roman" w:cs="Times New Roman"/>
          <w:color w:val="000000" w:themeColor="text1"/>
          <w:sz w:val="24"/>
          <w:szCs w:val="24"/>
        </w:rPr>
        <w:t>they</w:t>
      </w:r>
      <w:r w:rsidRPr="00FF4A22">
        <w:rPr>
          <w:rFonts w:ascii="Times New Roman" w:hAnsi="Times New Roman" w:cs="Times New Roman"/>
          <w:color w:val="000000" w:themeColor="text1"/>
          <w:sz w:val="24"/>
          <w:szCs w:val="24"/>
        </w:rPr>
        <w:t xml:space="preserve"> tell themselves (and others) are indicative of underlying motivations (Sandberg, 2010). </w:t>
      </w:r>
      <w:r w:rsidR="00121908" w:rsidRPr="00FF4A22">
        <w:rPr>
          <w:rFonts w:ascii="Times New Roman" w:hAnsi="Times New Roman" w:cs="Times New Roman"/>
          <w:color w:val="000000" w:themeColor="text1"/>
          <w:sz w:val="24"/>
          <w:szCs w:val="24"/>
        </w:rPr>
        <w:t>Narratives capture both agency and structure (Fleetwood 2016), thus they are an important tool for understanding individual</w:t>
      </w:r>
      <w:r w:rsidRPr="00FF4A22">
        <w:rPr>
          <w:rFonts w:ascii="Times New Roman" w:hAnsi="Times New Roman" w:cs="Times New Roman"/>
          <w:color w:val="000000" w:themeColor="text1"/>
          <w:sz w:val="24"/>
          <w:szCs w:val="24"/>
        </w:rPr>
        <w:t xml:space="preserve"> pathways to offending, the lived experience of offending, and</w:t>
      </w:r>
      <w:r w:rsidR="00121908" w:rsidRPr="00FF4A22">
        <w:rPr>
          <w:rFonts w:ascii="Times New Roman" w:hAnsi="Times New Roman" w:cs="Times New Roman"/>
          <w:color w:val="000000" w:themeColor="text1"/>
          <w:sz w:val="24"/>
          <w:szCs w:val="24"/>
        </w:rPr>
        <w:t>, for ex-offenders,</w:t>
      </w:r>
      <w:r w:rsidRPr="00FF4A22">
        <w:rPr>
          <w:rFonts w:ascii="Times New Roman" w:hAnsi="Times New Roman" w:cs="Times New Roman"/>
          <w:color w:val="000000" w:themeColor="text1"/>
          <w:sz w:val="24"/>
          <w:szCs w:val="24"/>
        </w:rPr>
        <w:t xml:space="preserve"> the process of desistance—central tenants of life-course criminology (see Farrington 2003). </w:t>
      </w:r>
    </w:p>
    <w:p w14:paraId="25CE1E65" w14:textId="455023E3" w:rsidR="00911E89" w:rsidRPr="00FF4A22" w:rsidRDefault="00BF3718" w:rsidP="00911E89">
      <w:pPr>
        <w:spacing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Existing research has focused largely on the narratives of incarcerated </w:t>
      </w:r>
      <w:r w:rsidR="00393CEA" w:rsidRPr="00FF4A22">
        <w:rPr>
          <w:rFonts w:ascii="Times New Roman" w:hAnsi="Times New Roman" w:cs="Times New Roman"/>
          <w:color w:val="000000" w:themeColor="text1"/>
          <w:sz w:val="24"/>
          <w:szCs w:val="24"/>
        </w:rPr>
        <w:t xml:space="preserve">populations and the ways in which </w:t>
      </w:r>
      <w:r w:rsidRPr="00FF4A22">
        <w:rPr>
          <w:rFonts w:ascii="Times New Roman" w:hAnsi="Times New Roman" w:cs="Times New Roman"/>
          <w:color w:val="000000" w:themeColor="text1"/>
          <w:sz w:val="24"/>
          <w:szCs w:val="24"/>
        </w:rPr>
        <w:t xml:space="preserve">institutional settings shape the narratives. </w:t>
      </w:r>
      <w:r w:rsidR="00393CEA" w:rsidRPr="00FF4A22">
        <w:rPr>
          <w:rFonts w:ascii="Times New Roman" w:hAnsi="Times New Roman" w:cs="Times New Roman"/>
          <w:color w:val="000000" w:themeColor="text1"/>
          <w:sz w:val="24"/>
          <w:szCs w:val="24"/>
        </w:rPr>
        <w:t>For example, c</w:t>
      </w:r>
      <w:r w:rsidRPr="00FF4A22">
        <w:rPr>
          <w:rFonts w:ascii="Times New Roman" w:hAnsi="Times New Roman" w:cs="Times New Roman"/>
          <w:color w:val="000000" w:themeColor="text1"/>
          <w:sz w:val="24"/>
          <w:szCs w:val="24"/>
        </w:rPr>
        <w:t>ognitive behavio</w:t>
      </w:r>
      <w:r w:rsidR="00393CEA" w:rsidRPr="00FF4A22">
        <w:rPr>
          <w:rFonts w:ascii="Times New Roman" w:hAnsi="Times New Roman" w:cs="Times New Roman"/>
          <w:color w:val="000000" w:themeColor="text1"/>
          <w:sz w:val="24"/>
          <w:szCs w:val="24"/>
        </w:rPr>
        <w:t>u</w:t>
      </w:r>
      <w:r w:rsidRPr="00FF4A22">
        <w:rPr>
          <w:rFonts w:ascii="Times New Roman" w:hAnsi="Times New Roman" w:cs="Times New Roman"/>
          <w:color w:val="000000" w:themeColor="text1"/>
          <w:sz w:val="24"/>
          <w:szCs w:val="24"/>
        </w:rPr>
        <w:t xml:space="preserve">ral </w:t>
      </w:r>
      <w:r w:rsidR="00393CEA" w:rsidRPr="00FF4A22">
        <w:rPr>
          <w:rFonts w:ascii="Times New Roman" w:hAnsi="Times New Roman" w:cs="Times New Roman"/>
          <w:color w:val="000000" w:themeColor="text1"/>
          <w:sz w:val="24"/>
          <w:szCs w:val="24"/>
        </w:rPr>
        <w:t>theory</w:t>
      </w:r>
      <w:r w:rsidRPr="00FF4A22">
        <w:rPr>
          <w:rFonts w:ascii="Times New Roman" w:hAnsi="Times New Roman" w:cs="Times New Roman"/>
          <w:color w:val="000000" w:themeColor="text1"/>
          <w:sz w:val="24"/>
          <w:szCs w:val="24"/>
        </w:rPr>
        <w:t xml:space="preserve"> in prison </w:t>
      </w:r>
      <w:r w:rsidR="00393CEA" w:rsidRPr="00FF4A22">
        <w:rPr>
          <w:rFonts w:ascii="Times New Roman" w:hAnsi="Times New Roman" w:cs="Times New Roman"/>
          <w:color w:val="000000" w:themeColor="text1"/>
          <w:sz w:val="24"/>
          <w:szCs w:val="24"/>
        </w:rPr>
        <w:t xml:space="preserve">can </w:t>
      </w:r>
      <w:r w:rsidRPr="00FF4A22">
        <w:rPr>
          <w:rFonts w:ascii="Times New Roman" w:hAnsi="Times New Roman" w:cs="Times New Roman"/>
          <w:color w:val="000000" w:themeColor="text1"/>
          <w:sz w:val="24"/>
          <w:szCs w:val="24"/>
        </w:rPr>
        <w:t xml:space="preserve">create a common discourse about </w:t>
      </w:r>
      <w:r w:rsidR="00393CEA" w:rsidRPr="00FF4A22">
        <w:rPr>
          <w:rFonts w:ascii="Times New Roman" w:hAnsi="Times New Roman" w:cs="Times New Roman"/>
          <w:color w:val="000000" w:themeColor="text1"/>
          <w:sz w:val="24"/>
          <w:szCs w:val="24"/>
        </w:rPr>
        <w:t>criminality (e.g. Fader</w:t>
      </w:r>
      <w:r w:rsidRPr="00FF4A22">
        <w:rPr>
          <w:rFonts w:ascii="Times New Roman" w:hAnsi="Times New Roman" w:cs="Times New Roman"/>
          <w:color w:val="000000" w:themeColor="text1"/>
          <w:sz w:val="24"/>
          <w:szCs w:val="24"/>
        </w:rPr>
        <w:t xml:space="preserve"> 2013) and prisons offer a conversion narrative for inmates who want to create a new ide</w:t>
      </w:r>
      <w:r w:rsidR="00393CEA" w:rsidRPr="00FF4A22">
        <w:rPr>
          <w:rFonts w:ascii="Times New Roman" w:hAnsi="Times New Roman" w:cs="Times New Roman"/>
          <w:color w:val="000000" w:themeColor="text1"/>
          <w:sz w:val="24"/>
          <w:szCs w:val="24"/>
        </w:rPr>
        <w:t>ntity (</w:t>
      </w:r>
      <w:proofErr w:type="spellStart"/>
      <w:r w:rsidR="00393CEA" w:rsidRPr="00FF4A22">
        <w:rPr>
          <w:rFonts w:ascii="Times New Roman" w:hAnsi="Times New Roman" w:cs="Times New Roman"/>
          <w:color w:val="000000" w:themeColor="text1"/>
          <w:sz w:val="24"/>
          <w:szCs w:val="24"/>
        </w:rPr>
        <w:t>Maruna</w:t>
      </w:r>
      <w:proofErr w:type="spellEnd"/>
      <w:r w:rsidR="00393CEA" w:rsidRPr="00FF4A22">
        <w:rPr>
          <w:rFonts w:ascii="Times New Roman" w:hAnsi="Times New Roman" w:cs="Times New Roman"/>
          <w:color w:val="000000" w:themeColor="text1"/>
          <w:sz w:val="24"/>
          <w:szCs w:val="24"/>
        </w:rPr>
        <w:t xml:space="preserve"> et al. </w:t>
      </w:r>
      <w:r w:rsidRPr="00FF4A22">
        <w:rPr>
          <w:rFonts w:ascii="Times New Roman" w:hAnsi="Times New Roman" w:cs="Times New Roman"/>
          <w:color w:val="000000" w:themeColor="text1"/>
          <w:sz w:val="24"/>
          <w:szCs w:val="24"/>
        </w:rPr>
        <w:t>2006).</w:t>
      </w:r>
      <w:r w:rsidR="00393CEA" w:rsidRPr="00FF4A22">
        <w:rPr>
          <w:rFonts w:ascii="Times New Roman" w:hAnsi="Times New Roman" w:cs="Times New Roman"/>
          <w:color w:val="000000" w:themeColor="text1"/>
          <w:sz w:val="24"/>
          <w:szCs w:val="24"/>
        </w:rPr>
        <w:t xml:space="preserve"> The current study </w:t>
      </w:r>
      <w:r w:rsidR="00121908" w:rsidRPr="00FF4A22">
        <w:rPr>
          <w:rFonts w:ascii="Times New Roman" w:hAnsi="Times New Roman" w:cs="Times New Roman"/>
          <w:color w:val="000000" w:themeColor="text1"/>
          <w:sz w:val="24"/>
          <w:szCs w:val="24"/>
        </w:rPr>
        <w:t>is different because it</w:t>
      </w:r>
      <w:r w:rsidR="000F4E71" w:rsidRPr="00FF4A22">
        <w:rPr>
          <w:rFonts w:ascii="Times New Roman" w:hAnsi="Times New Roman" w:cs="Times New Roman"/>
          <w:color w:val="000000" w:themeColor="text1"/>
          <w:sz w:val="24"/>
          <w:szCs w:val="24"/>
        </w:rPr>
        <w:t xml:space="preserve"> is</w:t>
      </w:r>
      <w:r w:rsidR="00121908" w:rsidRPr="00FF4A22">
        <w:rPr>
          <w:rFonts w:ascii="Times New Roman" w:hAnsi="Times New Roman" w:cs="Times New Roman"/>
          <w:color w:val="000000" w:themeColor="text1"/>
          <w:sz w:val="24"/>
          <w:szCs w:val="24"/>
        </w:rPr>
        <w:t xml:space="preserve"> focused on active offenders </w:t>
      </w:r>
      <w:r w:rsidR="00121908" w:rsidRPr="00FF4A22">
        <w:rPr>
          <w:rFonts w:ascii="Times New Roman" w:hAnsi="Times New Roman" w:cs="Times New Roman"/>
          <w:color w:val="000000" w:themeColor="text1"/>
          <w:sz w:val="24"/>
          <w:szCs w:val="24"/>
        </w:rPr>
        <w:lastRenderedPageBreak/>
        <w:t>narrating their lives</w:t>
      </w:r>
      <w:r w:rsidR="00393CEA" w:rsidRPr="00FF4A22">
        <w:rPr>
          <w:rFonts w:ascii="Times New Roman" w:hAnsi="Times New Roman" w:cs="Times New Roman"/>
          <w:color w:val="000000" w:themeColor="text1"/>
          <w:sz w:val="24"/>
          <w:szCs w:val="24"/>
        </w:rPr>
        <w:t xml:space="preserve"> in community settings. </w:t>
      </w:r>
      <w:r w:rsidR="000F4E71" w:rsidRPr="00FF4A22">
        <w:rPr>
          <w:rFonts w:ascii="Times New Roman" w:hAnsi="Times New Roman" w:cs="Times New Roman"/>
          <w:color w:val="000000" w:themeColor="text1"/>
          <w:sz w:val="24"/>
          <w:szCs w:val="24"/>
        </w:rPr>
        <w:t>It illuminates the different ways in which people with an offending pre-history in ‘gangs’ or groups then transition into OC.</w:t>
      </w:r>
      <w:r w:rsidR="00911E89" w:rsidRPr="00FF4A22">
        <w:rPr>
          <w:rFonts w:ascii="Times New Roman" w:hAnsi="Times New Roman" w:cs="Times New Roman"/>
          <w:color w:val="000000" w:themeColor="text1"/>
          <w:sz w:val="24"/>
          <w:szCs w:val="24"/>
        </w:rPr>
        <w:t xml:space="preserve"> </w:t>
      </w:r>
    </w:p>
    <w:p w14:paraId="70956544" w14:textId="58FEB289" w:rsidR="001507C7" w:rsidRPr="00FF4A22" w:rsidRDefault="00FA1C99" w:rsidP="0089078E">
      <w:pPr>
        <w:spacing w:line="480" w:lineRule="auto"/>
        <w:jc w:val="center"/>
        <w:rPr>
          <w:rFonts w:ascii="Times New Roman" w:hAnsi="Times New Roman" w:cs="Times New Roman"/>
          <w:b/>
          <w:color w:val="000000" w:themeColor="text1"/>
          <w:sz w:val="24"/>
          <w:szCs w:val="24"/>
        </w:rPr>
      </w:pPr>
      <w:r w:rsidRPr="00FF4A22">
        <w:rPr>
          <w:rFonts w:ascii="Times New Roman" w:hAnsi="Times New Roman" w:cs="Times New Roman"/>
          <w:b/>
          <w:color w:val="000000" w:themeColor="text1"/>
          <w:sz w:val="24"/>
          <w:szCs w:val="24"/>
        </w:rPr>
        <w:t>Method</w:t>
      </w:r>
    </w:p>
    <w:p w14:paraId="1BB6206D" w14:textId="2CA944D0" w:rsidR="0025244D" w:rsidRPr="00FF4A22" w:rsidRDefault="00F7791B" w:rsidP="00BC4199">
      <w:pPr>
        <w:spacing w:after="0"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Data were gathered between 2012 and 2016 as part of a broader qualitative study of crime </w:t>
      </w:r>
      <w:r w:rsidR="0072188A" w:rsidRPr="00FF4A22">
        <w:rPr>
          <w:rFonts w:ascii="Times New Roman" w:hAnsi="Times New Roman" w:cs="Times New Roman"/>
          <w:color w:val="000000" w:themeColor="text1"/>
          <w:sz w:val="24"/>
          <w:szCs w:val="24"/>
        </w:rPr>
        <w:t xml:space="preserve">in Glasgow, Scotland (see </w:t>
      </w:r>
      <w:r w:rsidR="000A1A77" w:rsidRPr="00FF4A22">
        <w:rPr>
          <w:rFonts w:ascii="Times New Roman" w:hAnsi="Times New Roman" w:cs="Times New Roman"/>
          <w:color w:val="000000" w:themeColor="text1"/>
          <w:sz w:val="24"/>
          <w:szCs w:val="24"/>
        </w:rPr>
        <w:t>BLIND</w:t>
      </w:r>
      <w:r w:rsidRPr="00FF4A22">
        <w:rPr>
          <w:rFonts w:ascii="Times New Roman" w:hAnsi="Times New Roman" w:cs="Times New Roman"/>
          <w:color w:val="000000" w:themeColor="text1"/>
          <w:sz w:val="24"/>
          <w:szCs w:val="24"/>
        </w:rPr>
        <w:t>). Participant criteria was defined as: (a) previous experience of gang or group offending; (b) previous engagement in practices identified by Police Scotland as serious and organised crime, that is, the provision of illegal goods and services for profit (Scottish Government 2015); and (c) aged 16 years and</w:t>
      </w:r>
      <w:r w:rsidR="005A7871">
        <w:rPr>
          <w:rFonts w:ascii="Times New Roman" w:hAnsi="Times New Roman" w:cs="Times New Roman"/>
          <w:color w:val="000000" w:themeColor="text1"/>
          <w:sz w:val="24"/>
          <w:szCs w:val="24"/>
        </w:rPr>
        <w:t xml:space="preserve"> older. We acknowledge that focus</w:t>
      </w:r>
      <w:r w:rsidRPr="00FF4A22">
        <w:rPr>
          <w:rFonts w:ascii="Times New Roman" w:hAnsi="Times New Roman" w:cs="Times New Roman"/>
          <w:color w:val="000000" w:themeColor="text1"/>
          <w:sz w:val="24"/>
          <w:szCs w:val="24"/>
        </w:rPr>
        <w:t xml:space="preserve"> on participants embedded in gangs and </w:t>
      </w:r>
      <w:r w:rsidR="005A7871">
        <w:rPr>
          <w:rFonts w:ascii="Times New Roman" w:hAnsi="Times New Roman" w:cs="Times New Roman"/>
          <w:color w:val="000000" w:themeColor="text1"/>
          <w:sz w:val="24"/>
          <w:szCs w:val="24"/>
        </w:rPr>
        <w:t xml:space="preserve">OC is a source of bias, but this is a </w:t>
      </w:r>
      <w:r w:rsidRPr="00FF4A22">
        <w:rPr>
          <w:rFonts w:ascii="Times New Roman" w:hAnsi="Times New Roman" w:cs="Times New Roman"/>
          <w:color w:val="000000" w:themeColor="text1"/>
          <w:sz w:val="24"/>
          <w:szCs w:val="24"/>
        </w:rPr>
        <w:t>unique ‘hard-to-reach’ samp</w:t>
      </w:r>
      <w:r w:rsidR="00AA31C0" w:rsidRPr="00FF4A22">
        <w:rPr>
          <w:rFonts w:ascii="Times New Roman" w:hAnsi="Times New Roman" w:cs="Times New Roman"/>
          <w:color w:val="000000" w:themeColor="text1"/>
          <w:sz w:val="24"/>
          <w:szCs w:val="24"/>
        </w:rPr>
        <w:t>le population (Bhopal and Deuchar</w:t>
      </w:r>
      <w:r w:rsidR="00CA6E27" w:rsidRPr="00FF4A22">
        <w:rPr>
          <w:rFonts w:ascii="Times New Roman" w:hAnsi="Times New Roman" w:cs="Times New Roman"/>
          <w:color w:val="000000" w:themeColor="text1"/>
          <w:sz w:val="24"/>
          <w:szCs w:val="24"/>
        </w:rPr>
        <w:t xml:space="preserve"> 2016). Frontline practitioners attached to key</w:t>
      </w:r>
      <w:r w:rsidR="00CD3388" w:rsidRPr="00FF4A22">
        <w:rPr>
          <w:rFonts w:ascii="Times New Roman" w:hAnsi="Times New Roman" w:cs="Times New Roman"/>
          <w:color w:val="000000" w:themeColor="text1"/>
          <w:sz w:val="24"/>
          <w:szCs w:val="24"/>
        </w:rPr>
        <w:t xml:space="preserve"> outreach projects acted</w:t>
      </w:r>
      <w:r w:rsidRPr="00FF4A22">
        <w:rPr>
          <w:rFonts w:ascii="Times New Roman" w:hAnsi="Times New Roman" w:cs="Times New Roman"/>
          <w:color w:val="000000" w:themeColor="text1"/>
          <w:sz w:val="24"/>
          <w:szCs w:val="24"/>
        </w:rPr>
        <w:t xml:space="preserve"> </w:t>
      </w:r>
      <w:r w:rsidR="00CA6E27" w:rsidRPr="00FF4A22">
        <w:rPr>
          <w:rFonts w:ascii="Times New Roman" w:hAnsi="Times New Roman" w:cs="Times New Roman"/>
          <w:color w:val="000000" w:themeColor="text1"/>
          <w:sz w:val="24"/>
          <w:szCs w:val="24"/>
        </w:rPr>
        <w:t xml:space="preserve">as initial </w:t>
      </w:r>
      <w:r w:rsidR="005A7871">
        <w:rPr>
          <w:rFonts w:ascii="Times New Roman" w:hAnsi="Times New Roman" w:cs="Times New Roman"/>
          <w:color w:val="000000" w:themeColor="text1"/>
          <w:sz w:val="24"/>
          <w:szCs w:val="24"/>
        </w:rPr>
        <w:t xml:space="preserve">gatekeepers, who, in turn, </w:t>
      </w:r>
      <w:r w:rsidR="00CA6E27" w:rsidRPr="00FF4A22">
        <w:rPr>
          <w:rFonts w:ascii="Times New Roman" w:hAnsi="Times New Roman" w:cs="Times New Roman"/>
          <w:color w:val="000000" w:themeColor="text1"/>
          <w:sz w:val="24"/>
          <w:szCs w:val="24"/>
        </w:rPr>
        <w:t>helped identify potential participants who met the set criteria. This yielded a sample of 12</w:t>
      </w:r>
      <w:r w:rsidR="00CD3388" w:rsidRPr="00FF4A22">
        <w:rPr>
          <w:rFonts w:ascii="Times New Roman" w:hAnsi="Times New Roman" w:cs="Times New Roman"/>
          <w:color w:val="000000" w:themeColor="text1"/>
          <w:sz w:val="24"/>
          <w:szCs w:val="24"/>
        </w:rPr>
        <w:t xml:space="preserve"> ex-offenders. Y</w:t>
      </w:r>
      <w:r w:rsidR="00CA6E27" w:rsidRPr="00FF4A22">
        <w:rPr>
          <w:rFonts w:ascii="Times New Roman" w:hAnsi="Times New Roman" w:cs="Times New Roman"/>
          <w:color w:val="000000" w:themeColor="text1"/>
          <w:sz w:val="24"/>
          <w:szCs w:val="24"/>
        </w:rPr>
        <w:t xml:space="preserve">et this sample size was considered small and possibly skewed, thus interviewees were asked to recommend potential participants meeting the set criteria. This snowball </w:t>
      </w:r>
      <w:r w:rsidR="00CD3388" w:rsidRPr="00FF4A22">
        <w:rPr>
          <w:rFonts w:ascii="Times New Roman" w:hAnsi="Times New Roman" w:cs="Times New Roman"/>
          <w:color w:val="000000" w:themeColor="text1"/>
          <w:sz w:val="24"/>
          <w:szCs w:val="24"/>
        </w:rPr>
        <w:t>sampling</w:t>
      </w:r>
      <w:r w:rsidR="00CA6E27" w:rsidRPr="00FF4A22">
        <w:rPr>
          <w:rFonts w:ascii="Times New Roman" w:hAnsi="Times New Roman" w:cs="Times New Roman"/>
          <w:color w:val="000000" w:themeColor="text1"/>
          <w:sz w:val="24"/>
          <w:szCs w:val="24"/>
        </w:rPr>
        <w:t xml:space="preserve"> techn</w:t>
      </w:r>
      <w:r w:rsidR="00393CEA" w:rsidRPr="00FF4A22">
        <w:rPr>
          <w:rFonts w:ascii="Times New Roman" w:hAnsi="Times New Roman" w:cs="Times New Roman"/>
          <w:color w:val="000000" w:themeColor="text1"/>
          <w:sz w:val="24"/>
          <w:szCs w:val="24"/>
        </w:rPr>
        <w:t>ique yielded 30</w:t>
      </w:r>
      <w:r w:rsidR="00CA6E27" w:rsidRPr="00FF4A22">
        <w:rPr>
          <w:rFonts w:ascii="Times New Roman" w:hAnsi="Times New Roman" w:cs="Times New Roman"/>
          <w:color w:val="000000" w:themeColor="text1"/>
          <w:sz w:val="24"/>
          <w:szCs w:val="24"/>
        </w:rPr>
        <w:t xml:space="preserve"> </w:t>
      </w:r>
      <w:r w:rsidR="00CD3388" w:rsidRPr="00FF4A22">
        <w:rPr>
          <w:rFonts w:ascii="Times New Roman" w:hAnsi="Times New Roman" w:cs="Times New Roman"/>
          <w:color w:val="000000" w:themeColor="text1"/>
          <w:sz w:val="24"/>
          <w:szCs w:val="24"/>
        </w:rPr>
        <w:t xml:space="preserve">additional </w:t>
      </w:r>
      <w:r w:rsidR="00CA6E27" w:rsidRPr="00FF4A22">
        <w:rPr>
          <w:rFonts w:ascii="Times New Roman" w:hAnsi="Times New Roman" w:cs="Times New Roman"/>
          <w:color w:val="000000" w:themeColor="text1"/>
          <w:sz w:val="24"/>
          <w:szCs w:val="24"/>
        </w:rPr>
        <w:t xml:space="preserve">participants. </w:t>
      </w:r>
      <w:r w:rsidR="00CD3388" w:rsidRPr="00FF4A22">
        <w:rPr>
          <w:rFonts w:ascii="Times New Roman" w:hAnsi="Times New Roman" w:cs="Times New Roman"/>
          <w:color w:val="000000" w:themeColor="text1"/>
          <w:sz w:val="24"/>
          <w:szCs w:val="24"/>
        </w:rPr>
        <w:t xml:space="preserve">This resulted in a total of 42 participants being interviewed. </w:t>
      </w:r>
    </w:p>
    <w:p w14:paraId="4C69D036" w14:textId="7DB0A75F" w:rsidR="00BC4199" w:rsidRPr="00FF4A22" w:rsidRDefault="00F7791B" w:rsidP="00911E89">
      <w:pPr>
        <w:spacing w:after="0"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In total, face-to-face, semi-structured in</w:t>
      </w:r>
      <w:r w:rsidR="00CD3388" w:rsidRPr="00FF4A22">
        <w:rPr>
          <w:rFonts w:ascii="Times New Roman" w:hAnsi="Times New Roman" w:cs="Times New Roman"/>
          <w:color w:val="000000" w:themeColor="text1"/>
          <w:sz w:val="24"/>
          <w:szCs w:val="24"/>
        </w:rPr>
        <w:t>terviews were conducted with 4</w:t>
      </w:r>
      <w:r w:rsidR="0072188A" w:rsidRPr="00FF4A22">
        <w:rPr>
          <w:rFonts w:ascii="Times New Roman" w:hAnsi="Times New Roman" w:cs="Times New Roman"/>
          <w:color w:val="000000" w:themeColor="text1"/>
          <w:sz w:val="24"/>
          <w:szCs w:val="24"/>
        </w:rPr>
        <w:t>2</w:t>
      </w:r>
      <w:r w:rsidRPr="00FF4A22">
        <w:rPr>
          <w:rFonts w:ascii="Times New Roman" w:hAnsi="Times New Roman" w:cs="Times New Roman"/>
          <w:color w:val="000000" w:themeColor="text1"/>
          <w:sz w:val="24"/>
          <w:szCs w:val="24"/>
        </w:rPr>
        <w:t xml:space="preserve"> </w:t>
      </w:r>
      <w:r w:rsidR="00C86BEF" w:rsidRPr="00FF4A22">
        <w:rPr>
          <w:rFonts w:ascii="Times New Roman" w:hAnsi="Times New Roman" w:cs="Times New Roman"/>
          <w:color w:val="000000" w:themeColor="text1"/>
          <w:sz w:val="24"/>
          <w:szCs w:val="24"/>
        </w:rPr>
        <w:t>interviewees:</w:t>
      </w:r>
      <w:r w:rsidR="00CD3388" w:rsidRPr="00FF4A22">
        <w:rPr>
          <w:rFonts w:ascii="Times New Roman" w:hAnsi="Times New Roman" w:cs="Times New Roman"/>
          <w:color w:val="000000" w:themeColor="text1"/>
          <w:sz w:val="24"/>
          <w:szCs w:val="24"/>
        </w:rPr>
        <w:t xml:space="preserve"> 36 </w:t>
      </w:r>
      <w:r w:rsidR="00C86BEF" w:rsidRPr="00FF4A22">
        <w:rPr>
          <w:rFonts w:ascii="Times New Roman" w:hAnsi="Times New Roman" w:cs="Times New Roman"/>
          <w:color w:val="000000" w:themeColor="text1"/>
          <w:sz w:val="24"/>
          <w:szCs w:val="24"/>
        </w:rPr>
        <w:t>men</w:t>
      </w:r>
      <w:r w:rsidRPr="00FF4A22">
        <w:rPr>
          <w:rFonts w:ascii="Times New Roman" w:hAnsi="Times New Roman" w:cs="Times New Roman"/>
          <w:color w:val="000000" w:themeColor="text1"/>
          <w:sz w:val="24"/>
          <w:szCs w:val="24"/>
        </w:rPr>
        <w:t xml:space="preserve"> and 8 </w:t>
      </w:r>
      <w:r w:rsidR="00C86BEF" w:rsidRPr="00FF4A22">
        <w:rPr>
          <w:rFonts w:ascii="Times New Roman" w:hAnsi="Times New Roman" w:cs="Times New Roman"/>
          <w:color w:val="000000" w:themeColor="text1"/>
          <w:sz w:val="24"/>
          <w:szCs w:val="24"/>
        </w:rPr>
        <w:t xml:space="preserve">women, </w:t>
      </w:r>
      <w:r w:rsidRPr="00FF4A22">
        <w:rPr>
          <w:rFonts w:ascii="Times New Roman" w:hAnsi="Times New Roman" w:cs="Times New Roman"/>
          <w:color w:val="000000" w:themeColor="text1"/>
          <w:sz w:val="24"/>
          <w:szCs w:val="24"/>
        </w:rPr>
        <w:t xml:space="preserve">all were aged between 16 and 35 years. </w:t>
      </w:r>
      <w:r w:rsidR="00C86BEF" w:rsidRPr="00FF4A22">
        <w:rPr>
          <w:rFonts w:ascii="Times New Roman" w:hAnsi="Times New Roman" w:cs="Times New Roman"/>
          <w:color w:val="000000" w:themeColor="text1"/>
          <w:sz w:val="24"/>
          <w:szCs w:val="24"/>
        </w:rPr>
        <w:t>A</w:t>
      </w:r>
      <w:r w:rsidRPr="00FF4A22">
        <w:rPr>
          <w:rFonts w:ascii="Times New Roman" w:hAnsi="Times New Roman" w:cs="Times New Roman"/>
          <w:color w:val="000000" w:themeColor="text1"/>
          <w:sz w:val="24"/>
          <w:szCs w:val="24"/>
        </w:rPr>
        <w:t xml:space="preserve">ll respondents </w:t>
      </w:r>
      <w:r w:rsidR="00CD3388" w:rsidRPr="00FF4A22">
        <w:rPr>
          <w:rFonts w:ascii="Times New Roman" w:hAnsi="Times New Roman" w:cs="Times New Roman"/>
          <w:color w:val="000000" w:themeColor="text1"/>
          <w:sz w:val="24"/>
          <w:szCs w:val="24"/>
        </w:rPr>
        <w:t>described themselves as indigenous</w:t>
      </w:r>
      <w:r w:rsidR="00D401F8" w:rsidRPr="00FF4A22">
        <w:rPr>
          <w:rFonts w:ascii="Times New Roman" w:hAnsi="Times New Roman" w:cs="Times New Roman"/>
          <w:color w:val="000000" w:themeColor="text1"/>
          <w:sz w:val="24"/>
          <w:szCs w:val="24"/>
        </w:rPr>
        <w:t xml:space="preserve"> to Scotland</w:t>
      </w:r>
      <w:r w:rsidR="00CD3388" w:rsidRPr="00FF4A22">
        <w:rPr>
          <w:rFonts w:ascii="Times New Roman" w:hAnsi="Times New Roman" w:cs="Times New Roman"/>
          <w:color w:val="000000" w:themeColor="text1"/>
          <w:sz w:val="24"/>
          <w:szCs w:val="24"/>
        </w:rPr>
        <w:t xml:space="preserve">, although not all were white. In addition, all </w:t>
      </w:r>
      <w:r w:rsidRPr="00FF4A22">
        <w:rPr>
          <w:rFonts w:ascii="Times New Roman" w:hAnsi="Times New Roman" w:cs="Times New Roman"/>
          <w:color w:val="000000" w:themeColor="text1"/>
          <w:sz w:val="24"/>
          <w:szCs w:val="24"/>
        </w:rPr>
        <w:t>were raised in Glasgow ‘schemes’, characterised by high le</w:t>
      </w:r>
      <w:r w:rsidR="00AA31C0" w:rsidRPr="00FF4A22">
        <w:rPr>
          <w:rFonts w:ascii="Times New Roman" w:hAnsi="Times New Roman" w:cs="Times New Roman"/>
          <w:color w:val="000000" w:themeColor="text1"/>
          <w:sz w:val="24"/>
          <w:szCs w:val="24"/>
        </w:rPr>
        <w:t>vels of deprivation (see Miller</w:t>
      </w:r>
      <w:r w:rsidRPr="00FF4A22">
        <w:rPr>
          <w:rFonts w:ascii="Times New Roman" w:hAnsi="Times New Roman" w:cs="Times New Roman"/>
          <w:color w:val="000000" w:themeColor="text1"/>
          <w:sz w:val="24"/>
          <w:szCs w:val="24"/>
        </w:rPr>
        <w:t xml:space="preserve"> 2015). </w:t>
      </w:r>
      <w:r w:rsidR="00BC4199" w:rsidRPr="00FF4A22">
        <w:rPr>
          <w:rFonts w:ascii="Times New Roman" w:hAnsi="Times New Roman" w:cs="Times New Roman"/>
          <w:color w:val="000000" w:themeColor="text1"/>
          <w:sz w:val="24"/>
          <w:szCs w:val="24"/>
        </w:rPr>
        <w:t>In-depth life history interviews were conducted</w:t>
      </w:r>
      <w:r w:rsidR="00BF3718" w:rsidRPr="00FF4A22">
        <w:rPr>
          <w:rFonts w:ascii="Times New Roman" w:hAnsi="Times New Roman" w:cs="Times New Roman"/>
          <w:color w:val="000000" w:themeColor="text1"/>
          <w:sz w:val="24"/>
          <w:szCs w:val="24"/>
        </w:rPr>
        <w:t xml:space="preserve"> to capture narratives of offending</w:t>
      </w:r>
      <w:r w:rsidR="00BC4199" w:rsidRPr="00FF4A22">
        <w:rPr>
          <w:rFonts w:ascii="Times New Roman" w:hAnsi="Times New Roman" w:cs="Times New Roman"/>
          <w:color w:val="000000" w:themeColor="text1"/>
          <w:sz w:val="24"/>
          <w:szCs w:val="24"/>
        </w:rPr>
        <w:t xml:space="preserve">. </w:t>
      </w:r>
      <w:r w:rsidR="00911E89" w:rsidRPr="00FF4A22">
        <w:rPr>
          <w:rFonts w:ascii="Times New Roman" w:hAnsi="Times New Roman" w:cs="Times New Roman"/>
          <w:color w:val="000000" w:themeColor="text1"/>
          <w:sz w:val="24"/>
          <w:szCs w:val="24"/>
        </w:rPr>
        <w:t xml:space="preserve">Life history interviews are common in the study of offenders (e.g., Giordano 2012), in part because they </w:t>
      </w:r>
      <w:r w:rsidR="00911E89" w:rsidRPr="00FF4A22">
        <w:rPr>
          <w:rFonts w:ascii="Times New Roman" w:hAnsi="Times New Roman" w:cs="Times New Roman"/>
          <w:color w:val="000000" w:themeColor="text1"/>
          <w:sz w:val="24"/>
          <w:szCs w:val="24"/>
          <w:lang w:val="en-US"/>
        </w:rPr>
        <w:t>progress chronologically</w:t>
      </w:r>
      <w:r w:rsidR="00911E89" w:rsidRPr="00FF4A22">
        <w:rPr>
          <w:rFonts w:ascii="Times New Roman" w:hAnsi="Times New Roman" w:cs="Times New Roman"/>
          <w:color w:val="000000" w:themeColor="text1"/>
          <w:sz w:val="24"/>
          <w:szCs w:val="24"/>
        </w:rPr>
        <w:t xml:space="preserve"> to explore how the past, present, and future shape individual identity and involvement in </w:t>
      </w:r>
      <w:r w:rsidR="00360407" w:rsidRPr="00FF4A22">
        <w:rPr>
          <w:rFonts w:ascii="Times New Roman" w:hAnsi="Times New Roman" w:cs="Times New Roman"/>
          <w:color w:val="000000" w:themeColor="text1"/>
          <w:sz w:val="24"/>
          <w:szCs w:val="24"/>
        </w:rPr>
        <w:t>crime (McAdams 1993)</w:t>
      </w:r>
      <w:r w:rsidR="00911E89" w:rsidRPr="00FF4A22">
        <w:rPr>
          <w:rFonts w:ascii="Times New Roman" w:hAnsi="Times New Roman" w:cs="Times New Roman"/>
          <w:color w:val="000000" w:themeColor="text1"/>
          <w:sz w:val="24"/>
          <w:szCs w:val="24"/>
        </w:rPr>
        <w:t xml:space="preserve">. </w:t>
      </w:r>
      <w:r w:rsidR="00360407" w:rsidRPr="00FF4A22">
        <w:rPr>
          <w:rFonts w:ascii="Times New Roman" w:hAnsi="Times New Roman" w:cs="Times New Roman"/>
          <w:color w:val="000000" w:themeColor="text1"/>
          <w:sz w:val="24"/>
          <w:szCs w:val="24"/>
        </w:rPr>
        <w:t>The format</w:t>
      </w:r>
      <w:r w:rsidR="00911E89" w:rsidRPr="00FF4A22">
        <w:rPr>
          <w:rFonts w:ascii="Times New Roman" w:hAnsi="Times New Roman" w:cs="Times New Roman"/>
          <w:color w:val="000000" w:themeColor="text1"/>
          <w:sz w:val="24"/>
          <w:szCs w:val="24"/>
        </w:rPr>
        <w:t xml:space="preserve"> allows</w:t>
      </w:r>
      <w:r w:rsidR="00BC4199" w:rsidRPr="00FF4A22">
        <w:rPr>
          <w:rFonts w:ascii="Times New Roman" w:hAnsi="Times New Roman" w:cs="Times New Roman"/>
          <w:color w:val="000000" w:themeColor="text1"/>
          <w:sz w:val="24"/>
          <w:szCs w:val="24"/>
        </w:rPr>
        <w:t xml:space="preserve"> interviewees to convey, unrestricted, their distinct subjective experience of </w:t>
      </w:r>
      <w:r w:rsidR="00C86BEF" w:rsidRPr="00FF4A22">
        <w:rPr>
          <w:rFonts w:ascii="Times New Roman" w:hAnsi="Times New Roman" w:cs="Times New Roman"/>
          <w:color w:val="000000" w:themeColor="text1"/>
          <w:sz w:val="24"/>
          <w:szCs w:val="24"/>
        </w:rPr>
        <w:t>offending</w:t>
      </w:r>
      <w:r w:rsidR="00BC4199" w:rsidRPr="00FF4A22">
        <w:rPr>
          <w:rFonts w:ascii="Times New Roman" w:hAnsi="Times New Roman" w:cs="Times New Roman"/>
          <w:color w:val="000000" w:themeColor="text1"/>
          <w:sz w:val="24"/>
          <w:szCs w:val="24"/>
        </w:rPr>
        <w:t xml:space="preserve">, in their </w:t>
      </w:r>
      <w:r w:rsidR="00BC4199" w:rsidRPr="00FF4A22">
        <w:rPr>
          <w:rFonts w:ascii="Times New Roman" w:hAnsi="Times New Roman" w:cs="Times New Roman"/>
          <w:color w:val="000000" w:themeColor="text1"/>
          <w:sz w:val="24"/>
          <w:szCs w:val="24"/>
        </w:rPr>
        <w:lastRenderedPageBreak/>
        <w:t>own voice.</w:t>
      </w:r>
      <w:r w:rsidR="00911E89" w:rsidRPr="00FF4A22">
        <w:rPr>
          <w:rFonts w:ascii="Times New Roman" w:hAnsi="Times New Roman" w:cs="Times New Roman"/>
          <w:color w:val="000000" w:themeColor="text1"/>
          <w:sz w:val="24"/>
          <w:szCs w:val="24"/>
        </w:rPr>
        <w:t xml:space="preserve"> However, narrative theory papers often need to unfold over long detailed quotes with considerable background context-setting. Owing to space constraints, we use smaller excerpts</w:t>
      </w:r>
      <w:r w:rsidR="00360407" w:rsidRPr="00FF4A22">
        <w:rPr>
          <w:rFonts w:ascii="Times New Roman" w:hAnsi="Times New Roman" w:cs="Times New Roman"/>
          <w:color w:val="000000" w:themeColor="text1"/>
          <w:sz w:val="24"/>
          <w:szCs w:val="24"/>
        </w:rPr>
        <w:t xml:space="preserve"> and focus on generalised patterns that came out of the narratives</w:t>
      </w:r>
      <w:r w:rsidR="00911E89" w:rsidRPr="00FF4A22">
        <w:rPr>
          <w:rFonts w:ascii="Times New Roman" w:hAnsi="Times New Roman" w:cs="Times New Roman"/>
          <w:color w:val="000000" w:themeColor="text1"/>
          <w:sz w:val="24"/>
          <w:szCs w:val="24"/>
        </w:rPr>
        <w:t>. For instance, p</w:t>
      </w:r>
      <w:r w:rsidR="00C86BEF" w:rsidRPr="00FF4A22">
        <w:rPr>
          <w:rFonts w:ascii="Times New Roman" w:hAnsi="Times New Roman" w:cs="Times New Roman"/>
          <w:color w:val="000000" w:themeColor="text1"/>
          <w:sz w:val="24"/>
          <w:szCs w:val="24"/>
        </w:rPr>
        <w:t>articipants</w:t>
      </w:r>
      <w:r w:rsidR="00CD3388" w:rsidRPr="00FF4A22">
        <w:rPr>
          <w:rFonts w:ascii="Times New Roman" w:hAnsi="Times New Roman" w:cs="Times New Roman"/>
          <w:color w:val="000000" w:themeColor="text1"/>
          <w:sz w:val="24"/>
          <w:szCs w:val="24"/>
        </w:rPr>
        <w:t xml:space="preserve"> reflect</w:t>
      </w:r>
      <w:r w:rsidR="00C86BEF" w:rsidRPr="00FF4A22">
        <w:rPr>
          <w:rFonts w:ascii="Times New Roman" w:hAnsi="Times New Roman" w:cs="Times New Roman"/>
          <w:color w:val="000000" w:themeColor="text1"/>
          <w:sz w:val="24"/>
          <w:szCs w:val="24"/>
        </w:rPr>
        <w:t>ed</w:t>
      </w:r>
      <w:r w:rsidR="00CD3388" w:rsidRPr="00FF4A22">
        <w:rPr>
          <w:rFonts w:ascii="Times New Roman" w:hAnsi="Times New Roman" w:cs="Times New Roman"/>
          <w:color w:val="000000" w:themeColor="text1"/>
          <w:sz w:val="24"/>
          <w:szCs w:val="24"/>
        </w:rPr>
        <w:t xml:space="preserve"> upon criminal traject</w:t>
      </w:r>
      <w:r w:rsidR="00C86BEF" w:rsidRPr="00FF4A22">
        <w:rPr>
          <w:rFonts w:ascii="Times New Roman" w:hAnsi="Times New Roman" w:cs="Times New Roman"/>
          <w:color w:val="000000" w:themeColor="text1"/>
          <w:sz w:val="24"/>
          <w:szCs w:val="24"/>
        </w:rPr>
        <w:t>ories arising from childhood and it</w:t>
      </w:r>
      <w:r w:rsidR="00CD3388" w:rsidRPr="00FF4A22">
        <w:rPr>
          <w:rFonts w:ascii="Times New Roman" w:hAnsi="Times New Roman" w:cs="Times New Roman"/>
          <w:color w:val="000000" w:themeColor="text1"/>
          <w:sz w:val="24"/>
          <w:szCs w:val="24"/>
        </w:rPr>
        <w:t xml:space="preserve"> was found </w:t>
      </w:r>
      <w:r w:rsidR="00C86BEF" w:rsidRPr="00FF4A22">
        <w:rPr>
          <w:rFonts w:ascii="Times New Roman" w:hAnsi="Times New Roman" w:cs="Times New Roman"/>
          <w:color w:val="000000" w:themeColor="text1"/>
          <w:sz w:val="24"/>
          <w:szCs w:val="24"/>
        </w:rPr>
        <w:t>they all shared one thing in common—</w:t>
      </w:r>
      <w:r w:rsidR="00CD3388" w:rsidRPr="00FF4A22">
        <w:rPr>
          <w:rFonts w:ascii="Times New Roman" w:hAnsi="Times New Roman" w:cs="Times New Roman"/>
          <w:color w:val="000000" w:themeColor="text1"/>
          <w:sz w:val="24"/>
          <w:szCs w:val="24"/>
        </w:rPr>
        <w:t xml:space="preserve">prior or current involvement in drug supply. </w:t>
      </w:r>
    </w:p>
    <w:p w14:paraId="53552BBD" w14:textId="2A92CC7A" w:rsidR="00D401F8" w:rsidRPr="00FF4A22" w:rsidRDefault="00CD3388" w:rsidP="00D401F8">
      <w:pPr>
        <w:spacing w:after="0"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Whil</w:t>
      </w:r>
      <w:r w:rsidR="00D401F8" w:rsidRPr="00FF4A22">
        <w:rPr>
          <w:rFonts w:ascii="Times New Roman" w:hAnsi="Times New Roman" w:cs="Times New Roman"/>
          <w:color w:val="000000" w:themeColor="text1"/>
          <w:sz w:val="24"/>
          <w:szCs w:val="24"/>
        </w:rPr>
        <w:t xml:space="preserve">e participants had engaged in a </w:t>
      </w:r>
      <w:r w:rsidRPr="00FF4A22">
        <w:rPr>
          <w:rFonts w:ascii="Times New Roman" w:hAnsi="Times New Roman" w:cs="Times New Roman"/>
          <w:color w:val="000000" w:themeColor="text1"/>
          <w:sz w:val="24"/>
          <w:szCs w:val="24"/>
        </w:rPr>
        <w:t xml:space="preserve">range of criminal activities, all had been involved in drug supply at some point in time, </w:t>
      </w:r>
      <w:r w:rsidR="00D401F8" w:rsidRPr="00FF4A22">
        <w:rPr>
          <w:rFonts w:ascii="Times New Roman" w:hAnsi="Times New Roman" w:cs="Times New Roman"/>
          <w:color w:val="000000" w:themeColor="text1"/>
          <w:sz w:val="24"/>
          <w:szCs w:val="24"/>
        </w:rPr>
        <w:t>at</w:t>
      </w:r>
      <w:r w:rsidRPr="00FF4A22">
        <w:rPr>
          <w:rFonts w:ascii="Times New Roman" w:hAnsi="Times New Roman" w:cs="Times New Roman"/>
          <w:color w:val="000000" w:themeColor="text1"/>
          <w:sz w:val="24"/>
          <w:szCs w:val="24"/>
        </w:rPr>
        <w:t xml:space="preserve"> varying levels. Drug supply can therefore be used as an example to i</w:t>
      </w:r>
      <w:r w:rsidR="00D401F8" w:rsidRPr="00FF4A22">
        <w:rPr>
          <w:rFonts w:ascii="Times New Roman" w:hAnsi="Times New Roman" w:cs="Times New Roman"/>
          <w:color w:val="000000" w:themeColor="text1"/>
          <w:sz w:val="24"/>
          <w:szCs w:val="24"/>
        </w:rPr>
        <w:t>ndicate the level of harm posed</w:t>
      </w:r>
      <w:r w:rsidRPr="00FF4A22">
        <w:rPr>
          <w:rFonts w:ascii="Times New Roman" w:hAnsi="Times New Roman" w:cs="Times New Roman"/>
          <w:color w:val="000000" w:themeColor="text1"/>
          <w:sz w:val="24"/>
          <w:szCs w:val="24"/>
        </w:rPr>
        <w:t xml:space="preserve"> and deg</w:t>
      </w:r>
      <w:r w:rsidR="00D401F8" w:rsidRPr="00FF4A22">
        <w:rPr>
          <w:rFonts w:ascii="Times New Roman" w:hAnsi="Times New Roman" w:cs="Times New Roman"/>
          <w:color w:val="000000" w:themeColor="text1"/>
          <w:sz w:val="24"/>
          <w:szCs w:val="24"/>
        </w:rPr>
        <w:t xml:space="preserve">ree of </w:t>
      </w:r>
      <w:r w:rsidR="00C86BEF" w:rsidRPr="00FF4A22">
        <w:rPr>
          <w:rFonts w:ascii="Times New Roman" w:hAnsi="Times New Roman" w:cs="Times New Roman"/>
          <w:color w:val="000000" w:themeColor="text1"/>
          <w:sz w:val="24"/>
          <w:szCs w:val="24"/>
        </w:rPr>
        <w:t>OC</w:t>
      </w:r>
      <w:r w:rsidR="00D401F8" w:rsidRPr="00FF4A22">
        <w:rPr>
          <w:rFonts w:ascii="Times New Roman" w:hAnsi="Times New Roman" w:cs="Times New Roman"/>
          <w:color w:val="000000" w:themeColor="text1"/>
          <w:sz w:val="24"/>
          <w:szCs w:val="24"/>
        </w:rPr>
        <w:t xml:space="preserve"> activity</w:t>
      </w:r>
      <w:r w:rsidRPr="00FF4A22">
        <w:rPr>
          <w:rFonts w:ascii="Times New Roman" w:hAnsi="Times New Roman" w:cs="Times New Roman"/>
          <w:color w:val="000000" w:themeColor="text1"/>
          <w:sz w:val="24"/>
          <w:szCs w:val="24"/>
        </w:rPr>
        <w:t xml:space="preserve"> in which </w:t>
      </w:r>
      <w:r w:rsidR="00D401F8" w:rsidRPr="00FF4A22">
        <w:rPr>
          <w:rFonts w:ascii="Times New Roman" w:hAnsi="Times New Roman" w:cs="Times New Roman"/>
          <w:color w:val="000000" w:themeColor="text1"/>
          <w:sz w:val="24"/>
          <w:szCs w:val="24"/>
        </w:rPr>
        <w:t>participants</w:t>
      </w:r>
      <w:r w:rsidRPr="00FF4A22">
        <w:rPr>
          <w:rFonts w:ascii="Times New Roman" w:hAnsi="Times New Roman" w:cs="Times New Roman"/>
          <w:color w:val="000000" w:themeColor="text1"/>
          <w:sz w:val="24"/>
          <w:szCs w:val="24"/>
        </w:rPr>
        <w:t xml:space="preserve"> were involved. </w:t>
      </w:r>
      <w:r w:rsidR="0025244D" w:rsidRPr="00FF4A22">
        <w:rPr>
          <w:rFonts w:ascii="Times New Roman" w:hAnsi="Times New Roman" w:cs="Times New Roman"/>
          <w:color w:val="000000" w:themeColor="text1"/>
          <w:sz w:val="24"/>
          <w:szCs w:val="24"/>
        </w:rPr>
        <w:t>Despite a considerable range in the quantity/bulk that participants purchased and distributed, it was found that</w:t>
      </w:r>
      <w:r w:rsidRPr="00FF4A22">
        <w:rPr>
          <w:rFonts w:ascii="Times New Roman" w:hAnsi="Times New Roman" w:cs="Times New Roman"/>
          <w:color w:val="000000" w:themeColor="text1"/>
          <w:sz w:val="24"/>
          <w:szCs w:val="24"/>
        </w:rPr>
        <w:t xml:space="preserve"> all had prior experience of engaging in retail-level supply.</w:t>
      </w:r>
      <w:r w:rsidR="00694EA4" w:rsidRPr="00FF4A22">
        <w:rPr>
          <w:rFonts w:ascii="Times New Roman" w:hAnsi="Times New Roman" w:cs="Times New Roman"/>
          <w:color w:val="000000" w:themeColor="text1"/>
          <w:sz w:val="24"/>
          <w:szCs w:val="24"/>
        </w:rPr>
        <w:t xml:space="preserve"> Twenty-six</w:t>
      </w:r>
      <w:r w:rsidR="0025244D" w:rsidRPr="00FF4A22">
        <w:rPr>
          <w:rFonts w:ascii="Times New Roman" w:hAnsi="Times New Roman" w:cs="Times New Roman"/>
          <w:color w:val="000000" w:themeColor="text1"/>
          <w:sz w:val="24"/>
          <w:szCs w:val="24"/>
        </w:rPr>
        <w:t xml:space="preserve"> </w:t>
      </w:r>
      <w:r w:rsidR="00694EA4" w:rsidRPr="00FF4A22">
        <w:rPr>
          <w:rFonts w:ascii="Times New Roman" w:hAnsi="Times New Roman" w:cs="Times New Roman"/>
          <w:color w:val="000000" w:themeColor="text1"/>
          <w:sz w:val="24"/>
          <w:szCs w:val="24"/>
        </w:rPr>
        <w:t>males and three</w:t>
      </w:r>
      <w:r w:rsidR="0025244D" w:rsidRPr="00FF4A22">
        <w:rPr>
          <w:rFonts w:ascii="Times New Roman" w:hAnsi="Times New Roman" w:cs="Times New Roman"/>
          <w:color w:val="000000" w:themeColor="text1"/>
          <w:sz w:val="24"/>
          <w:szCs w:val="24"/>
        </w:rPr>
        <w:t xml:space="preserve"> female participants </w:t>
      </w:r>
      <w:r w:rsidRPr="00FF4A22">
        <w:rPr>
          <w:rFonts w:ascii="Times New Roman" w:hAnsi="Times New Roman" w:cs="Times New Roman"/>
          <w:color w:val="000000" w:themeColor="text1"/>
          <w:sz w:val="24"/>
          <w:szCs w:val="24"/>
        </w:rPr>
        <w:t>went on to engage</w:t>
      </w:r>
      <w:r w:rsidR="00610680" w:rsidRPr="00FF4A22">
        <w:rPr>
          <w:rFonts w:ascii="Times New Roman" w:hAnsi="Times New Roman" w:cs="Times New Roman"/>
          <w:color w:val="000000" w:themeColor="text1"/>
          <w:sz w:val="24"/>
          <w:szCs w:val="24"/>
        </w:rPr>
        <w:t xml:space="preserve"> in wholesale practices</w:t>
      </w:r>
      <w:r w:rsidR="00D401F8" w:rsidRPr="00FF4A22">
        <w:rPr>
          <w:rFonts w:ascii="Times New Roman" w:hAnsi="Times New Roman" w:cs="Times New Roman"/>
          <w:color w:val="000000" w:themeColor="text1"/>
          <w:sz w:val="24"/>
          <w:szCs w:val="24"/>
        </w:rPr>
        <w:t>. Seven</w:t>
      </w:r>
      <w:r w:rsidR="0025244D" w:rsidRPr="00FF4A22">
        <w:rPr>
          <w:rFonts w:ascii="Times New Roman" w:hAnsi="Times New Roman" w:cs="Times New Roman"/>
          <w:color w:val="000000" w:themeColor="text1"/>
          <w:sz w:val="24"/>
          <w:szCs w:val="24"/>
        </w:rPr>
        <w:t xml:space="preserve"> </w:t>
      </w:r>
      <w:r w:rsidRPr="00FF4A22">
        <w:rPr>
          <w:rFonts w:ascii="Times New Roman" w:hAnsi="Times New Roman" w:cs="Times New Roman"/>
          <w:color w:val="000000" w:themeColor="text1"/>
          <w:sz w:val="24"/>
          <w:szCs w:val="24"/>
        </w:rPr>
        <w:t xml:space="preserve">of these </w:t>
      </w:r>
      <w:r w:rsidR="0025244D" w:rsidRPr="00FF4A22">
        <w:rPr>
          <w:rFonts w:ascii="Times New Roman" w:hAnsi="Times New Roman" w:cs="Times New Roman"/>
          <w:color w:val="000000" w:themeColor="text1"/>
          <w:sz w:val="24"/>
          <w:szCs w:val="24"/>
        </w:rPr>
        <w:t xml:space="preserve">participants </w:t>
      </w:r>
      <w:r w:rsidR="005A7871">
        <w:rPr>
          <w:rFonts w:ascii="Times New Roman" w:hAnsi="Times New Roman" w:cs="Times New Roman"/>
          <w:color w:val="000000" w:themeColor="text1"/>
          <w:sz w:val="24"/>
          <w:szCs w:val="24"/>
        </w:rPr>
        <w:t xml:space="preserve">progressed onto importation and </w:t>
      </w:r>
      <w:r w:rsidR="0025244D" w:rsidRPr="00FF4A22">
        <w:rPr>
          <w:rFonts w:ascii="Times New Roman" w:hAnsi="Times New Roman" w:cs="Times New Roman"/>
          <w:color w:val="000000" w:themeColor="text1"/>
          <w:sz w:val="24"/>
          <w:szCs w:val="24"/>
        </w:rPr>
        <w:t>trafficking of drugs into the country at some</w:t>
      </w:r>
      <w:r w:rsidRPr="00FF4A22">
        <w:rPr>
          <w:rFonts w:ascii="Times New Roman" w:hAnsi="Times New Roman" w:cs="Times New Roman"/>
          <w:color w:val="000000" w:themeColor="text1"/>
          <w:sz w:val="24"/>
          <w:szCs w:val="24"/>
        </w:rPr>
        <w:t xml:space="preserve"> stage of their criminal career</w:t>
      </w:r>
      <w:r w:rsidR="0025244D" w:rsidRPr="00FF4A22">
        <w:rPr>
          <w:rFonts w:ascii="Times New Roman" w:hAnsi="Times New Roman" w:cs="Times New Roman"/>
          <w:color w:val="000000" w:themeColor="text1"/>
          <w:sz w:val="24"/>
          <w:szCs w:val="24"/>
        </w:rPr>
        <w:t>. Heroin, cocaine, and to a lesser extent ecstasy, were the m</w:t>
      </w:r>
      <w:r w:rsidR="00C86BEF" w:rsidRPr="00FF4A22">
        <w:rPr>
          <w:rFonts w:ascii="Times New Roman" w:hAnsi="Times New Roman" w:cs="Times New Roman"/>
          <w:color w:val="000000" w:themeColor="text1"/>
          <w:sz w:val="24"/>
          <w:szCs w:val="24"/>
        </w:rPr>
        <w:t xml:space="preserve">ost common Class A drugs sold, </w:t>
      </w:r>
      <w:r w:rsidR="0025244D" w:rsidRPr="00FF4A22">
        <w:rPr>
          <w:rFonts w:ascii="Times New Roman" w:hAnsi="Times New Roman" w:cs="Times New Roman"/>
          <w:color w:val="000000" w:themeColor="text1"/>
          <w:sz w:val="24"/>
          <w:szCs w:val="24"/>
        </w:rPr>
        <w:t>with over 80% of the sample doing so. Cannabis was</w:t>
      </w:r>
      <w:r w:rsidR="00D401F8" w:rsidRPr="00FF4A22">
        <w:rPr>
          <w:rFonts w:ascii="Times New Roman" w:hAnsi="Times New Roman" w:cs="Times New Roman"/>
          <w:color w:val="000000" w:themeColor="text1"/>
          <w:sz w:val="24"/>
          <w:szCs w:val="24"/>
        </w:rPr>
        <w:t xml:space="preserve"> the most popular Class B drug, and all study participants had sold it at some time, </w:t>
      </w:r>
      <w:r w:rsidR="0025244D" w:rsidRPr="00FF4A22">
        <w:rPr>
          <w:rFonts w:ascii="Times New Roman" w:hAnsi="Times New Roman" w:cs="Times New Roman"/>
          <w:color w:val="000000" w:themeColor="text1"/>
          <w:sz w:val="24"/>
          <w:szCs w:val="24"/>
        </w:rPr>
        <w:t>but amphetamines, barbiturates, and other drugs were also discussed.</w:t>
      </w:r>
    </w:p>
    <w:p w14:paraId="54D8B5F3" w14:textId="61240447" w:rsidR="00D401F8" w:rsidRPr="00FF4A22" w:rsidRDefault="00C86BEF" w:rsidP="00D401F8">
      <w:pPr>
        <w:spacing w:after="0"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Whenever possible, </w:t>
      </w:r>
      <w:r w:rsidR="001507C7" w:rsidRPr="00FF4A22">
        <w:rPr>
          <w:rFonts w:ascii="Times New Roman" w:hAnsi="Times New Roman" w:cs="Times New Roman"/>
          <w:color w:val="000000" w:themeColor="text1"/>
          <w:sz w:val="24"/>
          <w:szCs w:val="24"/>
        </w:rPr>
        <w:t>multiple interviews were scheduled for participants. These ranged between one to five interviews with each participant. On average, interviews lasted about one hour. Almost all interviews were conducted on a one-to-one</w:t>
      </w:r>
      <w:r w:rsidR="005A2AC4" w:rsidRPr="00FF4A22">
        <w:rPr>
          <w:rFonts w:ascii="Times New Roman" w:hAnsi="Times New Roman" w:cs="Times New Roman"/>
          <w:color w:val="000000" w:themeColor="text1"/>
          <w:sz w:val="24"/>
          <w:szCs w:val="24"/>
        </w:rPr>
        <w:t xml:space="preserve"> basis, although three</w:t>
      </w:r>
      <w:r w:rsidR="00E76C17" w:rsidRPr="00FF4A22">
        <w:rPr>
          <w:rFonts w:ascii="Times New Roman" w:hAnsi="Times New Roman" w:cs="Times New Roman"/>
          <w:color w:val="000000" w:themeColor="text1"/>
          <w:sz w:val="24"/>
          <w:szCs w:val="24"/>
        </w:rPr>
        <w:t xml:space="preserve"> interviews </w:t>
      </w:r>
      <w:r w:rsidR="001507C7" w:rsidRPr="00FF4A22">
        <w:rPr>
          <w:rFonts w:ascii="Times New Roman" w:hAnsi="Times New Roman" w:cs="Times New Roman"/>
          <w:color w:val="000000" w:themeColor="text1"/>
          <w:sz w:val="24"/>
          <w:szCs w:val="24"/>
        </w:rPr>
        <w:t>were group interviews. Whenever feasible, data were triangulated through discussion</w:t>
      </w:r>
      <w:r w:rsidR="005A2AC4" w:rsidRPr="00FF4A22">
        <w:rPr>
          <w:rFonts w:ascii="Times New Roman" w:hAnsi="Times New Roman" w:cs="Times New Roman"/>
          <w:color w:val="000000" w:themeColor="text1"/>
          <w:sz w:val="24"/>
          <w:szCs w:val="24"/>
        </w:rPr>
        <w:t xml:space="preserve">s with other interviewees or </w:t>
      </w:r>
      <w:r w:rsidR="001507C7" w:rsidRPr="00FF4A22">
        <w:rPr>
          <w:rFonts w:ascii="Times New Roman" w:hAnsi="Times New Roman" w:cs="Times New Roman"/>
          <w:color w:val="000000" w:themeColor="text1"/>
          <w:sz w:val="24"/>
          <w:szCs w:val="24"/>
        </w:rPr>
        <w:t>participants voluntarily p</w:t>
      </w:r>
      <w:r w:rsidR="005A2AC4" w:rsidRPr="00FF4A22">
        <w:rPr>
          <w:rFonts w:ascii="Times New Roman" w:hAnsi="Times New Roman" w:cs="Times New Roman"/>
          <w:color w:val="000000" w:themeColor="text1"/>
          <w:sz w:val="24"/>
          <w:szCs w:val="24"/>
        </w:rPr>
        <w:t xml:space="preserve">roviding corroborating evidence. </w:t>
      </w:r>
      <w:r w:rsidR="001507C7" w:rsidRPr="00FF4A22">
        <w:rPr>
          <w:rFonts w:ascii="Times New Roman" w:hAnsi="Times New Roman" w:cs="Times New Roman"/>
          <w:color w:val="000000" w:themeColor="text1"/>
          <w:sz w:val="24"/>
          <w:szCs w:val="24"/>
        </w:rPr>
        <w:t>Interviews were recorded via audio devices before being transcribed, coded, and analysed thematically (</w:t>
      </w:r>
      <w:bookmarkStart w:id="7" w:name="_Hlk495334731"/>
      <w:r w:rsidR="001507C7" w:rsidRPr="00FF4A22">
        <w:rPr>
          <w:rFonts w:ascii="Times New Roman" w:hAnsi="Times New Roman" w:cs="Times New Roman"/>
          <w:color w:val="000000" w:themeColor="text1"/>
          <w:sz w:val="24"/>
          <w:szCs w:val="24"/>
        </w:rPr>
        <w:t>Creswell 1994</w:t>
      </w:r>
      <w:bookmarkEnd w:id="7"/>
      <w:r w:rsidR="001507C7" w:rsidRPr="00FF4A22">
        <w:rPr>
          <w:rFonts w:ascii="Times New Roman" w:hAnsi="Times New Roman" w:cs="Times New Roman"/>
          <w:color w:val="000000" w:themeColor="text1"/>
          <w:sz w:val="24"/>
          <w:szCs w:val="24"/>
        </w:rPr>
        <w:t xml:space="preserve">). </w:t>
      </w:r>
    </w:p>
    <w:p w14:paraId="68FBAA98" w14:textId="4A2E140A" w:rsidR="00C86BEF" w:rsidRPr="00FF4A22" w:rsidRDefault="001507C7" w:rsidP="00C86BEF">
      <w:pPr>
        <w:spacing w:after="0"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Ethical approval was granted by the researcher’s home institution</w:t>
      </w:r>
      <w:r w:rsidR="00BE16FC"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 xml:space="preserve"> </w:t>
      </w:r>
      <w:r w:rsidR="00BE16FC" w:rsidRPr="00FF4A22">
        <w:rPr>
          <w:rFonts w:ascii="Times New Roman" w:hAnsi="Times New Roman" w:cs="Times New Roman"/>
          <w:color w:val="000000" w:themeColor="text1"/>
          <w:sz w:val="24"/>
          <w:szCs w:val="24"/>
        </w:rPr>
        <w:t>Owing to a focus on crime, p</w:t>
      </w:r>
      <w:r w:rsidR="00D401F8" w:rsidRPr="00FF4A22">
        <w:rPr>
          <w:rFonts w:ascii="Times New Roman" w:hAnsi="Times New Roman" w:cs="Times New Roman"/>
          <w:color w:val="000000" w:themeColor="text1"/>
          <w:sz w:val="24"/>
          <w:szCs w:val="24"/>
        </w:rPr>
        <w:t xml:space="preserve">articipants were given an information sheet and made verbally aware of the </w:t>
      </w:r>
      <w:r w:rsidR="00D401F8" w:rsidRPr="00FF4A22">
        <w:rPr>
          <w:rFonts w:ascii="Times New Roman" w:hAnsi="Times New Roman" w:cs="Times New Roman"/>
          <w:color w:val="000000" w:themeColor="text1"/>
          <w:sz w:val="24"/>
          <w:szCs w:val="24"/>
        </w:rPr>
        <w:lastRenderedPageBreak/>
        <w:t>res</w:t>
      </w:r>
      <w:r w:rsidR="00C86BEF" w:rsidRPr="00FF4A22">
        <w:rPr>
          <w:rFonts w:ascii="Times New Roman" w:hAnsi="Times New Roman" w:cs="Times New Roman"/>
          <w:color w:val="000000" w:themeColor="text1"/>
          <w:sz w:val="24"/>
          <w:szCs w:val="24"/>
        </w:rPr>
        <w:t xml:space="preserve">earcher’s obligation to report </w:t>
      </w:r>
      <w:r w:rsidR="00D401F8" w:rsidRPr="00FF4A22">
        <w:rPr>
          <w:rFonts w:ascii="Times New Roman" w:hAnsi="Times New Roman" w:cs="Times New Roman"/>
          <w:color w:val="000000" w:themeColor="text1"/>
          <w:sz w:val="24"/>
          <w:szCs w:val="24"/>
        </w:rPr>
        <w:t xml:space="preserve">any </w:t>
      </w:r>
      <w:r w:rsidR="00D401F8" w:rsidRPr="00FF4A22">
        <w:rPr>
          <w:rFonts w:ascii="Times New Roman" w:hAnsi="Times New Roman" w:cs="Times New Roman"/>
          <w:color w:val="000000" w:themeColor="text1"/>
          <w:sz w:val="24"/>
          <w:szCs w:val="24"/>
          <w:lang w:val="en-US"/>
        </w:rPr>
        <w:t>scheduled offences</w:t>
      </w:r>
      <w:r w:rsidR="00D401F8" w:rsidRPr="00FF4A22">
        <w:rPr>
          <w:rFonts w:ascii="Times New Roman" w:hAnsi="Times New Roman" w:cs="Times New Roman"/>
          <w:color w:val="000000" w:themeColor="text1"/>
          <w:sz w:val="24"/>
          <w:szCs w:val="24"/>
        </w:rPr>
        <w:t xml:space="preserve">. As such, </w:t>
      </w:r>
      <w:r w:rsidR="00D401F8" w:rsidRPr="00FF4A22">
        <w:rPr>
          <w:rFonts w:ascii="Times New Roman" w:hAnsi="Times New Roman" w:cs="Times New Roman"/>
          <w:color w:val="000000" w:themeColor="text1"/>
          <w:sz w:val="24"/>
          <w:szCs w:val="24"/>
          <w:lang w:val="en-US"/>
        </w:rPr>
        <w:t xml:space="preserve">when discussing criminal behavior, interviewees </w:t>
      </w:r>
      <w:r w:rsidR="00360407" w:rsidRPr="00FF4A22">
        <w:rPr>
          <w:rFonts w:ascii="Times New Roman" w:hAnsi="Times New Roman" w:cs="Times New Roman"/>
          <w:color w:val="000000" w:themeColor="text1"/>
          <w:sz w:val="24"/>
          <w:szCs w:val="24"/>
          <w:lang w:val="en-US"/>
        </w:rPr>
        <w:t xml:space="preserve">either </w:t>
      </w:r>
      <w:r w:rsidR="00D401F8" w:rsidRPr="00FF4A22">
        <w:rPr>
          <w:rFonts w:ascii="Times New Roman" w:hAnsi="Times New Roman" w:cs="Times New Roman"/>
          <w:color w:val="000000" w:themeColor="text1"/>
          <w:sz w:val="24"/>
          <w:szCs w:val="24"/>
          <w:lang w:val="en-US"/>
        </w:rPr>
        <w:t>spoke i</w:t>
      </w:r>
      <w:r w:rsidR="00C86BEF" w:rsidRPr="00FF4A22">
        <w:rPr>
          <w:rFonts w:ascii="Times New Roman" w:hAnsi="Times New Roman" w:cs="Times New Roman"/>
          <w:color w:val="000000" w:themeColor="text1"/>
          <w:sz w:val="24"/>
          <w:szCs w:val="24"/>
          <w:lang w:val="en-US"/>
        </w:rPr>
        <w:t xml:space="preserve">n the third person or agreed </w:t>
      </w:r>
      <w:r w:rsidR="00360407" w:rsidRPr="00FF4A22">
        <w:rPr>
          <w:rFonts w:ascii="Times New Roman" w:hAnsi="Times New Roman" w:cs="Times New Roman"/>
          <w:color w:val="000000" w:themeColor="text1"/>
          <w:sz w:val="24"/>
          <w:szCs w:val="24"/>
          <w:lang w:val="en-US"/>
        </w:rPr>
        <w:t xml:space="preserve">not </w:t>
      </w:r>
      <w:r w:rsidR="00D401F8" w:rsidRPr="00FF4A22">
        <w:rPr>
          <w:rFonts w:ascii="Times New Roman" w:hAnsi="Times New Roman" w:cs="Times New Roman"/>
          <w:color w:val="000000" w:themeColor="text1"/>
          <w:sz w:val="24"/>
          <w:szCs w:val="24"/>
          <w:lang w:val="en-US"/>
        </w:rPr>
        <w:t xml:space="preserve">to disclose anything that </w:t>
      </w:r>
      <w:r w:rsidR="00D401F8" w:rsidRPr="00FF4A22">
        <w:rPr>
          <w:rFonts w:ascii="Times New Roman" w:hAnsi="Times New Roman" w:cs="Times New Roman"/>
          <w:i/>
          <w:color w:val="000000" w:themeColor="text1"/>
          <w:sz w:val="24"/>
          <w:szCs w:val="24"/>
          <w:lang w:val="en-US"/>
        </w:rPr>
        <w:t xml:space="preserve">only </w:t>
      </w:r>
      <w:r w:rsidR="00360407" w:rsidRPr="00FF4A22">
        <w:rPr>
          <w:rFonts w:ascii="Times New Roman" w:hAnsi="Times New Roman" w:cs="Times New Roman"/>
          <w:color w:val="000000" w:themeColor="text1"/>
          <w:sz w:val="24"/>
          <w:szCs w:val="24"/>
          <w:lang w:val="en-US"/>
        </w:rPr>
        <w:t>they knew. I</w:t>
      </w:r>
      <w:r w:rsidR="00D401F8" w:rsidRPr="00FF4A22">
        <w:rPr>
          <w:rFonts w:ascii="Times New Roman" w:hAnsi="Times New Roman" w:cs="Times New Roman"/>
          <w:color w:val="000000" w:themeColor="text1"/>
          <w:sz w:val="24"/>
          <w:szCs w:val="24"/>
          <w:lang w:val="en-US"/>
        </w:rPr>
        <w:t>dentifying details of criminal activity (specific dates, addresses, and victim profiles, for example)</w:t>
      </w:r>
      <w:r w:rsidR="00360407" w:rsidRPr="00FF4A22">
        <w:rPr>
          <w:rFonts w:ascii="Times New Roman" w:hAnsi="Times New Roman" w:cs="Times New Roman"/>
          <w:color w:val="000000" w:themeColor="text1"/>
          <w:sz w:val="24"/>
          <w:szCs w:val="24"/>
          <w:lang w:val="en-US"/>
        </w:rPr>
        <w:t xml:space="preserve"> were also omitted</w:t>
      </w:r>
      <w:r w:rsidR="00D401F8" w:rsidRPr="00FF4A22">
        <w:rPr>
          <w:rFonts w:ascii="Times New Roman" w:hAnsi="Times New Roman" w:cs="Times New Roman"/>
          <w:color w:val="000000" w:themeColor="text1"/>
          <w:sz w:val="24"/>
          <w:szCs w:val="24"/>
          <w:lang w:val="en-US"/>
        </w:rPr>
        <w:t xml:space="preserve">. As a result, we really only learned about things that others knew and could have reported if they were so inclined. All research participants gave informed consent but for reasons of confidentiality, interviewees are identifiable only by pseudonyms and some contextual </w:t>
      </w:r>
      <w:r w:rsidR="00D401F8" w:rsidRPr="00FF4A22">
        <w:rPr>
          <w:rFonts w:ascii="Times New Roman" w:hAnsi="Times New Roman" w:cs="Times New Roman"/>
          <w:color w:val="000000" w:themeColor="text1"/>
          <w:sz w:val="24"/>
          <w:szCs w:val="24"/>
        </w:rPr>
        <w:t>details</w:t>
      </w:r>
      <w:r w:rsidR="008C6A6E" w:rsidRPr="00FF4A22">
        <w:rPr>
          <w:rFonts w:ascii="Times New Roman" w:hAnsi="Times New Roman" w:cs="Times New Roman"/>
          <w:color w:val="000000" w:themeColor="text1"/>
          <w:sz w:val="24"/>
          <w:szCs w:val="24"/>
        </w:rPr>
        <w:t xml:space="preserve"> have been changed.</w:t>
      </w:r>
    </w:p>
    <w:p w14:paraId="276CB49A" w14:textId="492507EF" w:rsidR="001507C7" w:rsidRPr="00FF4A22" w:rsidRDefault="00FA1C99" w:rsidP="0089078E">
      <w:pPr>
        <w:spacing w:line="480" w:lineRule="auto"/>
        <w:jc w:val="center"/>
        <w:rPr>
          <w:rFonts w:ascii="Times New Roman" w:hAnsi="Times New Roman" w:cs="Times New Roman"/>
          <w:b/>
          <w:color w:val="000000" w:themeColor="text1"/>
          <w:sz w:val="24"/>
          <w:szCs w:val="24"/>
        </w:rPr>
      </w:pPr>
      <w:r w:rsidRPr="00FF4A22">
        <w:rPr>
          <w:rFonts w:ascii="Times New Roman" w:hAnsi="Times New Roman" w:cs="Times New Roman"/>
          <w:b/>
          <w:color w:val="000000" w:themeColor="text1"/>
          <w:sz w:val="24"/>
          <w:szCs w:val="24"/>
        </w:rPr>
        <w:t>Findings</w:t>
      </w:r>
    </w:p>
    <w:p w14:paraId="6BD615D9" w14:textId="0D359B04" w:rsidR="00F9462A" w:rsidRPr="00FF4A22" w:rsidRDefault="009353F4" w:rsidP="00F9462A">
      <w:pPr>
        <w:spacing w:line="480" w:lineRule="auto"/>
        <w:rPr>
          <w:rFonts w:ascii="Times New Roman" w:hAnsi="Times New Roman" w:cs="Times New Roman"/>
          <w:b/>
          <w:color w:val="000000" w:themeColor="text1"/>
          <w:sz w:val="24"/>
          <w:szCs w:val="24"/>
        </w:rPr>
      </w:pPr>
      <w:r w:rsidRPr="00FF4A22">
        <w:rPr>
          <w:rFonts w:ascii="Times New Roman" w:hAnsi="Times New Roman" w:cs="Times New Roman"/>
          <w:b/>
          <w:color w:val="000000" w:themeColor="text1"/>
          <w:sz w:val="24"/>
          <w:szCs w:val="24"/>
        </w:rPr>
        <w:t xml:space="preserve">The Early Years: </w:t>
      </w:r>
      <w:r w:rsidR="00D354C9" w:rsidRPr="00FF4A22">
        <w:rPr>
          <w:rFonts w:ascii="Times New Roman" w:hAnsi="Times New Roman" w:cs="Times New Roman"/>
          <w:b/>
          <w:color w:val="000000" w:themeColor="text1"/>
          <w:sz w:val="24"/>
          <w:szCs w:val="24"/>
        </w:rPr>
        <w:t xml:space="preserve">Group Offending, but not </w:t>
      </w:r>
      <w:r w:rsidRPr="00FF4A22">
        <w:rPr>
          <w:rFonts w:ascii="Times New Roman" w:hAnsi="Times New Roman" w:cs="Times New Roman"/>
          <w:b/>
          <w:color w:val="000000" w:themeColor="text1"/>
          <w:sz w:val="24"/>
          <w:szCs w:val="24"/>
        </w:rPr>
        <w:t>OC</w:t>
      </w:r>
    </w:p>
    <w:p w14:paraId="7DEEE61D" w14:textId="35579347" w:rsidR="001507C7" w:rsidRPr="00FF4A22" w:rsidRDefault="00911E89" w:rsidP="00AD1C5D">
      <w:pPr>
        <w:spacing w:line="480" w:lineRule="auto"/>
        <w:ind w:firstLine="720"/>
        <w:rPr>
          <w:rFonts w:ascii="Times New Roman" w:hAnsi="Times New Roman" w:cs="Times New Roman"/>
          <w:b/>
          <w:color w:val="000000" w:themeColor="text1"/>
          <w:sz w:val="24"/>
          <w:szCs w:val="24"/>
        </w:rPr>
      </w:pPr>
      <w:r w:rsidRPr="00FF4A22">
        <w:rPr>
          <w:rFonts w:ascii="Times New Roman" w:hAnsi="Times New Roman" w:cs="Times New Roman"/>
          <w:color w:val="000000" w:themeColor="text1"/>
          <w:sz w:val="24"/>
          <w:szCs w:val="24"/>
        </w:rPr>
        <w:t>Interviewees reflected on g</w:t>
      </w:r>
      <w:r w:rsidR="00245BBF" w:rsidRPr="00FF4A22">
        <w:rPr>
          <w:rFonts w:ascii="Times New Roman" w:hAnsi="Times New Roman" w:cs="Times New Roman"/>
          <w:color w:val="000000" w:themeColor="text1"/>
          <w:sz w:val="24"/>
          <w:szCs w:val="24"/>
        </w:rPr>
        <w:t>rowing up in and around Glasgow</w:t>
      </w:r>
      <w:r w:rsidRPr="00FF4A22">
        <w:rPr>
          <w:rFonts w:ascii="Times New Roman" w:hAnsi="Times New Roman" w:cs="Times New Roman"/>
          <w:color w:val="000000" w:themeColor="text1"/>
          <w:sz w:val="24"/>
          <w:szCs w:val="24"/>
        </w:rPr>
        <w:t>’s depressed housing schemes, where it</w:t>
      </w:r>
      <w:r w:rsidR="00245BBF" w:rsidRPr="00FF4A22">
        <w:rPr>
          <w:rFonts w:ascii="Times New Roman" w:hAnsi="Times New Roman" w:cs="Times New Roman"/>
          <w:color w:val="000000" w:themeColor="text1"/>
          <w:sz w:val="24"/>
          <w:szCs w:val="24"/>
        </w:rPr>
        <w:t xml:space="preserve"> was not uncommon for youth to form ‘gangs’</w:t>
      </w:r>
      <w:r w:rsidR="00AD1C5D" w:rsidRPr="00FF4A22">
        <w:rPr>
          <w:rFonts w:ascii="Times New Roman" w:hAnsi="Times New Roman" w:cs="Times New Roman"/>
          <w:color w:val="000000" w:themeColor="text1"/>
          <w:sz w:val="24"/>
          <w:szCs w:val="24"/>
        </w:rPr>
        <w:t xml:space="preserve"> or </w:t>
      </w:r>
      <w:r w:rsidR="0067765D" w:rsidRPr="00FF4A22">
        <w:rPr>
          <w:rFonts w:ascii="Times New Roman" w:hAnsi="Times New Roman" w:cs="Times New Roman"/>
          <w:color w:val="000000" w:themeColor="text1"/>
          <w:sz w:val="24"/>
          <w:szCs w:val="24"/>
        </w:rPr>
        <w:t>to associate with</w:t>
      </w:r>
      <w:r w:rsidR="00AD1C5D" w:rsidRPr="00FF4A22">
        <w:rPr>
          <w:rFonts w:ascii="Times New Roman" w:hAnsi="Times New Roman" w:cs="Times New Roman"/>
          <w:color w:val="000000" w:themeColor="text1"/>
          <w:sz w:val="24"/>
          <w:szCs w:val="24"/>
        </w:rPr>
        <w:t xml:space="preserve"> </w:t>
      </w:r>
      <w:r w:rsidR="00245BBF" w:rsidRPr="00FF4A22">
        <w:rPr>
          <w:rFonts w:ascii="Times New Roman" w:hAnsi="Times New Roman" w:cs="Times New Roman"/>
          <w:color w:val="000000" w:themeColor="text1"/>
          <w:sz w:val="24"/>
          <w:szCs w:val="24"/>
        </w:rPr>
        <w:t xml:space="preserve">delinquent </w:t>
      </w:r>
      <w:r w:rsidR="0067765D" w:rsidRPr="00FF4A22">
        <w:rPr>
          <w:rFonts w:ascii="Times New Roman" w:hAnsi="Times New Roman" w:cs="Times New Roman"/>
          <w:color w:val="000000" w:themeColor="text1"/>
          <w:sz w:val="24"/>
          <w:szCs w:val="24"/>
        </w:rPr>
        <w:t>peer</w:t>
      </w:r>
      <w:r w:rsidR="00245BBF" w:rsidRPr="00FF4A22">
        <w:rPr>
          <w:rFonts w:ascii="Times New Roman" w:hAnsi="Times New Roman" w:cs="Times New Roman"/>
          <w:color w:val="000000" w:themeColor="text1"/>
          <w:sz w:val="24"/>
          <w:szCs w:val="24"/>
        </w:rPr>
        <w:t xml:space="preserve">s. </w:t>
      </w:r>
      <w:r w:rsidRPr="00FF4A22">
        <w:rPr>
          <w:rFonts w:ascii="Times New Roman" w:hAnsi="Times New Roman" w:cs="Times New Roman"/>
          <w:color w:val="000000" w:themeColor="text1"/>
          <w:sz w:val="24"/>
          <w:szCs w:val="24"/>
        </w:rPr>
        <w:t>However, their narratives revealed that m</w:t>
      </w:r>
      <w:r w:rsidR="00AD1C5D" w:rsidRPr="00FF4A22">
        <w:rPr>
          <w:rFonts w:ascii="Times New Roman" w:hAnsi="Times New Roman" w:cs="Times New Roman"/>
          <w:color w:val="000000" w:themeColor="text1"/>
          <w:sz w:val="24"/>
          <w:szCs w:val="24"/>
        </w:rPr>
        <w:t xml:space="preserve">uch of the activity in such groups </w:t>
      </w:r>
      <w:r w:rsidR="001A710A" w:rsidRPr="00FF4A22">
        <w:rPr>
          <w:rFonts w:ascii="Times New Roman" w:hAnsi="Times New Roman" w:cs="Times New Roman"/>
          <w:color w:val="000000" w:themeColor="text1"/>
          <w:sz w:val="24"/>
          <w:szCs w:val="24"/>
        </w:rPr>
        <w:t xml:space="preserve">was </w:t>
      </w:r>
      <w:r w:rsidR="00F32042" w:rsidRPr="00FF4A22">
        <w:rPr>
          <w:rFonts w:ascii="Times New Roman" w:hAnsi="Times New Roman" w:cs="Times New Roman"/>
          <w:color w:val="000000" w:themeColor="text1"/>
          <w:sz w:val="24"/>
          <w:szCs w:val="24"/>
        </w:rPr>
        <w:t>recreational and non</w:t>
      </w:r>
      <w:r w:rsidRPr="00FF4A22">
        <w:rPr>
          <w:rFonts w:ascii="Times New Roman" w:hAnsi="Times New Roman" w:cs="Times New Roman"/>
          <w:color w:val="000000" w:themeColor="text1"/>
          <w:sz w:val="24"/>
          <w:szCs w:val="24"/>
        </w:rPr>
        <w:t xml:space="preserve">-delinquent. People simply </w:t>
      </w:r>
      <w:r w:rsidR="001A710A" w:rsidRPr="00FF4A22">
        <w:rPr>
          <w:rFonts w:ascii="Times New Roman" w:hAnsi="Times New Roman" w:cs="Times New Roman"/>
          <w:color w:val="000000" w:themeColor="text1"/>
          <w:sz w:val="24"/>
          <w:szCs w:val="24"/>
        </w:rPr>
        <w:t>‘hung-out’, ‘had a laugh’, and socialised</w:t>
      </w:r>
      <w:r w:rsidRPr="00FF4A22">
        <w:rPr>
          <w:rFonts w:ascii="Times New Roman" w:hAnsi="Times New Roman" w:cs="Times New Roman"/>
          <w:color w:val="000000" w:themeColor="text1"/>
          <w:sz w:val="24"/>
          <w:szCs w:val="24"/>
        </w:rPr>
        <w:t>—</w:t>
      </w:r>
      <w:r w:rsidR="00F32042" w:rsidRPr="00FF4A22">
        <w:rPr>
          <w:rFonts w:ascii="Times New Roman" w:hAnsi="Times New Roman" w:cs="Times New Roman"/>
          <w:color w:val="000000" w:themeColor="text1"/>
          <w:sz w:val="24"/>
          <w:szCs w:val="24"/>
        </w:rPr>
        <w:t>a finding consistent with previous studies of gangs (Klein and Maxson 2006)</w:t>
      </w:r>
      <w:r w:rsidR="001A710A" w:rsidRPr="00FF4A22">
        <w:rPr>
          <w:rFonts w:ascii="Times New Roman" w:hAnsi="Times New Roman" w:cs="Times New Roman"/>
          <w:color w:val="000000" w:themeColor="text1"/>
          <w:sz w:val="24"/>
          <w:szCs w:val="24"/>
        </w:rPr>
        <w:t xml:space="preserve">. </w:t>
      </w:r>
      <w:r w:rsidRPr="00FF4A22">
        <w:rPr>
          <w:rFonts w:ascii="Times New Roman" w:hAnsi="Times New Roman" w:cs="Times New Roman"/>
          <w:color w:val="000000" w:themeColor="text1"/>
          <w:sz w:val="24"/>
          <w:szCs w:val="24"/>
        </w:rPr>
        <w:t xml:space="preserve">At the same time, however, the narratives highlighted how such groups </w:t>
      </w:r>
      <w:r w:rsidR="00AD1C5D" w:rsidRPr="00FF4A22">
        <w:rPr>
          <w:rFonts w:ascii="Times New Roman" w:hAnsi="Times New Roman" w:cs="Times New Roman"/>
          <w:color w:val="000000" w:themeColor="text1"/>
          <w:sz w:val="24"/>
          <w:szCs w:val="24"/>
        </w:rPr>
        <w:t>routinely engage</w:t>
      </w:r>
      <w:r w:rsidRPr="00FF4A22">
        <w:rPr>
          <w:rFonts w:ascii="Times New Roman" w:hAnsi="Times New Roman" w:cs="Times New Roman"/>
          <w:color w:val="000000" w:themeColor="text1"/>
          <w:sz w:val="24"/>
          <w:szCs w:val="24"/>
        </w:rPr>
        <w:t>d</w:t>
      </w:r>
      <w:r w:rsidR="001A710A" w:rsidRPr="00FF4A22">
        <w:rPr>
          <w:rFonts w:ascii="Times New Roman" w:hAnsi="Times New Roman" w:cs="Times New Roman"/>
          <w:color w:val="000000" w:themeColor="text1"/>
          <w:sz w:val="24"/>
          <w:szCs w:val="24"/>
        </w:rPr>
        <w:t xml:space="preserve"> in</w:t>
      </w:r>
      <w:r w:rsidR="001507C7" w:rsidRPr="00FF4A22">
        <w:rPr>
          <w:rFonts w:ascii="Times New Roman" w:hAnsi="Times New Roman" w:cs="Times New Roman"/>
          <w:color w:val="000000" w:themeColor="text1"/>
          <w:sz w:val="24"/>
          <w:szCs w:val="24"/>
        </w:rPr>
        <w:t xml:space="preserve"> recreational violence</w:t>
      </w:r>
      <w:r w:rsidR="001A710A" w:rsidRPr="00FF4A22">
        <w:rPr>
          <w:rFonts w:ascii="Times New Roman" w:hAnsi="Times New Roman" w:cs="Times New Roman"/>
          <w:color w:val="000000" w:themeColor="text1"/>
          <w:sz w:val="24"/>
          <w:szCs w:val="24"/>
        </w:rPr>
        <w:t xml:space="preserve"> </w:t>
      </w:r>
      <w:r w:rsidR="00360407" w:rsidRPr="00FF4A22">
        <w:rPr>
          <w:rFonts w:ascii="Times New Roman" w:hAnsi="Times New Roman" w:cs="Times New Roman"/>
          <w:color w:val="000000" w:themeColor="text1"/>
          <w:sz w:val="24"/>
          <w:szCs w:val="24"/>
        </w:rPr>
        <w:t xml:space="preserve">around issues of territoriality </w:t>
      </w:r>
      <w:r w:rsidRPr="00FF4A22">
        <w:rPr>
          <w:rFonts w:ascii="Times New Roman" w:hAnsi="Times New Roman" w:cs="Times New Roman"/>
          <w:color w:val="000000" w:themeColor="text1"/>
          <w:sz w:val="24"/>
          <w:szCs w:val="24"/>
        </w:rPr>
        <w:t>with other like groups</w:t>
      </w:r>
      <w:r w:rsidR="001A710A" w:rsidRPr="00FF4A22">
        <w:rPr>
          <w:rFonts w:ascii="Times New Roman" w:hAnsi="Times New Roman" w:cs="Times New Roman"/>
          <w:color w:val="000000" w:themeColor="text1"/>
          <w:sz w:val="24"/>
          <w:szCs w:val="24"/>
        </w:rPr>
        <w:t>.</w:t>
      </w:r>
      <w:r w:rsidR="001507C7" w:rsidRPr="00FF4A22">
        <w:rPr>
          <w:rFonts w:ascii="Times New Roman" w:hAnsi="Times New Roman" w:cs="Times New Roman"/>
          <w:color w:val="000000" w:themeColor="text1"/>
          <w:sz w:val="24"/>
          <w:szCs w:val="24"/>
        </w:rPr>
        <w:t xml:space="preserve"> </w:t>
      </w:r>
      <w:r w:rsidR="001A710A" w:rsidRPr="00FF4A22">
        <w:rPr>
          <w:rFonts w:ascii="Times New Roman" w:hAnsi="Times New Roman" w:cs="Times New Roman"/>
          <w:color w:val="000000" w:themeColor="text1"/>
          <w:sz w:val="24"/>
          <w:szCs w:val="24"/>
        </w:rPr>
        <w:t>V</w:t>
      </w:r>
      <w:r w:rsidR="001507C7" w:rsidRPr="00FF4A22">
        <w:rPr>
          <w:rFonts w:ascii="Times New Roman" w:hAnsi="Times New Roman" w:cs="Times New Roman"/>
          <w:color w:val="000000" w:themeColor="text1"/>
          <w:sz w:val="24"/>
          <w:szCs w:val="24"/>
        </w:rPr>
        <w:t>andalism and other types of anti-social behaviour</w:t>
      </w:r>
      <w:r w:rsidR="001A710A" w:rsidRPr="00FF4A22">
        <w:rPr>
          <w:rFonts w:ascii="Times New Roman" w:hAnsi="Times New Roman" w:cs="Times New Roman"/>
          <w:color w:val="000000" w:themeColor="text1"/>
          <w:sz w:val="24"/>
          <w:szCs w:val="24"/>
        </w:rPr>
        <w:t xml:space="preserve"> were by-products of this activity</w:t>
      </w:r>
      <w:r w:rsidR="001507C7" w:rsidRPr="00FF4A22">
        <w:rPr>
          <w:rFonts w:ascii="Times New Roman" w:hAnsi="Times New Roman" w:cs="Times New Roman"/>
          <w:color w:val="000000" w:themeColor="text1"/>
          <w:sz w:val="24"/>
          <w:szCs w:val="24"/>
        </w:rPr>
        <w:t xml:space="preserve">. </w:t>
      </w:r>
      <w:r w:rsidR="001A710A" w:rsidRPr="00FF4A22">
        <w:rPr>
          <w:rFonts w:ascii="Times New Roman" w:hAnsi="Times New Roman" w:cs="Times New Roman"/>
          <w:color w:val="000000" w:themeColor="text1"/>
          <w:sz w:val="24"/>
          <w:szCs w:val="24"/>
        </w:rPr>
        <w:t xml:space="preserve">Further, </w:t>
      </w:r>
      <w:r w:rsidR="00AD1C5D" w:rsidRPr="00FF4A22">
        <w:rPr>
          <w:rFonts w:ascii="Times New Roman" w:hAnsi="Times New Roman" w:cs="Times New Roman"/>
          <w:color w:val="000000" w:themeColor="text1"/>
          <w:sz w:val="24"/>
          <w:szCs w:val="24"/>
        </w:rPr>
        <w:t>our interviewees</w:t>
      </w:r>
      <w:r w:rsidR="001A710A" w:rsidRPr="00FF4A22">
        <w:rPr>
          <w:rFonts w:ascii="Times New Roman" w:hAnsi="Times New Roman" w:cs="Times New Roman"/>
          <w:color w:val="000000" w:themeColor="text1"/>
          <w:sz w:val="24"/>
          <w:szCs w:val="24"/>
        </w:rPr>
        <w:t xml:space="preserve"> reported occasional participation in</w:t>
      </w:r>
      <w:r w:rsidR="001507C7" w:rsidRPr="00FF4A22">
        <w:rPr>
          <w:rFonts w:ascii="Times New Roman" w:hAnsi="Times New Roman" w:cs="Times New Roman"/>
          <w:color w:val="000000" w:themeColor="text1"/>
          <w:sz w:val="24"/>
          <w:szCs w:val="24"/>
        </w:rPr>
        <w:t xml:space="preserve"> acquisitive crime</w:t>
      </w:r>
      <w:r w:rsidR="001A710A" w:rsidRPr="00FF4A22">
        <w:rPr>
          <w:rFonts w:ascii="Times New Roman" w:hAnsi="Times New Roman" w:cs="Times New Roman"/>
          <w:color w:val="000000" w:themeColor="text1"/>
          <w:sz w:val="24"/>
          <w:szCs w:val="24"/>
        </w:rPr>
        <w:t>s like street robbery</w:t>
      </w:r>
      <w:r w:rsidR="00AD1C5D" w:rsidRPr="00FF4A22">
        <w:rPr>
          <w:rFonts w:ascii="Times New Roman" w:hAnsi="Times New Roman" w:cs="Times New Roman"/>
          <w:color w:val="000000" w:themeColor="text1"/>
          <w:sz w:val="24"/>
          <w:szCs w:val="24"/>
        </w:rPr>
        <w:t>:</w:t>
      </w:r>
    </w:p>
    <w:p w14:paraId="5C078B4A" w14:textId="565DD1F7" w:rsidR="007723ED" w:rsidRPr="00FF4A22" w:rsidRDefault="001507C7" w:rsidP="0067765D">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We would get the troops together and go up town (city centre) for a barney…. You’d make a tidy (good) wee earner [in addition] …. [apart from fig</w:t>
      </w:r>
      <w:r w:rsidR="0072188A" w:rsidRPr="00FF4A22">
        <w:rPr>
          <w:rFonts w:ascii="Times New Roman" w:hAnsi="Times New Roman" w:cs="Times New Roman"/>
          <w:color w:val="000000" w:themeColor="text1"/>
          <w:sz w:val="24"/>
          <w:szCs w:val="24"/>
        </w:rPr>
        <w:t>hting other gangs</w:t>
      </w:r>
      <w:r w:rsidR="005A2AC4" w:rsidRPr="00FF4A22">
        <w:rPr>
          <w:rFonts w:ascii="Times New Roman" w:hAnsi="Times New Roman" w:cs="Times New Roman"/>
          <w:color w:val="000000" w:themeColor="text1"/>
          <w:sz w:val="24"/>
          <w:szCs w:val="24"/>
        </w:rPr>
        <w:t xml:space="preserve">] we would </w:t>
      </w:r>
      <w:r w:rsidRPr="00FF4A22">
        <w:rPr>
          <w:rFonts w:ascii="Times New Roman" w:hAnsi="Times New Roman" w:cs="Times New Roman"/>
          <w:color w:val="000000" w:themeColor="text1"/>
          <w:sz w:val="24"/>
          <w:szCs w:val="24"/>
        </w:rPr>
        <w:t>wander around the main streets, usually w</w:t>
      </w:r>
      <w:r w:rsidR="000743D0" w:rsidRPr="00FF4A22">
        <w:rPr>
          <w:rFonts w:ascii="Times New Roman" w:hAnsi="Times New Roman" w:cs="Times New Roman"/>
          <w:color w:val="000000" w:themeColor="text1"/>
          <w:sz w:val="24"/>
          <w:szCs w:val="24"/>
        </w:rPr>
        <w:t>h</w:t>
      </w:r>
      <w:r w:rsidRPr="00FF4A22">
        <w:rPr>
          <w:rFonts w:ascii="Times New Roman" w:hAnsi="Times New Roman" w:cs="Times New Roman"/>
          <w:color w:val="000000" w:themeColor="text1"/>
          <w:sz w:val="24"/>
          <w:szCs w:val="24"/>
        </w:rPr>
        <w:t>ere the old [nightclubs] would be. That way everyone going there would have to pass you …. We would rob them [as they] made their way [to the nightclub]. Wasn’t hard, cops and adults never got involved either, was good. – Robert</w:t>
      </w:r>
    </w:p>
    <w:p w14:paraId="254ABCA0" w14:textId="77777777" w:rsidR="0067765D" w:rsidRPr="00FF4A22" w:rsidRDefault="0067765D" w:rsidP="0067765D">
      <w:pPr>
        <w:ind w:left="720"/>
        <w:rPr>
          <w:rFonts w:ascii="Times New Roman" w:hAnsi="Times New Roman" w:cs="Times New Roman"/>
          <w:color w:val="000000" w:themeColor="text1"/>
          <w:sz w:val="24"/>
          <w:szCs w:val="24"/>
        </w:rPr>
      </w:pPr>
    </w:p>
    <w:p w14:paraId="0CE9C041" w14:textId="454C64D9" w:rsidR="000743D0" w:rsidRPr="00FF4A22" w:rsidRDefault="00293144" w:rsidP="0067765D">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Despite being more of a collective activity, </w:t>
      </w:r>
      <w:r w:rsidR="00911E89" w:rsidRPr="00FF4A22">
        <w:rPr>
          <w:rFonts w:ascii="Times New Roman" w:hAnsi="Times New Roman" w:cs="Times New Roman"/>
          <w:color w:val="000000" w:themeColor="text1"/>
          <w:sz w:val="24"/>
          <w:szCs w:val="24"/>
        </w:rPr>
        <w:t xml:space="preserve">interviewees described robbery as being </w:t>
      </w:r>
      <w:r w:rsidRPr="00FF4A22">
        <w:rPr>
          <w:rFonts w:ascii="Times New Roman" w:hAnsi="Times New Roman" w:cs="Times New Roman"/>
          <w:color w:val="000000" w:themeColor="text1"/>
          <w:sz w:val="24"/>
          <w:szCs w:val="24"/>
        </w:rPr>
        <w:t xml:space="preserve">largely opportunistic and </w:t>
      </w:r>
      <w:r w:rsidR="001507C7" w:rsidRPr="00FF4A22">
        <w:rPr>
          <w:rFonts w:ascii="Times New Roman" w:hAnsi="Times New Roman" w:cs="Times New Roman"/>
          <w:color w:val="000000" w:themeColor="text1"/>
          <w:sz w:val="24"/>
          <w:szCs w:val="24"/>
        </w:rPr>
        <w:t xml:space="preserve">not well planned. </w:t>
      </w:r>
      <w:r w:rsidR="00911E89" w:rsidRPr="00FF4A22">
        <w:rPr>
          <w:rFonts w:ascii="Times New Roman" w:hAnsi="Times New Roman" w:cs="Times New Roman"/>
          <w:color w:val="000000" w:themeColor="text1"/>
          <w:sz w:val="24"/>
          <w:szCs w:val="24"/>
        </w:rPr>
        <w:t xml:space="preserve">For example, </w:t>
      </w:r>
      <w:r w:rsidR="001507C7" w:rsidRPr="00FF4A22">
        <w:rPr>
          <w:rFonts w:ascii="Times New Roman" w:hAnsi="Times New Roman" w:cs="Times New Roman"/>
          <w:color w:val="000000" w:themeColor="text1"/>
          <w:sz w:val="24"/>
          <w:szCs w:val="24"/>
        </w:rPr>
        <w:t xml:space="preserve">Robert </w:t>
      </w:r>
      <w:r w:rsidR="00911E89" w:rsidRPr="00FF4A22">
        <w:rPr>
          <w:rFonts w:ascii="Times New Roman" w:hAnsi="Times New Roman" w:cs="Times New Roman"/>
          <w:color w:val="000000" w:themeColor="text1"/>
          <w:sz w:val="24"/>
          <w:szCs w:val="24"/>
        </w:rPr>
        <w:t>said he and</w:t>
      </w:r>
      <w:r w:rsidR="001507C7" w:rsidRPr="00FF4A22">
        <w:rPr>
          <w:rFonts w:ascii="Times New Roman" w:hAnsi="Times New Roman" w:cs="Times New Roman"/>
          <w:color w:val="000000" w:themeColor="text1"/>
          <w:sz w:val="24"/>
          <w:szCs w:val="24"/>
        </w:rPr>
        <w:t xml:space="preserve"> his </w:t>
      </w:r>
      <w:r w:rsidR="00AD1C5D" w:rsidRPr="00FF4A22">
        <w:rPr>
          <w:rFonts w:ascii="Times New Roman" w:hAnsi="Times New Roman" w:cs="Times New Roman"/>
          <w:color w:val="000000" w:themeColor="text1"/>
          <w:sz w:val="24"/>
          <w:szCs w:val="24"/>
        </w:rPr>
        <w:t>‘gang’</w:t>
      </w:r>
      <w:r w:rsidR="001507C7" w:rsidRPr="00FF4A22">
        <w:rPr>
          <w:rFonts w:ascii="Times New Roman" w:hAnsi="Times New Roman" w:cs="Times New Roman"/>
          <w:color w:val="000000" w:themeColor="text1"/>
          <w:sz w:val="24"/>
          <w:szCs w:val="24"/>
        </w:rPr>
        <w:t xml:space="preserve"> would only </w:t>
      </w:r>
      <w:r w:rsidR="001507C7" w:rsidRPr="00FF4A22">
        <w:rPr>
          <w:rFonts w:ascii="Times New Roman" w:hAnsi="Times New Roman" w:cs="Times New Roman"/>
          <w:color w:val="000000" w:themeColor="text1"/>
          <w:sz w:val="24"/>
          <w:szCs w:val="24"/>
        </w:rPr>
        <w:lastRenderedPageBreak/>
        <w:t xml:space="preserve">engage in robbery as </w:t>
      </w:r>
      <w:r w:rsidRPr="00FF4A22">
        <w:rPr>
          <w:rFonts w:ascii="Times New Roman" w:hAnsi="Times New Roman" w:cs="Times New Roman"/>
          <w:color w:val="000000" w:themeColor="text1"/>
          <w:sz w:val="24"/>
          <w:szCs w:val="24"/>
        </w:rPr>
        <w:t>an addendum</w:t>
      </w:r>
      <w:r w:rsidR="001507C7" w:rsidRPr="00FF4A22">
        <w:rPr>
          <w:rFonts w:ascii="Times New Roman" w:hAnsi="Times New Roman" w:cs="Times New Roman"/>
          <w:color w:val="000000" w:themeColor="text1"/>
          <w:sz w:val="24"/>
          <w:szCs w:val="24"/>
        </w:rPr>
        <w:t xml:space="preserve"> to seeking fights with other </w:t>
      </w:r>
      <w:r w:rsidR="00AD1C5D" w:rsidRPr="00FF4A22">
        <w:rPr>
          <w:rFonts w:ascii="Times New Roman" w:hAnsi="Times New Roman" w:cs="Times New Roman"/>
          <w:color w:val="000000" w:themeColor="text1"/>
          <w:sz w:val="24"/>
          <w:szCs w:val="24"/>
        </w:rPr>
        <w:t>gangs</w:t>
      </w:r>
      <w:r w:rsidR="001507C7" w:rsidRPr="00FF4A22">
        <w:rPr>
          <w:rFonts w:ascii="Times New Roman" w:hAnsi="Times New Roman" w:cs="Times New Roman"/>
          <w:color w:val="000000" w:themeColor="text1"/>
          <w:sz w:val="24"/>
          <w:szCs w:val="24"/>
        </w:rPr>
        <w:t xml:space="preserve">. They would situate themselves </w:t>
      </w:r>
      <w:proofErr w:type="spellStart"/>
      <w:r w:rsidR="00AD1C5D" w:rsidRPr="00FF4A22">
        <w:rPr>
          <w:rFonts w:ascii="Times New Roman" w:hAnsi="Times New Roman" w:cs="Times New Roman"/>
          <w:i/>
          <w:color w:val="000000" w:themeColor="text1"/>
          <w:sz w:val="24"/>
          <w:szCs w:val="24"/>
        </w:rPr>
        <w:t>en</w:t>
      </w:r>
      <w:proofErr w:type="spellEnd"/>
      <w:r w:rsidR="00AD1C5D" w:rsidRPr="00FF4A22">
        <w:rPr>
          <w:rFonts w:ascii="Times New Roman" w:hAnsi="Times New Roman" w:cs="Times New Roman"/>
          <w:i/>
          <w:color w:val="000000" w:themeColor="text1"/>
          <w:sz w:val="24"/>
          <w:szCs w:val="24"/>
        </w:rPr>
        <w:t xml:space="preserve"> route</w:t>
      </w:r>
      <w:r w:rsidR="001507C7" w:rsidRPr="00FF4A22">
        <w:rPr>
          <w:rFonts w:ascii="Times New Roman" w:hAnsi="Times New Roman" w:cs="Times New Roman"/>
          <w:color w:val="000000" w:themeColor="text1"/>
          <w:sz w:val="24"/>
          <w:szCs w:val="24"/>
        </w:rPr>
        <w:t xml:space="preserve"> a popular destination for nightclub goers. Robert elaborate</w:t>
      </w:r>
      <w:r w:rsidR="000743D0" w:rsidRPr="00FF4A22">
        <w:rPr>
          <w:rFonts w:ascii="Times New Roman" w:hAnsi="Times New Roman" w:cs="Times New Roman"/>
          <w:color w:val="000000" w:themeColor="text1"/>
          <w:sz w:val="24"/>
          <w:szCs w:val="24"/>
        </w:rPr>
        <w:t>d</w:t>
      </w:r>
      <w:r w:rsidR="001507C7" w:rsidRPr="00FF4A22">
        <w:rPr>
          <w:rFonts w:ascii="Times New Roman" w:hAnsi="Times New Roman" w:cs="Times New Roman"/>
          <w:color w:val="000000" w:themeColor="text1"/>
          <w:sz w:val="24"/>
          <w:szCs w:val="24"/>
        </w:rPr>
        <w:t xml:space="preserve"> on how victims were selected, who was involved, and how stolen goods were distributed:</w:t>
      </w:r>
    </w:p>
    <w:p w14:paraId="6BA5698B" w14:textId="7FD0AA4A" w:rsidR="001507C7" w:rsidRPr="00FF4A22" w:rsidRDefault="001507C7" w:rsidP="0089078E">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We were al</w:t>
      </w:r>
      <w:r w:rsidR="005A28FD" w:rsidRPr="00FF4A22">
        <w:rPr>
          <w:rFonts w:ascii="Times New Roman" w:hAnsi="Times New Roman" w:cs="Times New Roman"/>
          <w:color w:val="000000" w:themeColor="text1"/>
          <w:sz w:val="24"/>
          <w:szCs w:val="24"/>
        </w:rPr>
        <w:t>ready up the toon for [a fight]</w:t>
      </w:r>
      <w:r w:rsidRPr="00FF4A22">
        <w:rPr>
          <w:rFonts w:ascii="Times New Roman" w:hAnsi="Times New Roman" w:cs="Times New Roman"/>
          <w:color w:val="000000" w:themeColor="text1"/>
          <w:sz w:val="24"/>
          <w:szCs w:val="24"/>
        </w:rPr>
        <w:t xml:space="preserve"> s</w:t>
      </w:r>
      <w:r w:rsidR="005A28FD" w:rsidRPr="00FF4A22">
        <w:rPr>
          <w:rFonts w:ascii="Times New Roman" w:hAnsi="Times New Roman" w:cs="Times New Roman"/>
          <w:color w:val="000000" w:themeColor="text1"/>
          <w:sz w:val="24"/>
          <w:szCs w:val="24"/>
        </w:rPr>
        <w:t>o everyone was</w:t>
      </w:r>
      <w:r w:rsidRPr="00FF4A22">
        <w:rPr>
          <w:rFonts w:ascii="Times New Roman" w:hAnsi="Times New Roman" w:cs="Times New Roman"/>
          <w:color w:val="000000" w:themeColor="text1"/>
          <w:sz w:val="24"/>
          <w:szCs w:val="24"/>
        </w:rPr>
        <w:t xml:space="preserve"> usually tooled up (carrying weapons) and mad </w:t>
      </w:r>
      <w:proofErr w:type="spellStart"/>
      <w:r w:rsidRPr="00FF4A22">
        <w:rPr>
          <w:rFonts w:ascii="Times New Roman" w:hAnsi="Times New Roman" w:cs="Times New Roman"/>
          <w:color w:val="000000" w:themeColor="text1"/>
          <w:sz w:val="24"/>
          <w:szCs w:val="24"/>
        </w:rPr>
        <w:t>w</w:t>
      </w:r>
      <w:r w:rsidR="000743D0" w:rsidRPr="00FF4A22">
        <w:rPr>
          <w:rFonts w:ascii="Times New Roman" w:hAnsi="Times New Roman" w:cs="Times New Roman"/>
          <w:color w:val="000000" w:themeColor="text1"/>
          <w:sz w:val="24"/>
          <w:szCs w:val="24"/>
        </w:rPr>
        <w:t>i</w:t>
      </w:r>
      <w:proofErr w:type="spellEnd"/>
      <w:r w:rsidR="000743D0" w:rsidRPr="00FF4A22">
        <w:rPr>
          <w:rFonts w:ascii="Times New Roman" w:hAnsi="Times New Roman" w:cs="Times New Roman"/>
          <w:color w:val="000000" w:themeColor="text1"/>
          <w:sz w:val="24"/>
          <w:szCs w:val="24"/>
        </w:rPr>
        <w:t>’</w:t>
      </w:r>
      <w:r w:rsidR="005A28FD" w:rsidRPr="00FF4A22">
        <w:rPr>
          <w:rFonts w:ascii="Times New Roman" w:hAnsi="Times New Roman" w:cs="Times New Roman"/>
          <w:color w:val="000000" w:themeColor="text1"/>
          <w:sz w:val="24"/>
          <w:szCs w:val="24"/>
        </w:rPr>
        <w:t xml:space="preserve"> it (intoxicated). We would [encourage]</w:t>
      </w:r>
      <w:r w:rsidRPr="00FF4A22">
        <w:rPr>
          <w:rFonts w:ascii="Times New Roman" w:hAnsi="Times New Roman" w:cs="Times New Roman"/>
          <w:color w:val="000000" w:themeColor="text1"/>
          <w:sz w:val="24"/>
          <w:szCs w:val="24"/>
        </w:rPr>
        <w:t xml:space="preserve"> each other to do shit</w:t>
      </w:r>
      <w:r w:rsidR="005A28FD" w:rsidRPr="00FF4A22">
        <w:rPr>
          <w:rFonts w:ascii="Times New Roman" w:hAnsi="Times New Roman" w:cs="Times New Roman"/>
          <w:color w:val="000000" w:themeColor="text1"/>
          <w:sz w:val="24"/>
          <w:szCs w:val="24"/>
        </w:rPr>
        <w:t>. We didn’t care … We would</w:t>
      </w:r>
      <w:r w:rsidRPr="00FF4A22">
        <w:rPr>
          <w:rFonts w:ascii="Times New Roman" w:hAnsi="Times New Roman" w:cs="Times New Roman"/>
          <w:color w:val="000000" w:themeColor="text1"/>
          <w:sz w:val="24"/>
          <w:szCs w:val="24"/>
        </w:rPr>
        <w:t xml:space="preserve"> look for stragglers, or goons (individuals perceived as weak), saying that sometimes cunts might just have had something y</w:t>
      </w:r>
      <w:r w:rsidR="005A28FD" w:rsidRPr="00FF4A22">
        <w:rPr>
          <w:rFonts w:ascii="Times New Roman" w:hAnsi="Times New Roman" w:cs="Times New Roman"/>
          <w:color w:val="000000" w:themeColor="text1"/>
          <w:sz w:val="24"/>
          <w:szCs w:val="24"/>
        </w:rPr>
        <w:t xml:space="preserve">ou wanted. Would </w:t>
      </w:r>
      <w:r w:rsidRPr="00FF4A22">
        <w:rPr>
          <w:rFonts w:ascii="Times New Roman" w:hAnsi="Times New Roman" w:cs="Times New Roman"/>
          <w:color w:val="000000" w:themeColor="text1"/>
          <w:sz w:val="24"/>
          <w:szCs w:val="24"/>
        </w:rPr>
        <w:t>stop them and say “</w:t>
      </w:r>
      <w:proofErr w:type="spellStart"/>
      <w:r w:rsidRPr="00FF4A22">
        <w:rPr>
          <w:rFonts w:ascii="Times New Roman" w:hAnsi="Times New Roman" w:cs="Times New Roman"/>
          <w:color w:val="000000" w:themeColor="text1"/>
          <w:sz w:val="24"/>
          <w:szCs w:val="24"/>
        </w:rPr>
        <w:t>g</w:t>
      </w:r>
      <w:r w:rsidR="000743D0" w:rsidRPr="00FF4A22">
        <w:rPr>
          <w:rFonts w:ascii="Times New Roman" w:hAnsi="Times New Roman" w:cs="Times New Roman"/>
          <w:color w:val="000000" w:themeColor="text1"/>
          <w:sz w:val="24"/>
          <w:szCs w:val="24"/>
        </w:rPr>
        <w:t>ie</w:t>
      </w:r>
      <w:r w:rsidRPr="00FF4A22">
        <w:rPr>
          <w:rFonts w:ascii="Times New Roman" w:hAnsi="Times New Roman" w:cs="Times New Roman"/>
          <w:color w:val="000000" w:themeColor="text1"/>
          <w:sz w:val="24"/>
          <w:szCs w:val="24"/>
        </w:rPr>
        <w:t>s</w:t>
      </w:r>
      <w:proofErr w:type="spellEnd"/>
      <w:r w:rsidRPr="00FF4A22">
        <w:rPr>
          <w:rFonts w:ascii="Times New Roman" w:hAnsi="Times New Roman" w:cs="Times New Roman"/>
          <w:color w:val="000000" w:themeColor="text1"/>
          <w:sz w:val="24"/>
          <w:szCs w:val="24"/>
        </w:rPr>
        <w:t xml:space="preserve"> a pound”, but we’d take everything …. Never did it to b</w:t>
      </w:r>
      <w:r w:rsidR="00293144" w:rsidRPr="00FF4A22">
        <w:rPr>
          <w:rFonts w:ascii="Times New Roman" w:hAnsi="Times New Roman" w:cs="Times New Roman"/>
          <w:color w:val="000000" w:themeColor="text1"/>
          <w:sz w:val="24"/>
          <w:szCs w:val="24"/>
        </w:rPr>
        <w:t>i</w:t>
      </w:r>
      <w:r w:rsidRPr="00FF4A22">
        <w:rPr>
          <w:rFonts w:ascii="Times New Roman" w:hAnsi="Times New Roman" w:cs="Times New Roman"/>
          <w:color w:val="000000" w:themeColor="text1"/>
          <w:sz w:val="24"/>
          <w:szCs w:val="24"/>
        </w:rPr>
        <w:t>rds (females)</w:t>
      </w:r>
      <w:r w:rsidR="00293144"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 xml:space="preserve"> bu</w:t>
      </w:r>
      <w:r w:rsidR="00293144" w:rsidRPr="00FF4A22">
        <w:rPr>
          <w:rFonts w:ascii="Times New Roman" w:hAnsi="Times New Roman" w:cs="Times New Roman"/>
          <w:color w:val="000000" w:themeColor="text1"/>
          <w:sz w:val="24"/>
          <w:szCs w:val="24"/>
        </w:rPr>
        <w:t>t i</w:t>
      </w:r>
      <w:r w:rsidRPr="00FF4A22">
        <w:rPr>
          <w:rFonts w:ascii="Times New Roman" w:hAnsi="Times New Roman" w:cs="Times New Roman"/>
          <w:color w:val="000000" w:themeColor="text1"/>
          <w:sz w:val="24"/>
          <w:szCs w:val="24"/>
        </w:rPr>
        <w:t>f we had b</w:t>
      </w:r>
      <w:r w:rsidR="00293144" w:rsidRPr="00FF4A22">
        <w:rPr>
          <w:rFonts w:ascii="Times New Roman" w:hAnsi="Times New Roman" w:cs="Times New Roman"/>
          <w:color w:val="000000" w:themeColor="text1"/>
          <w:sz w:val="24"/>
          <w:szCs w:val="24"/>
        </w:rPr>
        <w:t>i</w:t>
      </w:r>
      <w:r w:rsidRPr="00FF4A22">
        <w:rPr>
          <w:rFonts w:ascii="Times New Roman" w:hAnsi="Times New Roman" w:cs="Times New Roman"/>
          <w:color w:val="000000" w:themeColor="text1"/>
          <w:sz w:val="24"/>
          <w:szCs w:val="24"/>
        </w:rPr>
        <w:t>rds with us then they might …. Anything I got I kept. Sometimes I might share what I stole, but everyone just got in a frenzy and would be robbing people all over the street. – Robert</w:t>
      </w:r>
    </w:p>
    <w:p w14:paraId="4067B3AB" w14:textId="77777777" w:rsidR="007723ED" w:rsidRPr="00FF4A22" w:rsidRDefault="007723ED" w:rsidP="0089078E">
      <w:pPr>
        <w:spacing w:line="480" w:lineRule="auto"/>
        <w:rPr>
          <w:rFonts w:ascii="Times New Roman" w:hAnsi="Times New Roman" w:cs="Times New Roman"/>
          <w:color w:val="000000" w:themeColor="text1"/>
          <w:sz w:val="24"/>
          <w:szCs w:val="24"/>
        </w:rPr>
      </w:pPr>
    </w:p>
    <w:p w14:paraId="746E0F4B" w14:textId="26446514" w:rsidR="001507C7" w:rsidRPr="00FF4A22" w:rsidRDefault="001507C7" w:rsidP="0089078E">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As Robert suggest</w:t>
      </w:r>
      <w:r w:rsidR="000743D0" w:rsidRPr="00FF4A22">
        <w:rPr>
          <w:rFonts w:ascii="Times New Roman" w:hAnsi="Times New Roman" w:cs="Times New Roman"/>
          <w:color w:val="000000" w:themeColor="text1"/>
          <w:sz w:val="24"/>
          <w:szCs w:val="24"/>
        </w:rPr>
        <w:t>ed</w:t>
      </w:r>
      <w:r w:rsidRPr="00FF4A22">
        <w:rPr>
          <w:rFonts w:ascii="Times New Roman" w:hAnsi="Times New Roman" w:cs="Times New Roman"/>
          <w:color w:val="000000" w:themeColor="text1"/>
          <w:sz w:val="24"/>
          <w:szCs w:val="24"/>
        </w:rPr>
        <w:t xml:space="preserve">, </w:t>
      </w:r>
      <w:r w:rsidR="00293144" w:rsidRPr="00FF4A22">
        <w:rPr>
          <w:rFonts w:ascii="Times New Roman" w:hAnsi="Times New Roman" w:cs="Times New Roman"/>
          <w:color w:val="000000" w:themeColor="text1"/>
          <w:sz w:val="24"/>
          <w:szCs w:val="24"/>
        </w:rPr>
        <w:t>group ‘submergence’ (</w:t>
      </w:r>
      <w:r w:rsidR="005B7BE7" w:rsidRPr="00FF4A22">
        <w:rPr>
          <w:rFonts w:ascii="Times New Roman" w:hAnsi="Times New Roman" w:cs="Times New Roman"/>
          <w:color w:val="000000" w:themeColor="text1"/>
          <w:sz w:val="24"/>
          <w:szCs w:val="24"/>
        </w:rPr>
        <w:t xml:space="preserve">e.g., </w:t>
      </w:r>
      <w:bookmarkStart w:id="8" w:name="_Hlk495334960"/>
      <w:proofErr w:type="spellStart"/>
      <w:r w:rsidR="00293144" w:rsidRPr="00FF4A22">
        <w:rPr>
          <w:rFonts w:ascii="Times New Roman" w:hAnsi="Times New Roman" w:cs="Times New Roman"/>
          <w:color w:val="000000" w:themeColor="text1"/>
          <w:sz w:val="24"/>
          <w:szCs w:val="24"/>
        </w:rPr>
        <w:t>LeBon</w:t>
      </w:r>
      <w:proofErr w:type="spellEnd"/>
      <w:r w:rsidR="00293144" w:rsidRPr="00FF4A22">
        <w:rPr>
          <w:rFonts w:ascii="Times New Roman" w:hAnsi="Times New Roman" w:cs="Times New Roman"/>
          <w:color w:val="000000" w:themeColor="text1"/>
          <w:sz w:val="24"/>
          <w:szCs w:val="24"/>
        </w:rPr>
        <w:t xml:space="preserve"> 1960</w:t>
      </w:r>
      <w:bookmarkEnd w:id="8"/>
      <w:r w:rsidR="00293144" w:rsidRPr="00FF4A22">
        <w:rPr>
          <w:rFonts w:ascii="Times New Roman" w:hAnsi="Times New Roman" w:cs="Times New Roman"/>
          <w:color w:val="000000" w:themeColor="text1"/>
          <w:sz w:val="24"/>
          <w:szCs w:val="24"/>
        </w:rPr>
        <w:t xml:space="preserve">), in combination with alcohol use, encouraged </w:t>
      </w:r>
      <w:r w:rsidR="00AD1C5D" w:rsidRPr="00FF4A22">
        <w:rPr>
          <w:rFonts w:ascii="Times New Roman" w:hAnsi="Times New Roman" w:cs="Times New Roman"/>
          <w:color w:val="000000" w:themeColor="text1"/>
          <w:sz w:val="24"/>
          <w:szCs w:val="24"/>
        </w:rPr>
        <w:t xml:space="preserve">delinquent </w:t>
      </w:r>
      <w:r w:rsidRPr="00FF4A22">
        <w:rPr>
          <w:rFonts w:ascii="Times New Roman" w:hAnsi="Times New Roman" w:cs="Times New Roman"/>
          <w:color w:val="000000" w:themeColor="text1"/>
          <w:sz w:val="24"/>
          <w:szCs w:val="24"/>
        </w:rPr>
        <w:t xml:space="preserve">behaviour. </w:t>
      </w:r>
      <w:r w:rsidR="005B7BE7" w:rsidRPr="00FF4A22">
        <w:rPr>
          <w:rFonts w:ascii="Times New Roman" w:hAnsi="Times New Roman" w:cs="Times New Roman"/>
          <w:color w:val="000000" w:themeColor="text1"/>
          <w:sz w:val="24"/>
          <w:szCs w:val="24"/>
        </w:rPr>
        <w:t xml:space="preserve">But again, this was not ‘organised’ </w:t>
      </w:r>
      <w:r w:rsidR="00AD1C5D" w:rsidRPr="00FF4A22">
        <w:rPr>
          <w:rFonts w:ascii="Times New Roman" w:hAnsi="Times New Roman" w:cs="Times New Roman"/>
          <w:color w:val="000000" w:themeColor="text1"/>
          <w:sz w:val="24"/>
          <w:szCs w:val="24"/>
        </w:rPr>
        <w:t xml:space="preserve">crime </w:t>
      </w:r>
      <w:r w:rsidR="005B7BE7" w:rsidRPr="00FF4A22">
        <w:rPr>
          <w:rFonts w:ascii="Times New Roman" w:hAnsi="Times New Roman" w:cs="Times New Roman"/>
          <w:color w:val="000000" w:themeColor="text1"/>
          <w:sz w:val="24"/>
          <w:szCs w:val="24"/>
        </w:rPr>
        <w:t xml:space="preserve">in so much that </w:t>
      </w:r>
      <w:r w:rsidR="00AD1C5D" w:rsidRPr="00FF4A22">
        <w:rPr>
          <w:rFonts w:ascii="Times New Roman" w:hAnsi="Times New Roman" w:cs="Times New Roman"/>
          <w:color w:val="000000" w:themeColor="text1"/>
          <w:sz w:val="24"/>
          <w:szCs w:val="24"/>
        </w:rPr>
        <w:t xml:space="preserve">it was irregular and opportunistic and </w:t>
      </w:r>
      <w:r w:rsidR="005B7BE7" w:rsidRPr="00FF4A22">
        <w:rPr>
          <w:rFonts w:ascii="Times New Roman" w:hAnsi="Times New Roman" w:cs="Times New Roman"/>
          <w:color w:val="000000" w:themeColor="text1"/>
          <w:sz w:val="24"/>
          <w:szCs w:val="24"/>
        </w:rPr>
        <w:t>stolen goods</w:t>
      </w:r>
      <w:r w:rsidRPr="00FF4A22">
        <w:rPr>
          <w:rFonts w:ascii="Times New Roman" w:hAnsi="Times New Roman" w:cs="Times New Roman"/>
          <w:color w:val="000000" w:themeColor="text1"/>
          <w:sz w:val="24"/>
          <w:szCs w:val="24"/>
        </w:rPr>
        <w:t xml:space="preserve"> were </w:t>
      </w:r>
      <w:r w:rsidR="0067765D" w:rsidRPr="00FF4A22">
        <w:rPr>
          <w:rFonts w:ascii="Times New Roman" w:hAnsi="Times New Roman" w:cs="Times New Roman"/>
          <w:color w:val="000000" w:themeColor="text1"/>
          <w:sz w:val="24"/>
          <w:szCs w:val="24"/>
        </w:rPr>
        <w:t xml:space="preserve">not shared, but rather </w:t>
      </w:r>
      <w:r w:rsidRPr="00FF4A22">
        <w:rPr>
          <w:rFonts w:ascii="Times New Roman" w:hAnsi="Times New Roman" w:cs="Times New Roman"/>
          <w:color w:val="000000" w:themeColor="text1"/>
          <w:sz w:val="24"/>
          <w:szCs w:val="24"/>
        </w:rPr>
        <w:t>retained by th</w:t>
      </w:r>
      <w:r w:rsidR="005B7BE7" w:rsidRPr="00FF4A22">
        <w:rPr>
          <w:rFonts w:ascii="Times New Roman" w:hAnsi="Times New Roman" w:cs="Times New Roman"/>
          <w:color w:val="000000" w:themeColor="text1"/>
          <w:sz w:val="24"/>
          <w:szCs w:val="24"/>
        </w:rPr>
        <w:t>e individuals</w:t>
      </w:r>
      <w:r w:rsidRPr="00FF4A22">
        <w:rPr>
          <w:rFonts w:ascii="Times New Roman" w:hAnsi="Times New Roman" w:cs="Times New Roman"/>
          <w:color w:val="000000" w:themeColor="text1"/>
          <w:sz w:val="24"/>
          <w:szCs w:val="24"/>
        </w:rPr>
        <w:t xml:space="preserve"> who </w:t>
      </w:r>
      <w:r w:rsidR="005B7BE7" w:rsidRPr="00FF4A22">
        <w:rPr>
          <w:rFonts w:ascii="Times New Roman" w:hAnsi="Times New Roman" w:cs="Times New Roman"/>
          <w:color w:val="000000" w:themeColor="text1"/>
          <w:sz w:val="24"/>
          <w:szCs w:val="24"/>
        </w:rPr>
        <w:t xml:space="preserve">acquired </w:t>
      </w:r>
      <w:r w:rsidRPr="00FF4A22">
        <w:rPr>
          <w:rFonts w:ascii="Times New Roman" w:hAnsi="Times New Roman" w:cs="Times New Roman"/>
          <w:color w:val="000000" w:themeColor="text1"/>
          <w:sz w:val="24"/>
          <w:szCs w:val="24"/>
        </w:rPr>
        <w:t xml:space="preserve">them. </w:t>
      </w:r>
      <w:r w:rsidR="00AD1C5D" w:rsidRPr="00FF4A22">
        <w:rPr>
          <w:rFonts w:ascii="Times New Roman" w:hAnsi="Times New Roman" w:cs="Times New Roman"/>
          <w:color w:val="000000" w:themeColor="text1"/>
          <w:sz w:val="24"/>
          <w:szCs w:val="24"/>
        </w:rPr>
        <w:t>Still</w:t>
      </w:r>
      <w:r w:rsidR="005A10A8" w:rsidRPr="00FF4A22">
        <w:rPr>
          <w:rFonts w:ascii="Times New Roman" w:hAnsi="Times New Roman" w:cs="Times New Roman"/>
          <w:color w:val="000000" w:themeColor="text1"/>
          <w:sz w:val="24"/>
          <w:szCs w:val="24"/>
        </w:rPr>
        <w:t>, s</w:t>
      </w:r>
      <w:r w:rsidRPr="00FF4A22">
        <w:rPr>
          <w:rFonts w:ascii="Times New Roman" w:hAnsi="Times New Roman" w:cs="Times New Roman"/>
          <w:color w:val="000000" w:themeColor="text1"/>
          <w:sz w:val="24"/>
          <w:szCs w:val="24"/>
        </w:rPr>
        <w:t xml:space="preserve">ome </w:t>
      </w:r>
      <w:r w:rsidR="005A10A8" w:rsidRPr="00FF4A22">
        <w:rPr>
          <w:rFonts w:ascii="Times New Roman" w:hAnsi="Times New Roman" w:cs="Times New Roman"/>
          <w:color w:val="000000" w:themeColor="text1"/>
          <w:sz w:val="24"/>
          <w:szCs w:val="24"/>
        </w:rPr>
        <w:t xml:space="preserve">interviewees </w:t>
      </w:r>
      <w:r w:rsidRPr="00FF4A22">
        <w:rPr>
          <w:rFonts w:ascii="Times New Roman" w:hAnsi="Times New Roman" w:cs="Times New Roman"/>
          <w:color w:val="000000" w:themeColor="text1"/>
          <w:sz w:val="24"/>
          <w:szCs w:val="24"/>
        </w:rPr>
        <w:t xml:space="preserve">discussed </w:t>
      </w:r>
      <w:r w:rsidR="00AD1C5D" w:rsidRPr="00FF4A22">
        <w:rPr>
          <w:rFonts w:ascii="Times New Roman" w:hAnsi="Times New Roman" w:cs="Times New Roman"/>
          <w:color w:val="000000" w:themeColor="text1"/>
          <w:sz w:val="24"/>
          <w:szCs w:val="24"/>
        </w:rPr>
        <w:t xml:space="preserve">more serious property crimes such as </w:t>
      </w:r>
      <w:r w:rsidR="005A10A8" w:rsidRPr="00FF4A22">
        <w:rPr>
          <w:rFonts w:ascii="Times New Roman" w:hAnsi="Times New Roman" w:cs="Times New Roman"/>
          <w:color w:val="000000" w:themeColor="text1"/>
          <w:sz w:val="24"/>
          <w:szCs w:val="24"/>
        </w:rPr>
        <w:t xml:space="preserve">breaking into cars </w:t>
      </w:r>
      <w:r w:rsidR="00AD1C5D" w:rsidRPr="00FF4A22">
        <w:rPr>
          <w:rFonts w:ascii="Times New Roman" w:hAnsi="Times New Roman" w:cs="Times New Roman"/>
          <w:color w:val="000000" w:themeColor="text1"/>
          <w:sz w:val="24"/>
          <w:szCs w:val="24"/>
        </w:rPr>
        <w:t xml:space="preserve">and joyriding, or burglarizing </w:t>
      </w:r>
      <w:r w:rsidRPr="00FF4A22">
        <w:rPr>
          <w:rFonts w:ascii="Times New Roman" w:hAnsi="Times New Roman" w:cs="Times New Roman"/>
          <w:color w:val="000000" w:themeColor="text1"/>
          <w:sz w:val="24"/>
          <w:szCs w:val="24"/>
        </w:rPr>
        <w:t>house</w:t>
      </w:r>
      <w:r w:rsidR="005A10A8" w:rsidRPr="00FF4A22">
        <w:rPr>
          <w:rFonts w:ascii="Times New Roman" w:hAnsi="Times New Roman" w:cs="Times New Roman"/>
          <w:color w:val="000000" w:themeColor="text1"/>
          <w:sz w:val="24"/>
          <w:szCs w:val="24"/>
        </w:rPr>
        <w:t xml:space="preserve">s </w:t>
      </w:r>
      <w:r w:rsidR="00AD1C5D" w:rsidRPr="00FF4A22">
        <w:rPr>
          <w:rFonts w:ascii="Times New Roman" w:hAnsi="Times New Roman" w:cs="Times New Roman"/>
          <w:color w:val="000000" w:themeColor="text1"/>
          <w:sz w:val="24"/>
          <w:szCs w:val="24"/>
        </w:rPr>
        <w:t>and selling stolen property</w:t>
      </w:r>
      <w:r w:rsidR="000743D0" w:rsidRPr="00FF4A22">
        <w:rPr>
          <w:rFonts w:ascii="Times New Roman" w:hAnsi="Times New Roman" w:cs="Times New Roman"/>
          <w:color w:val="000000" w:themeColor="text1"/>
          <w:sz w:val="24"/>
          <w:szCs w:val="24"/>
        </w:rPr>
        <w:t>:</w:t>
      </w:r>
    </w:p>
    <w:p w14:paraId="557EE7B6" w14:textId="128C2ACC" w:rsidR="00F97399" w:rsidRPr="00FF4A22" w:rsidRDefault="001507C7" w:rsidP="001507C7">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[I recall] breaking into about three houses a night at one stage when I was at my worst. Wasn’t always houses but. Might….be a shed or a car, you know what I mean mate …. I did keep most </w:t>
      </w:r>
      <w:r w:rsidR="000743D0" w:rsidRPr="00FF4A22">
        <w:rPr>
          <w:rFonts w:ascii="Times New Roman" w:hAnsi="Times New Roman" w:cs="Times New Roman"/>
          <w:color w:val="000000" w:themeColor="text1"/>
          <w:sz w:val="24"/>
          <w:szCs w:val="24"/>
        </w:rPr>
        <w:t xml:space="preserve">of </w:t>
      </w:r>
      <w:r w:rsidRPr="00FF4A22">
        <w:rPr>
          <w:rFonts w:ascii="Times New Roman" w:hAnsi="Times New Roman" w:cs="Times New Roman"/>
          <w:color w:val="000000" w:themeColor="text1"/>
          <w:sz w:val="24"/>
          <w:szCs w:val="24"/>
        </w:rPr>
        <w:t xml:space="preserve">the stuff [I stole]. Sometimes sold shit, get me …. I didn’t really do it for money, aye. I liked the buzz it gave me …. [I] always did it </w:t>
      </w:r>
      <w:proofErr w:type="spellStart"/>
      <w:r w:rsidRPr="00FF4A22">
        <w:rPr>
          <w:rFonts w:ascii="Times New Roman" w:hAnsi="Times New Roman" w:cs="Times New Roman"/>
          <w:color w:val="000000" w:themeColor="text1"/>
          <w:sz w:val="24"/>
          <w:szCs w:val="24"/>
        </w:rPr>
        <w:t>w</w:t>
      </w:r>
      <w:r w:rsidR="000743D0" w:rsidRPr="00FF4A22">
        <w:rPr>
          <w:rFonts w:ascii="Times New Roman" w:hAnsi="Times New Roman" w:cs="Times New Roman"/>
          <w:color w:val="000000" w:themeColor="text1"/>
          <w:sz w:val="24"/>
          <w:szCs w:val="24"/>
        </w:rPr>
        <w:t>i</w:t>
      </w:r>
      <w:proofErr w:type="spellEnd"/>
      <w:r w:rsidR="000743D0"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 xml:space="preserve"> my best mate if it was a house. If it was a car radio or shit in the [car] boot, would just be me or whoever I was with. – Christopher</w:t>
      </w:r>
    </w:p>
    <w:p w14:paraId="680CA262" w14:textId="77777777" w:rsidR="001507C7" w:rsidRPr="00FF4A22" w:rsidRDefault="001507C7" w:rsidP="0089078E">
      <w:pPr>
        <w:ind w:left="720"/>
        <w:rPr>
          <w:rFonts w:ascii="Times New Roman" w:hAnsi="Times New Roman" w:cs="Times New Roman"/>
          <w:color w:val="000000" w:themeColor="text1"/>
          <w:sz w:val="24"/>
          <w:szCs w:val="24"/>
        </w:rPr>
      </w:pPr>
    </w:p>
    <w:p w14:paraId="109EC6A2" w14:textId="3636EC86" w:rsidR="00F9462A" w:rsidRPr="00FF4A22" w:rsidRDefault="001507C7" w:rsidP="006B168E">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As Christopher state</w:t>
      </w:r>
      <w:r w:rsidR="000743D0" w:rsidRPr="00FF4A22">
        <w:rPr>
          <w:rFonts w:ascii="Times New Roman" w:hAnsi="Times New Roman" w:cs="Times New Roman"/>
          <w:color w:val="000000" w:themeColor="text1"/>
          <w:sz w:val="24"/>
          <w:szCs w:val="24"/>
        </w:rPr>
        <w:t>d</w:t>
      </w:r>
      <w:r w:rsidRPr="00FF4A22">
        <w:rPr>
          <w:rFonts w:ascii="Times New Roman" w:hAnsi="Times New Roman" w:cs="Times New Roman"/>
          <w:color w:val="000000" w:themeColor="text1"/>
          <w:sz w:val="24"/>
          <w:szCs w:val="24"/>
        </w:rPr>
        <w:t xml:space="preserve">, </w:t>
      </w:r>
      <w:r w:rsidR="00C031CC" w:rsidRPr="00FF4A22">
        <w:rPr>
          <w:rFonts w:ascii="Times New Roman" w:hAnsi="Times New Roman" w:cs="Times New Roman"/>
          <w:color w:val="000000" w:themeColor="text1"/>
          <w:sz w:val="24"/>
          <w:szCs w:val="24"/>
        </w:rPr>
        <w:t xml:space="preserve">residential </w:t>
      </w:r>
      <w:r w:rsidR="005A10A8" w:rsidRPr="00FF4A22">
        <w:rPr>
          <w:rFonts w:ascii="Times New Roman" w:hAnsi="Times New Roman" w:cs="Times New Roman"/>
          <w:color w:val="000000" w:themeColor="text1"/>
          <w:sz w:val="24"/>
          <w:szCs w:val="24"/>
        </w:rPr>
        <w:t xml:space="preserve">burglary </w:t>
      </w:r>
      <w:r w:rsidRPr="00FF4A22">
        <w:rPr>
          <w:rFonts w:ascii="Times New Roman" w:hAnsi="Times New Roman" w:cs="Times New Roman"/>
          <w:color w:val="000000" w:themeColor="text1"/>
          <w:sz w:val="24"/>
          <w:szCs w:val="24"/>
        </w:rPr>
        <w:t xml:space="preserve">may have provided a good income or other material </w:t>
      </w:r>
      <w:r w:rsidR="00C031CC" w:rsidRPr="00FF4A22">
        <w:rPr>
          <w:rFonts w:ascii="Times New Roman" w:hAnsi="Times New Roman" w:cs="Times New Roman"/>
          <w:color w:val="000000" w:themeColor="text1"/>
          <w:sz w:val="24"/>
          <w:szCs w:val="24"/>
        </w:rPr>
        <w:t>gains</w:t>
      </w:r>
      <w:r w:rsidRPr="00FF4A22">
        <w:rPr>
          <w:rFonts w:ascii="Times New Roman" w:hAnsi="Times New Roman" w:cs="Times New Roman"/>
          <w:color w:val="000000" w:themeColor="text1"/>
          <w:sz w:val="24"/>
          <w:szCs w:val="24"/>
        </w:rPr>
        <w:t xml:space="preserve">, </w:t>
      </w:r>
      <w:r w:rsidR="00C031CC" w:rsidRPr="00FF4A22">
        <w:rPr>
          <w:rFonts w:ascii="Times New Roman" w:hAnsi="Times New Roman" w:cs="Times New Roman"/>
          <w:color w:val="000000" w:themeColor="text1"/>
          <w:sz w:val="24"/>
          <w:szCs w:val="24"/>
        </w:rPr>
        <w:t>but his motive was</w:t>
      </w:r>
      <w:r w:rsidRPr="00FF4A22">
        <w:rPr>
          <w:rFonts w:ascii="Times New Roman" w:hAnsi="Times New Roman" w:cs="Times New Roman"/>
          <w:color w:val="000000" w:themeColor="text1"/>
          <w:sz w:val="24"/>
          <w:szCs w:val="24"/>
        </w:rPr>
        <w:t xml:space="preserve"> primarily thrill-seeking</w:t>
      </w:r>
      <w:r w:rsidR="00C031CC" w:rsidRPr="00FF4A22">
        <w:rPr>
          <w:rFonts w:ascii="Times New Roman" w:hAnsi="Times New Roman" w:cs="Times New Roman"/>
          <w:color w:val="000000" w:themeColor="text1"/>
          <w:sz w:val="24"/>
          <w:szCs w:val="24"/>
        </w:rPr>
        <w:t>, something noted in other studies of this crime (</w:t>
      </w:r>
      <w:bookmarkStart w:id="9" w:name="_Hlk495335139"/>
      <w:r w:rsidR="00C031CC" w:rsidRPr="00FF4A22">
        <w:rPr>
          <w:rFonts w:ascii="Times New Roman" w:hAnsi="Times New Roman" w:cs="Times New Roman"/>
          <w:color w:val="000000" w:themeColor="text1"/>
          <w:sz w:val="24"/>
          <w:szCs w:val="24"/>
        </w:rPr>
        <w:t>Katz 1988</w:t>
      </w:r>
      <w:bookmarkEnd w:id="9"/>
      <w:r w:rsidR="00C031CC" w:rsidRPr="00FF4A22">
        <w:rPr>
          <w:rFonts w:ascii="Times New Roman" w:hAnsi="Times New Roman" w:cs="Times New Roman"/>
          <w:color w:val="000000" w:themeColor="text1"/>
          <w:sz w:val="24"/>
          <w:szCs w:val="24"/>
        </w:rPr>
        <w:t>; Wright and Decker 1994)</w:t>
      </w:r>
      <w:r w:rsidRPr="00FF4A22">
        <w:rPr>
          <w:rFonts w:ascii="Times New Roman" w:hAnsi="Times New Roman" w:cs="Times New Roman"/>
          <w:color w:val="000000" w:themeColor="text1"/>
          <w:sz w:val="24"/>
          <w:szCs w:val="24"/>
        </w:rPr>
        <w:t xml:space="preserve">. Again, such </w:t>
      </w:r>
      <w:r w:rsidR="006B168E" w:rsidRPr="00FF4A22">
        <w:rPr>
          <w:rFonts w:ascii="Times New Roman" w:hAnsi="Times New Roman" w:cs="Times New Roman"/>
          <w:color w:val="000000" w:themeColor="text1"/>
          <w:sz w:val="24"/>
          <w:szCs w:val="24"/>
        </w:rPr>
        <w:t>activity</w:t>
      </w:r>
      <w:r w:rsidRPr="00FF4A22">
        <w:rPr>
          <w:rFonts w:ascii="Times New Roman" w:hAnsi="Times New Roman" w:cs="Times New Roman"/>
          <w:color w:val="000000" w:themeColor="text1"/>
          <w:sz w:val="24"/>
          <w:szCs w:val="24"/>
        </w:rPr>
        <w:t xml:space="preserve"> was rarely carried out alone</w:t>
      </w:r>
      <w:r w:rsidR="006B168E" w:rsidRPr="00FF4A22">
        <w:rPr>
          <w:rFonts w:ascii="Times New Roman" w:hAnsi="Times New Roman" w:cs="Times New Roman"/>
          <w:color w:val="000000" w:themeColor="text1"/>
          <w:sz w:val="24"/>
          <w:szCs w:val="24"/>
        </w:rPr>
        <w:t>, but it was far from ‘organised’</w:t>
      </w:r>
      <w:r w:rsidRPr="00FF4A22">
        <w:rPr>
          <w:rFonts w:ascii="Times New Roman" w:hAnsi="Times New Roman" w:cs="Times New Roman"/>
          <w:color w:val="000000" w:themeColor="text1"/>
          <w:sz w:val="24"/>
          <w:szCs w:val="24"/>
        </w:rPr>
        <w:t xml:space="preserve">. Christopher would usually involve his best friend, </w:t>
      </w:r>
      <w:r w:rsidR="006B168E" w:rsidRPr="00FF4A22">
        <w:rPr>
          <w:rFonts w:ascii="Times New Roman" w:hAnsi="Times New Roman" w:cs="Times New Roman"/>
          <w:color w:val="000000" w:themeColor="text1"/>
          <w:sz w:val="24"/>
          <w:szCs w:val="24"/>
        </w:rPr>
        <w:lastRenderedPageBreak/>
        <w:t xml:space="preserve">and others like him described working </w:t>
      </w:r>
      <w:r w:rsidR="004863FA" w:rsidRPr="00FF4A22">
        <w:rPr>
          <w:rFonts w:ascii="Times New Roman" w:hAnsi="Times New Roman" w:cs="Times New Roman"/>
          <w:color w:val="000000" w:themeColor="text1"/>
          <w:sz w:val="24"/>
          <w:szCs w:val="24"/>
        </w:rPr>
        <w:t xml:space="preserve">in pairs or </w:t>
      </w:r>
      <w:r w:rsidR="006B168E" w:rsidRPr="00FF4A22">
        <w:rPr>
          <w:rFonts w:ascii="Times New Roman" w:hAnsi="Times New Roman" w:cs="Times New Roman"/>
          <w:color w:val="000000" w:themeColor="text1"/>
          <w:sz w:val="24"/>
          <w:szCs w:val="24"/>
        </w:rPr>
        <w:t xml:space="preserve">small </w:t>
      </w:r>
      <w:r w:rsidR="004863FA" w:rsidRPr="00FF4A22">
        <w:rPr>
          <w:rFonts w:ascii="Times New Roman" w:hAnsi="Times New Roman" w:cs="Times New Roman"/>
          <w:color w:val="000000" w:themeColor="text1"/>
          <w:sz w:val="24"/>
          <w:szCs w:val="24"/>
        </w:rPr>
        <w:t>groups</w:t>
      </w:r>
      <w:r w:rsidRPr="00FF4A22">
        <w:rPr>
          <w:rFonts w:ascii="Times New Roman" w:hAnsi="Times New Roman" w:cs="Times New Roman"/>
          <w:color w:val="000000" w:themeColor="text1"/>
          <w:sz w:val="24"/>
          <w:szCs w:val="24"/>
        </w:rPr>
        <w:t xml:space="preserve">, </w:t>
      </w:r>
      <w:r w:rsidR="006B168E" w:rsidRPr="00FF4A22">
        <w:rPr>
          <w:rFonts w:ascii="Times New Roman" w:hAnsi="Times New Roman" w:cs="Times New Roman"/>
          <w:color w:val="000000" w:themeColor="text1"/>
          <w:sz w:val="24"/>
          <w:szCs w:val="24"/>
        </w:rPr>
        <w:t>mostly so that</w:t>
      </w:r>
      <w:r w:rsidR="004863FA" w:rsidRPr="00FF4A22">
        <w:rPr>
          <w:rFonts w:ascii="Times New Roman" w:hAnsi="Times New Roman" w:cs="Times New Roman"/>
          <w:color w:val="000000" w:themeColor="text1"/>
          <w:sz w:val="24"/>
          <w:szCs w:val="24"/>
        </w:rPr>
        <w:t xml:space="preserve"> </w:t>
      </w:r>
      <w:r w:rsidR="006B168E" w:rsidRPr="00FF4A22">
        <w:rPr>
          <w:rFonts w:ascii="Times New Roman" w:hAnsi="Times New Roman" w:cs="Times New Roman"/>
          <w:color w:val="000000" w:themeColor="text1"/>
          <w:sz w:val="24"/>
          <w:szCs w:val="24"/>
        </w:rPr>
        <w:t xml:space="preserve">someone </w:t>
      </w:r>
      <w:r w:rsidR="004863FA" w:rsidRPr="00FF4A22">
        <w:rPr>
          <w:rFonts w:ascii="Times New Roman" w:hAnsi="Times New Roman" w:cs="Times New Roman"/>
          <w:color w:val="000000" w:themeColor="text1"/>
          <w:sz w:val="24"/>
          <w:szCs w:val="24"/>
        </w:rPr>
        <w:t>might</w:t>
      </w:r>
      <w:r w:rsidRPr="00FF4A22">
        <w:rPr>
          <w:rFonts w:ascii="Times New Roman" w:hAnsi="Times New Roman" w:cs="Times New Roman"/>
          <w:color w:val="000000" w:themeColor="text1"/>
          <w:sz w:val="24"/>
          <w:szCs w:val="24"/>
        </w:rPr>
        <w:t xml:space="preserve"> ‘keep the</w:t>
      </w:r>
      <w:r w:rsidR="006B168E" w:rsidRPr="00FF4A22">
        <w:rPr>
          <w:rFonts w:ascii="Times New Roman" w:hAnsi="Times New Roman" w:cs="Times New Roman"/>
          <w:color w:val="000000" w:themeColor="text1"/>
          <w:sz w:val="24"/>
          <w:szCs w:val="24"/>
        </w:rPr>
        <w:t xml:space="preserve"> edgy’ by acting as a look out.</w:t>
      </w:r>
    </w:p>
    <w:p w14:paraId="759BF690" w14:textId="77777777" w:rsidR="005A7871" w:rsidRDefault="005A7871" w:rsidP="009353F4">
      <w:pPr>
        <w:spacing w:after="0" w:line="480" w:lineRule="auto"/>
        <w:rPr>
          <w:rFonts w:ascii="Times New Roman" w:hAnsi="Times New Roman" w:cs="Times New Roman"/>
          <w:b/>
          <w:color w:val="000000" w:themeColor="text1"/>
          <w:sz w:val="24"/>
          <w:szCs w:val="24"/>
        </w:rPr>
      </w:pPr>
    </w:p>
    <w:p w14:paraId="5A2EA98F" w14:textId="4F61715E" w:rsidR="009353F4" w:rsidRPr="00FF4A22" w:rsidRDefault="005A7871" w:rsidP="009353F4">
      <w:pPr>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Moving</w:t>
      </w:r>
      <w:r w:rsidR="009353F4" w:rsidRPr="00FF4A22">
        <w:rPr>
          <w:rFonts w:ascii="Times New Roman" w:hAnsi="Times New Roman" w:cs="Times New Roman"/>
          <w:b/>
          <w:color w:val="000000" w:themeColor="text1"/>
          <w:sz w:val="24"/>
          <w:szCs w:val="24"/>
        </w:rPr>
        <w:t xml:space="preserve"> On Up: Drug Sales and Criminal Capital</w:t>
      </w:r>
    </w:p>
    <w:p w14:paraId="736A595F" w14:textId="498E7E53" w:rsidR="00CF06EF" w:rsidRPr="00FF4A22" w:rsidRDefault="006B168E" w:rsidP="00610680">
      <w:pPr>
        <w:spacing w:after="0"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Only in drug sales did </w:t>
      </w:r>
      <w:r w:rsidR="00C86BEF" w:rsidRPr="00FF4A22">
        <w:rPr>
          <w:rFonts w:ascii="Times New Roman" w:hAnsi="Times New Roman" w:cs="Times New Roman"/>
          <w:color w:val="000000" w:themeColor="text1"/>
          <w:sz w:val="24"/>
          <w:szCs w:val="24"/>
        </w:rPr>
        <w:t xml:space="preserve">the narratives reveal true </w:t>
      </w:r>
      <w:r w:rsidRPr="00FF4A22">
        <w:rPr>
          <w:rFonts w:ascii="Times New Roman" w:hAnsi="Times New Roman" w:cs="Times New Roman"/>
          <w:color w:val="000000" w:themeColor="text1"/>
          <w:sz w:val="24"/>
          <w:szCs w:val="24"/>
        </w:rPr>
        <w:t xml:space="preserve">levels of organisation, but it never started that way. </w:t>
      </w:r>
      <w:r w:rsidR="00EC3BEA" w:rsidRPr="00FF4A22">
        <w:rPr>
          <w:rFonts w:ascii="Times New Roman" w:hAnsi="Times New Roman" w:cs="Times New Roman"/>
          <w:color w:val="000000" w:themeColor="text1"/>
          <w:sz w:val="24"/>
          <w:szCs w:val="24"/>
        </w:rPr>
        <w:t xml:space="preserve">For instance, Brock, a former offender </w:t>
      </w:r>
      <w:r w:rsidR="00DF78EF" w:rsidRPr="00FF4A22">
        <w:rPr>
          <w:rFonts w:ascii="Times New Roman" w:hAnsi="Times New Roman" w:cs="Times New Roman"/>
          <w:color w:val="000000" w:themeColor="text1"/>
          <w:sz w:val="24"/>
          <w:szCs w:val="24"/>
        </w:rPr>
        <w:t xml:space="preserve">(and one of our gatekeepers) </w:t>
      </w:r>
      <w:r w:rsidR="00EC3BEA" w:rsidRPr="00FF4A22">
        <w:rPr>
          <w:rFonts w:ascii="Times New Roman" w:hAnsi="Times New Roman" w:cs="Times New Roman"/>
          <w:color w:val="000000" w:themeColor="text1"/>
          <w:sz w:val="24"/>
          <w:szCs w:val="24"/>
        </w:rPr>
        <w:t>who was a self-procl</w:t>
      </w:r>
      <w:r w:rsidR="00C86BEF" w:rsidRPr="00FF4A22">
        <w:rPr>
          <w:rFonts w:ascii="Times New Roman" w:hAnsi="Times New Roman" w:cs="Times New Roman"/>
          <w:color w:val="000000" w:themeColor="text1"/>
          <w:sz w:val="24"/>
          <w:szCs w:val="24"/>
        </w:rPr>
        <w:t>aimed ‘born again Christian’ now working</w:t>
      </w:r>
      <w:r w:rsidR="00EC3BEA" w:rsidRPr="00FF4A22">
        <w:rPr>
          <w:rFonts w:ascii="Times New Roman" w:hAnsi="Times New Roman" w:cs="Times New Roman"/>
          <w:color w:val="000000" w:themeColor="text1"/>
          <w:sz w:val="24"/>
          <w:szCs w:val="24"/>
        </w:rPr>
        <w:t xml:space="preserve"> voluntarily with a </w:t>
      </w:r>
      <w:r w:rsidR="00447C02" w:rsidRPr="00FF4A22">
        <w:rPr>
          <w:rFonts w:ascii="Times New Roman" w:hAnsi="Times New Roman" w:cs="Times New Roman"/>
          <w:color w:val="000000" w:themeColor="text1"/>
          <w:sz w:val="24"/>
          <w:szCs w:val="24"/>
        </w:rPr>
        <w:t>chu</w:t>
      </w:r>
      <w:r w:rsidR="00EC3BEA" w:rsidRPr="00FF4A22">
        <w:rPr>
          <w:rFonts w:ascii="Times New Roman" w:hAnsi="Times New Roman" w:cs="Times New Roman"/>
          <w:color w:val="000000" w:themeColor="text1"/>
          <w:sz w:val="24"/>
          <w:szCs w:val="24"/>
        </w:rPr>
        <w:t xml:space="preserve">rch-based outreach programme to support offenders, </w:t>
      </w:r>
      <w:r w:rsidR="00CF06EF" w:rsidRPr="00FF4A22">
        <w:rPr>
          <w:rFonts w:ascii="Times New Roman" w:hAnsi="Times New Roman" w:cs="Times New Roman"/>
          <w:color w:val="000000" w:themeColor="text1"/>
          <w:sz w:val="24"/>
          <w:szCs w:val="24"/>
        </w:rPr>
        <w:t>described the way in which he initially began dealing to fund his own growing drug habit that unravelled over time:</w:t>
      </w:r>
    </w:p>
    <w:p w14:paraId="100B7E8E" w14:textId="77777777" w:rsidR="00610680" w:rsidRPr="00FF4A22" w:rsidRDefault="00610680" w:rsidP="00610680">
      <w:pPr>
        <w:spacing w:after="0" w:line="480" w:lineRule="auto"/>
        <w:ind w:firstLine="720"/>
        <w:rPr>
          <w:rFonts w:ascii="Times New Roman" w:hAnsi="Times New Roman" w:cs="Times New Roman"/>
          <w:color w:val="000000" w:themeColor="text1"/>
          <w:sz w:val="24"/>
          <w:szCs w:val="24"/>
        </w:rPr>
      </w:pPr>
    </w:p>
    <w:p w14:paraId="24C630AB" w14:textId="5FBBDCE4" w:rsidR="00CF06EF" w:rsidRPr="00FF4A22" w:rsidRDefault="00CF06EF" w:rsidP="00EC3BEA">
      <w:pPr>
        <w:spacing w:line="240" w:lineRule="auto"/>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I lo</w:t>
      </w:r>
      <w:r w:rsidR="00EC3BEA" w:rsidRPr="00FF4A22">
        <w:rPr>
          <w:rFonts w:ascii="Times New Roman" w:hAnsi="Times New Roman" w:cs="Times New Roman"/>
          <w:color w:val="000000" w:themeColor="text1"/>
          <w:sz w:val="24"/>
          <w:szCs w:val="24"/>
        </w:rPr>
        <w:t>ved drugs, you know what I mean?</w:t>
      </w:r>
      <w:r w:rsidRPr="00FF4A22">
        <w:rPr>
          <w:rFonts w:ascii="Times New Roman" w:hAnsi="Times New Roman" w:cs="Times New Roman"/>
          <w:color w:val="000000" w:themeColor="text1"/>
          <w:sz w:val="24"/>
          <w:szCs w:val="24"/>
        </w:rPr>
        <w:t xml:space="preserve"> Like some people pure love drugs and end up hooked man, you can tell the type, know aye</w:t>
      </w:r>
      <w:r w:rsidR="00EC3BEA" w:rsidRPr="00FF4A22">
        <w:rPr>
          <w:rFonts w:ascii="Times New Roman" w:hAnsi="Times New Roman" w:cs="Times New Roman"/>
          <w:color w:val="000000" w:themeColor="text1"/>
          <w:sz w:val="24"/>
          <w:szCs w:val="24"/>
        </w:rPr>
        <w:t xml:space="preserve"> ..</w:t>
      </w:r>
      <w:r w:rsidRPr="00FF4A22">
        <w:rPr>
          <w:rFonts w:ascii="Times New Roman" w:hAnsi="Times New Roman" w:cs="Times New Roman"/>
          <w:color w:val="000000" w:themeColor="text1"/>
          <w:sz w:val="24"/>
          <w:szCs w:val="24"/>
        </w:rPr>
        <w:t xml:space="preserve">. I [had previously] smoked weed. Like most of my mates at that time, know, was what folk done  … probably when I started taking </w:t>
      </w:r>
      <w:proofErr w:type="spellStart"/>
      <w:r w:rsidRPr="00FF4A22">
        <w:rPr>
          <w:rFonts w:ascii="Times New Roman" w:hAnsi="Times New Roman" w:cs="Times New Roman"/>
          <w:color w:val="000000" w:themeColor="text1"/>
          <w:sz w:val="24"/>
          <w:szCs w:val="24"/>
        </w:rPr>
        <w:t>swedgers</w:t>
      </w:r>
      <w:proofErr w:type="spellEnd"/>
      <w:r w:rsidRPr="00FF4A22">
        <w:rPr>
          <w:rFonts w:ascii="Times New Roman" w:hAnsi="Times New Roman" w:cs="Times New Roman"/>
          <w:color w:val="000000" w:themeColor="text1"/>
          <w:sz w:val="24"/>
          <w:szCs w:val="24"/>
        </w:rPr>
        <w:t xml:space="preserve"> (ecstasy) I [offended more regularly]…. cause you’re fleeing know, you’re thinking you’re invincible</w:t>
      </w:r>
      <w:r w:rsidR="00EC3BEA" w:rsidRPr="00FF4A22">
        <w:rPr>
          <w:rFonts w:ascii="Times New Roman" w:hAnsi="Times New Roman" w:cs="Times New Roman"/>
          <w:color w:val="000000" w:themeColor="text1"/>
          <w:sz w:val="24"/>
          <w:szCs w:val="24"/>
        </w:rPr>
        <w:t xml:space="preserve"> ..</w:t>
      </w:r>
      <w:r w:rsidRPr="00FF4A22">
        <w:rPr>
          <w:rFonts w:ascii="Times New Roman" w:hAnsi="Times New Roman" w:cs="Times New Roman"/>
          <w:color w:val="000000" w:themeColor="text1"/>
          <w:sz w:val="24"/>
          <w:szCs w:val="24"/>
        </w:rPr>
        <w:t xml:space="preserve">. I had always been well known as well [so] just took advantage of it, know man, wasn’t really thinking. </w:t>
      </w:r>
      <w:r w:rsidR="00EC3BEA" w:rsidRPr="00FF4A22">
        <w:rPr>
          <w:rFonts w:ascii="Times New Roman" w:hAnsi="Times New Roman" w:cs="Times New Roman"/>
          <w:color w:val="000000" w:themeColor="text1"/>
          <w:sz w:val="24"/>
          <w:szCs w:val="24"/>
        </w:rPr>
        <w:t>–</w:t>
      </w:r>
      <w:r w:rsidR="00DF78EF" w:rsidRPr="00FF4A22">
        <w:rPr>
          <w:rFonts w:ascii="Times New Roman" w:hAnsi="Times New Roman" w:cs="Times New Roman"/>
          <w:color w:val="000000" w:themeColor="text1"/>
          <w:sz w:val="24"/>
          <w:szCs w:val="24"/>
        </w:rPr>
        <w:t xml:space="preserve"> Brock</w:t>
      </w:r>
    </w:p>
    <w:p w14:paraId="1812B895" w14:textId="77777777" w:rsidR="00EC3BEA" w:rsidRPr="00FF4A22" w:rsidRDefault="00EC3BEA" w:rsidP="00EC3BEA">
      <w:pPr>
        <w:spacing w:line="240" w:lineRule="auto"/>
        <w:ind w:left="720"/>
        <w:rPr>
          <w:rFonts w:ascii="Times New Roman" w:hAnsi="Times New Roman" w:cs="Times New Roman"/>
          <w:color w:val="000000" w:themeColor="text1"/>
          <w:sz w:val="24"/>
          <w:szCs w:val="24"/>
        </w:rPr>
      </w:pPr>
    </w:p>
    <w:p w14:paraId="081E6BC0" w14:textId="54414D7A" w:rsidR="00CF06EF" w:rsidRPr="00FF4A22" w:rsidRDefault="00CF06EF" w:rsidP="00EC3BEA">
      <w:pPr>
        <w:spacing w:after="0" w:line="240" w:lineRule="auto"/>
        <w:ind w:left="720"/>
        <w:rPr>
          <w:rFonts w:ascii="Times New Roman" w:hAnsi="Times New Roman" w:cs="Times New Roman"/>
          <w:color w:val="000000" w:themeColor="text1"/>
          <w:sz w:val="24"/>
          <w:szCs w:val="24"/>
        </w:rPr>
      </w:pPr>
    </w:p>
    <w:p w14:paraId="4248E585" w14:textId="567713D8" w:rsidR="00245BBF" w:rsidRPr="00FF4A22" w:rsidRDefault="00447C02" w:rsidP="00245BBF">
      <w:pPr>
        <w:spacing w:after="0"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C</w:t>
      </w:r>
      <w:r w:rsidR="006B168E" w:rsidRPr="00FF4A22">
        <w:rPr>
          <w:rFonts w:ascii="Times New Roman" w:hAnsi="Times New Roman" w:cs="Times New Roman"/>
          <w:color w:val="000000" w:themeColor="text1"/>
          <w:sz w:val="24"/>
          <w:szCs w:val="24"/>
        </w:rPr>
        <w:t>areers in drugs sales</w:t>
      </w:r>
      <w:r w:rsidR="00245BBF" w:rsidRPr="00FF4A22">
        <w:rPr>
          <w:rFonts w:ascii="Times New Roman" w:hAnsi="Times New Roman" w:cs="Times New Roman"/>
          <w:color w:val="000000" w:themeColor="text1"/>
          <w:sz w:val="24"/>
          <w:szCs w:val="24"/>
        </w:rPr>
        <w:t xml:space="preserve"> </w:t>
      </w:r>
      <w:r w:rsidR="006B168E" w:rsidRPr="00FF4A22">
        <w:rPr>
          <w:rFonts w:ascii="Times New Roman" w:hAnsi="Times New Roman" w:cs="Times New Roman"/>
          <w:color w:val="000000" w:themeColor="text1"/>
          <w:sz w:val="24"/>
          <w:szCs w:val="24"/>
        </w:rPr>
        <w:t>typically</w:t>
      </w:r>
      <w:r w:rsidR="00245BBF" w:rsidRPr="00FF4A22">
        <w:rPr>
          <w:rFonts w:ascii="Times New Roman" w:hAnsi="Times New Roman" w:cs="Times New Roman"/>
          <w:color w:val="000000" w:themeColor="text1"/>
          <w:sz w:val="24"/>
          <w:szCs w:val="24"/>
        </w:rPr>
        <w:t xml:space="preserve"> begin with informal ‘social supply’ to friends and associates and, in some cases, ‘minimally commercial supply’ </w:t>
      </w:r>
      <w:r w:rsidR="00F9462A" w:rsidRPr="00FF4A22">
        <w:rPr>
          <w:rFonts w:ascii="Times New Roman" w:hAnsi="Times New Roman" w:cs="Times New Roman"/>
          <w:color w:val="000000" w:themeColor="text1"/>
          <w:sz w:val="24"/>
          <w:szCs w:val="24"/>
        </w:rPr>
        <w:t xml:space="preserve">on the individual level </w:t>
      </w:r>
      <w:r w:rsidR="000364A6" w:rsidRPr="00FF4A22">
        <w:rPr>
          <w:rFonts w:ascii="Times New Roman" w:hAnsi="Times New Roman" w:cs="Times New Roman"/>
          <w:color w:val="000000" w:themeColor="text1"/>
          <w:sz w:val="24"/>
          <w:szCs w:val="24"/>
        </w:rPr>
        <w:t>(</w:t>
      </w:r>
      <w:proofErr w:type="spellStart"/>
      <w:r w:rsidR="000364A6" w:rsidRPr="00FF4A22">
        <w:rPr>
          <w:rFonts w:ascii="Times New Roman" w:hAnsi="Times New Roman" w:cs="Times New Roman"/>
          <w:color w:val="000000" w:themeColor="text1"/>
          <w:sz w:val="24"/>
          <w:szCs w:val="24"/>
        </w:rPr>
        <w:t>Coomber</w:t>
      </w:r>
      <w:proofErr w:type="spellEnd"/>
      <w:r w:rsidR="000364A6" w:rsidRPr="00FF4A22">
        <w:rPr>
          <w:rFonts w:ascii="Times New Roman" w:hAnsi="Times New Roman" w:cs="Times New Roman"/>
          <w:color w:val="000000" w:themeColor="text1"/>
          <w:sz w:val="24"/>
          <w:szCs w:val="24"/>
        </w:rPr>
        <w:t xml:space="preserve"> &amp; Moyle</w:t>
      </w:r>
      <w:r w:rsidR="00245BBF" w:rsidRPr="00FF4A22">
        <w:rPr>
          <w:rFonts w:ascii="Times New Roman" w:hAnsi="Times New Roman" w:cs="Times New Roman"/>
          <w:color w:val="000000" w:themeColor="text1"/>
          <w:sz w:val="24"/>
          <w:szCs w:val="24"/>
        </w:rPr>
        <w:t xml:space="preserve"> 2014):</w:t>
      </w:r>
    </w:p>
    <w:p w14:paraId="6090D6DE" w14:textId="77777777" w:rsidR="00EC3BEA" w:rsidRPr="00FF4A22" w:rsidRDefault="00EC3BEA" w:rsidP="00245BBF">
      <w:pPr>
        <w:spacing w:after="0" w:line="480" w:lineRule="auto"/>
        <w:ind w:firstLine="720"/>
        <w:rPr>
          <w:rFonts w:ascii="Times New Roman" w:hAnsi="Times New Roman" w:cs="Times New Roman"/>
          <w:color w:val="000000" w:themeColor="text1"/>
          <w:sz w:val="24"/>
          <w:szCs w:val="24"/>
        </w:rPr>
      </w:pPr>
    </w:p>
    <w:p w14:paraId="0199EB5F" w14:textId="77777777" w:rsidR="00245BBF" w:rsidRPr="00FF4A22" w:rsidRDefault="00245BBF" w:rsidP="00245BBF">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We meet up down the woods to take </w:t>
      </w:r>
      <w:proofErr w:type="gramStart"/>
      <w:r w:rsidRPr="00FF4A22">
        <w:rPr>
          <w:rFonts w:ascii="Times New Roman" w:hAnsi="Times New Roman" w:cs="Times New Roman"/>
          <w:color w:val="000000" w:themeColor="text1"/>
          <w:sz w:val="24"/>
          <w:szCs w:val="24"/>
        </w:rPr>
        <w:t>buckets  ….</w:t>
      </w:r>
      <w:proofErr w:type="gramEnd"/>
      <w:r w:rsidRPr="00FF4A22">
        <w:rPr>
          <w:rFonts w:ascii="Times New Roman" w:hAnsi="Times New Roman" w:cs="Times New Roman"/>
          <w:color w:val="000000" w:themeColor="text1"/>
          <w:sz w:val="24"/>
          <w:szCs w:val="24"/>
        </w:rPr>
        <w:t xml:space="preserve"> People would take turns getting the [cannabis]. I used to get it from [an elder sibling], but they (my peers) had to pay me back…. or sometimes we would all chip in. I got it but, so didn’t pay. – Matthew</w:t>
      </w:r>
    </w:p>
    <w:p w14:paraId="08E75D01" w14:textId="77777777" w:rsidR="00245BBF" w:rsidRPr="00FF4A22" w:rsidRDefault="00245BBF" w:rsidP="00245BBF">
      <w:pPr>
        <w:ind w:left="720"/>
        <w:rPr>
          <w:rFonts w:ascii="Times New Roman" w:hAnsi="Times New Roman" w:cs="Times New Roman"/>
          <w:color w:val="000000" w:themeColor="text1"/>
          <w:sz w:val="24"/>
          <w:szCs w:val="24"/>
        </w:rPr>
      </w:pPr>
    </w:p>
    <w:p w14:paraId="2EE79967" w14:textId="77777777" w:rsidR="00245BBF" w:rsidRPr="00FF4A22" w:rsidRDefault="00245BBF" w:rsidP="00245BBF">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[As a teenager] I didn’t really sell weed, like how the cops think people deal, know…. [was] more like my dad sold weed and gave me some. Him and my uncle (X) had a grow going on…. He gave me the scraps basically (laughs) …. I’d share it </w:t>
      </w:r>
      <w:proofErr w:type="spellStart"/>
      <w:r w:rsidRPr="00FF4A22">
        <w:rPr>
          <w:rFonts w:ascii="Times New Roman" w:hAnsi="Times New Roman" w:cs="Times New Roman"/>
          <w:color w:val="000000" w:themeColor="text1"/>
          <w:sz w:val="24"/>
          <w:szCs w:val="24"/>
        </w:rPr>
        <w:t>wi</w:t>
      </w:r>
      <w:proofErr w:type="spellEnd"/>
      <w:r w:rsidRPr="00FF4A22">
        <w:rPr>
          <w:rFonts w:ascii="Times New Roman" w:hAnsi="Times New Roman" w:cs="Times New Roman"/>
          <w:color w:val="000000" w:themeColor="text1"/>
          <w:sz w:val="24"/>
          <w:szCs w:val="24"/>
        </w:rPr>
        <w:t xml:space="preserve">’ me and my mates, [but] would sell the rest </w:t>
      </w:r>
      <w:proofErr w:type="spellStart"/>
      <w:r w:rsidRPr="00FF4A22">
        <w:rPr>
          <w:rFonts w:ascii="Times New Roman" w:hAnsi="Times New Roman" w:cs="Times New Roman"/>
          <w:color w:val="000000" w:themeColor="text1"/>
          <w:sz w:val="24"/>
          <w:szCs w:val="24"/>
        </w:rPr>
        <w:t>off</w:t>
      </w:r>
      <w:proofErr w:type="spellEnd"/>
      <w:r w:rsidRPr="00FF4A22">
        <w:rPr>
          <w:rFonts w:ascii="Times New Roman" w:hAnsi="Times New Roman" w:cs="Times New Roman"/>
          <w:color w:val="000000" w:themeColor="text1"/>
          <w:sz w:val="24"/>
          <w:szCs w:val="24"/>
        </w:rPr>
        <w:t xml:space="preserve">, know, on tick (credit), or to pay for stuff I wanted (e.g., clothing, shoes, etc.), kind of like trading. – Mitchell </w:t>
      </w:r>
    </w:p>
    <w:p w14:paraId="05F4BF94" w14:textId="77777777" w:rsidR="00245BBF" w:rsidRPr="00FF4A22" w:rsidRDefault="00245BBF" w:rsidP="00245BBF">
      <w:pPr>
        <w:ind w:left="720"/>
        <w:rPr>
          <w:rFonts w:ascii="Times New Roman" w:hAnsi="Times New Roman" w:cs="Times New Roman"/>
          <w:color w:val="000000" w:themeColor="text1"/>
          <w:sz w:val="24"/>
          <w:szCs w:val="24"/>
        </w:rPr>
      </w:pPr>
    </w:p>
    <w:p w14:paraId="4ED19EFF" w14:textId="6F0F91D0" w:rsidR="009F4B7C" w:rsidRPr="00FF4A22" w:rsidRDefault="00245BBF" w:rsidP="00AC191C">
      <w:pPr>
        <w:spacing w:after="0"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lastRenderedPageBreak/>
        <w:t xml:space="preserve">Both Matthew and Mitchell went on to serve prison sentences following high-level drug seizures by police, thus they quickly graduated up from their initial forays into the drugs game. At first, </w:t>
      </w:r>
      <w:r w:rsidR="006B168E" w:rsidRPr="00FF4A22">
        <w:rPr>
          <w:rFonts w:ascii="Times New Roman" w:hAnsi="Times New Roman" w:cs="Times New Roman"/>
          <w:color w:val="000000" w:themeColor="text1"/>
          <w:sz w:val="24"/>
          <w:szCs w:val="24"/>
        </w:rPr>
        <w:t xml:space="preserve">as suppliers, </w:t>
      </w:r>
      <w:r w:rsidRPr="00FF4A22">
        <w:rPr>
          <w:rFonts w:ascii="Times New Roman" w:hAnsi="Times New Roman" w:cs="Times New Roman"/>
          <w:color w:val="000000" w:themeColor="text1"/>
          <w:sz w:val="24"/>
          <w:szCs w:val="24"/>
        </w:rPr>
        <w:t xml:space="preserve">only </w:t>
      </w:r>
      <w:r w:rsidR="00612E76" w:rsidRPr="00FF4A22">
        <w:rPr>
          <w:rFonts w:ascii="Times New Roman" w:hAnsi="Times New Roman" w:cs="Times New Roman"/>
          <w:color w:val="000000" w:themeColor="text1"/>
          <w:sz w:val="24"/>
          <w:szCs w:val="24"/>
        </w:rPr>
        <w:t xml:space="preserve">their </w:t>
      </w:r>
      <w:r w:rsidRPr="00FF4A22">
        <w:rPr>
          <w:rFonts w:ascii="Times New Roman" w:hAnsi="Times New Roman" w:cs="Times New Roman"/>
          <w:color w:val="000000" w:themeColor="text1"/>
          <w:sz w:val="24"/>
          <w:szCs w:val="24"/>
        </w:rPr>
        <w:t xml:space="preserve">personal expenses were covered, but over time they learned that drugs could be sold for profit or traded directly for other goods and services, laying a foundation for future criminal ventures. </w:t>
      </w:r>
      <w:r w:rsidR="009F4B7C" w:rsidRPr="00FF4A22">
        <w:rPr>
          <w:rFonts w:ascii="Times New Roman" w:hAnsi="Times New Roman" w:cs="Times New Roman"/>
          <w:color w:val="000000" w:themeColor="text1"/>
          <w:sz w:val="24"/>
          <w:szCs w:val="24"/>
        </w:rPr>
        <w:t>Phil explained why this was the case:</w:t>
      </w:r>
    </w:p>
    <w:p w14:paraId="2E247A01" w14:textId="77777777" w:rsidR="00863A3B" w:rsidRPr="00FF4A22" w:rsidRDefault="00863A3B" w:rsidP="00AC191C">
      <w:pPr>
        <w:spacing w:after="0" w:line="480" w:lineRule="auto"/>
        <w:ind w:firstLine="720"/>
        <w:rPr>
          <w:rFonts w:ascii="Times New Roman" w:hAnsi="Times New Roman" w:cs="Times New Roman"/>
          <w:color w:val="000000" w:themeColor="text1"/>
          <w:sz w:val="24"/>
          <w:szCs w:val="24"/>
        </w:rPr>
      </w:pPr>
    </w:p>
    <w:p w14:paraId="7C76856E" w14:textId="684CD2F6" w:rsidR="009F4B7C" w:rsidRPr="00FF4A22" w:rsidRDefault="009F4B7C" w:rsidP="0072188A">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Most of the guys I know punt drugs around. It’s easy cash, steady as well …. people always want [drugs] and you’re no having to get involved in crazy shit to get hold of [drugs]. If you have a steady source, you’re sorted …. Can buy and sell like you would </w:t>
      </w:r>
      <w:proofErr w:type="spellStart"/>
      <w:r w:rsidRPr="00FF4A22">
        <w:rPr>
          <w:rFonts w:ascii="Times New Roman" w:hAnsi="Times New Roman" w:cs="Times New Roman"/>
          <w:color w:val="000000" w:themeColor="text1"/>
          <w:sz w:val="24"/>
          <w:szCs w:val="24"/>
        </w:rPr>
        <w:t>wi</w:t>
      </w:r>
      <w:proofErr w:type="spellEnd"/>
      <w:r w:rsidRPr="00FF4A22">
        <w:rPr>
          <w:rFonts w:ascii="Times New Roman" w:hAnsi="Times New Roman" w:cs="Times New Roman"/>
          <w:color w:val="000000" w:themeColor="text1"/>
          <w:sz w:val="24"/>
          <w:szCs w:val="24"/>
        </w:rPr>
        <w:t xml:space="preserve">’ Asda, or fucking </w:t>
      </w:r>
      <w:proofErr w:type="spellStart"/>
      <w:r w:rsidRPr="00FF4A22">
        <w:rPr>
          <w:rFonts w:ascii="Times New Roman" w:hAnsi="Times New Roman" w:cs="Times New Roman"/>
          <w:color w:val="000000" w:themeColor="text1"/>
          <w:sz w:val="24"/>
          <w:szCs w:val="24"/>
        </w:rPr>
        <w:t>Makro</w:t>
      </w:r>
      <w:proofErr w:type="spellEnd"/>
      <w:r w:rsidRPr="00FF4A22">
        <w:rPr>
          <w:rFonts w:ascii="Times New Roman" w:hAnsi="Times New Roman" w:cs="Times New Roman"/>
          <w:color w:val="000000" w:themeColor="text1"/>
          <w:sz w:val="24"/>
          <w:szCs w:val="24"/>
        </w:rPr>
        <w:t>. … Don’t get me wrong; other things might pay better</w:t>
      </w:r>
      <w:r w:rsidR="0067765D"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 xml:space="preserve"> </w:t>
      </w:r>
      <w:r w:rsidR="0067765D" w:rsidRPr="00FF4A22">
        <w:rPr>
          <w:rFonts w:ascii="Times New Roman" w:hAnsi="Times New Roman" w:cs="Times New Roman"/>
          <w:color w:val="000000" w:themeColor="text1"/>
          <w:sz w:val="24"/>
          <w:szCs w:val="24"/>
        </w:rPr>
        <w:t xml:space="preserve">… Aye drug supply isn’t as [profitable] as everyone [assumes] it to be. Doing well in a good trade (e.g., plumber) would </w:t>
      </w:r>
      <w:proofErr w:type="spellStart"/>
      <w:r w:rsidR="0067765D" w:rsidRPr="00FF4A22">
        <w:rPr>
          <w:rFonts w:ascii="Times New Roman" w:hAnsi="Times New Roman" w:cs="Times New Roman"/>
          <w:color w:val="000000" w:themeColor="text1"/>
          <w:sz w:val="24"/>
          <w:szCs w:val="24"/>
        </w:rPr>
        <w:t>prob’s</w:t>
      </w:r>
      <w:proofErr w:type="spellEnd"/>
      <w:r w:rsidR="0067765D" w:rsidRPr="00FF4A22">
        <w:rPr>
          <w:rFonts w:ascii="Times New Roman" w:hAnsi="Times New Roman" w:cs="Times New Roman"/>
          <w:color w:val="000000" w:themeColor="text1"/>
          <w:sz w:val="24"/>
          <w:szCs w:val="24"/>
        </w:rPr>
        <w:t xml:space="preserve"> get you no’ far off what most the middle guys are earning, without risking getting the jail and shit …. [but] you need to actually graft (work hard). [Dealing drugs] is </w:t>
      </w:r>
      <w:proofErr w:type="spellStart"/>
      <w:r w:rsidR="0067765D" w:rsidRPr="00FF4A22">
        <w:rPr>
          <w:rFonts w:ascii="Times New Roman" w:hAnsi="Times New Roman" w:cs="Times New Roman"/>
          <w:color w:val="000000" w:themeColor="text1"/>
          <w:sz w:val="24"/>
          <w:szCs w:val="24"/>
        </w:rPr>
        <w:t>eas</w:t>
      </w:r>
      <w:proofErr w:type="spellEnd"/>
      <w:r w:rsidR="0067765D" w:rsidRPr="00FF4A22">
        <w:rPr>
          <w:rFonts w:ascii="Times New Roman" w:hAnsi="Times New Roman" w:cs="Times New Roman"/>
          <w:color w:val="000000" w:themeColor="text1"/>
          <w:sz w:val="24"/>
          <w:szCs w:val="24"/>
        </w:rPr>
        <w:t>[</w:t>
      </w:r>
      <w:proofErr w:type="spellStart"/>
      <w:r w:rsidR="0067765D" w:rsidRPr="00FF4A22">
        <w:rPr>
          <w:rFonts w:ascii="Times New Roman" w:hAnsi="Times New Roman" w:cs="Times New Roman"/>
          <w:color w:val="000000" w:themeColor="text1"/>
          <w:sz w:val="24"/>
          <w:szCs w:val="24"/>
        </w:rPr>
        <w:t>ier</w:t>
      </w:r>
      <w:proofErr w:type="spellEnd"/>
      <w:r w:rsidR="0067765D" w:rsidRPr="00FF4A22">
        <w:rPr>
          <w:rFonts w:ascii="Times New Roman" w:hAnsi="Times New Roman" w:cs="Times New Roman"/>
          <w:color w:val="000000" w:themeColor="text1"/>
          <w:sz w:val="24"/>
          <w:szCs w:val="24"/>
        </w:rPr>
        <w:t xml:space="preserve">] </w:t>
      </w:r>
      <w:proofErr w:type="spellStart"/>
      <w:r w:rsidR="0067765D" w:rsidRPr="00FF4A22">
        <w:rPr>
          <w:rFonts w:ascii="Times New Roman" w:hAnsi="Times New Roman" w:cs="Times New Roman"/>
          <w:color w:val="000000" w:themeColor="text1"/>
          <w:sz w:val="24"/>
          <w:szCs w:val="24"/>
        </w:rPr>
        <w:t>‘cause</w:t>
      </w:r>
      <w:proofErr w:type="spellEnd"/>
      <w:r w:rsidR="0067765D" w:rsidRPr="00FF4A22">
        <w:rPr>
          <w:rFonts w:ascii="Times New Roman" w:hAnsi="Times New Roman" w:cs="Times New Roman"/>
          <w:color w:val="000000" w:themeColor="text1"/>
          <w:sz w:val="24"/>
          <w:szCs w:val="24"/>
        </w:rPr>
        <w:t xml:space="preserve"> the customers come to you mate. –</w:t>
      </w:r>
      <w:r w:rsidR="00F9462A" w:rsidRPr="00FF4A22">
        <w:rPr>
          <w:rFonts w:ascii="Times New Roman" w:hAnsi="Times New Roman" w:cs="Times New Roman"/>
          <w:color w:val="000000" w:themeColor="text1"/>
          <w:sz w:val="24"/>
          <w:szCs w:val="24"/>
        </w:rPr>
        <w:t xml:space="preserve"> </w:t>
      </w:r>
      <w:r w:rsidRPr="00FF4A22">
        <w:rPr>
          <w:rFonts w:ascii="Times New Roman" w:hAnsi="Times New Roman" w:cs="Times New Roman"/>
          <w:color w:val="000000" w:themeColor="text1"/>
          <w:sz w:val="24"/>
          <w:szCs w:val="24"/>
        </w:rPr>
        <w:t>Phil</w:t>
      </w:r>
    </w:p>
    <w:p w14:paraId="00D23D08" w14:textId="77777777" w:rsidR="00447C02" w:rsidRPr="00FF4A22" w:rsidRDefault="00447C02" w:rsidP="009F4B7C">
      <w:pPr>
        <w:spacing w:after="0" w:line="480" w:lineRule="auto"/>
        <w:rPr>
          <w:rFonts w:ascii="Times New Roman" w:hAnsi="Times New Roman" w:cs="Times New Roman"/>
          <w:color w:val="000000" w:themeColor="text1"/>
          <w:sz w:val="24"/>
          <w:szCs w:val="24"/>
        </w:rPr>
      </w:pPr>
    </w:p>
    <w:p w14:paraId="575687F6" w14:textId="496637FA" w:rsidR="00863A3B" w:rsidRPr="00FF4A22" w:rsidRDefault="0067765D" w:rsidP="009353F4">
      <w:pPr>
        <w:spacing w:after="0"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Demand for</w:t>
      </w:r>
      <w:r w:rsidR="009F4B7C" w:rsidRPr="00FF4A22">
        <w:rPr>
          <w:rFonts w:ascii="Times New Roman" w:hAnsi="Times New Roman" w:cs="Times New Roman"/>
          <w:color w:val="000000" w:themeColor="text1"/>
          <w:sz w:val="24"/>
          <w:szCs w:val="24"/>
        </w:rPr>
        <w:t xml:space="preserve"> drugs </w:t>
      </w:r>
      <w:r w:rsidR="00F9462A" w:rsidRPr="00FF4A22">
        <w:rPr>
          <w:rFonts w:ascii="Times New Roman" w:hAnsi="Times New Roman" w:cs="Times New Roman"/>
          <w:color w:val="000000" w:themeColor="text1"/>
          <w:sz w:val="24"/>
          <w:szCs w:val="24"/>
        </w:rPr>
        <w:t xml:space="preserve">in Glasgow </w:t>
      </w:r>
      <w:r w:rsidR="009F4B7C" w:rsidRPr="00FF4A22">
        <w:rPr>
          <w:rFonts w:ascii="Times New Roman" w:hAnsi="Times New Roman" w:cs="Times New Roman"/>
          <w:color w:val="000000" w:themeColor="text1"/>
          <w:sz w:val="24"/>
          <w:szCs w:val="24"/>
        </w:rPr>
        <w:t xml:space="preserve">was high, agreed all participants in this study. And </w:t>
      </w:r>
      <w:r w:rsidRPr="00FF4A22">
        <w:rPr>
          <w:rFonts w:ascii="Times New Roman" w:hAnsi="Times New Roman" w:cs="Times New Roman"/>
          <w:color w:val="000000" w:themeColor="text1"/>
          <w:sz w:val="24"/>
          <w:szCs w:val="24"/>
        </w:rPr>
        <w:t>with such a steady flow of customers</w:t>
      </w:r>
      <w:r w:rsidR="00F9462A"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 xml:space="preserve"> </w:t>
      </w:r>
      <w:r w:rsidR="00F9462A" w:rsidRPr="00FF4A22">
        <w:rPr>
          <w:rFonts w:ascii="Times New Roman" w:hAnsi="Times New Roman" w:cs="Times New Roman"/>
          <w:color w:val="000000" w:themeColor="text1"/>
          <w:sz w:val="24"/>
          <w:szCs w:val="24"/>
        </w:rPr>
        <w:t>it was</w:t>
      </w:r>
      <w:r w:rsidR="009F4B7C" w:rsidRPr="00FF4A22">
        <w:rPr>
          <w:rFonts w:ascii="Times New Roman" w:hAnsi="Times New Roman" w:cs="Times New Roman"/>
          <w:color w:val="000000" w:themeColor="text1"/>
          <w:sz w:val="24"/>
          <w:szCs w:val="24"/>
        </w:rPr>
        <w:t xml:space="preserve"> easier to enter the drugs game than</w:t>
      </w:r>
      <w:r w:rsidR="00F9462A" w:rsidRPr="00FF4A22">
        <w:rPr>
          <w:rFonts w:ascii="Times New Roman" w:hAnsi="Times New Roman" w:cs="Times New Roman"/>
          <w:color w:val="000000" w:themeColor="text1"/>
          <w:sz w:val="24"/>
          <w:szCs w:val="24"/>
        </w:rPr>
        <w:t xml:space="preserve"> it was</w:t>
      </w:r>
      <w:r w:rsidR="009F4B7C" w:rsidRPr="00FF4A22">
        <w:rPr>
          <w:rFonts w:ascii="Times New Roman" w:hAnsi="Times New Roman" w:cs="Times New Roman"/>
          <w:color w:val="000000" w:themeColor="text1"/>
          <w:sz w:val="24"/>
          <w:szCs w:val="24"/>
        </w:rPr>
        <w:t xml:space="preserve"> to gain meaningful legitimate employment, especially </w:t>
      </w:r>
      <w:r w:rsidR="00F9462A" w:rsidRPr="00FF4A22">
        <w:rPr>
          <w:rFonts w:ascii="Times New Roman" w:hAnsi="Times New Roman" w:cs="Times New Roman"/>
          <w:color w:val="000000" w:themeColor="text1"/>
          <w:sz w:val="24"/>
          <w:szCs w:val="24"/>
        </w:rPr>
        <w:t>when</w:t>
      </w:r>
      <w:r w:rsidR="009F4B7C" w:rsidRPr="00FF4A22">
        <w:rPr>
          <w:rFonts w:ascii="Times New Roman" w:hAnsi="Times New Roman" w:cs="Times New Roman"/>
          <w:color w:val="000000" w:themeColor="text1"/>
          <w:sz w:val="24"/>
          <w:szCs w:val="24"/>
        </w:rPr>
        <w:t xml:space="preserve"> </w:t>
      </w:r>
      <w:r w:rsidR="00F9462A" w:rsidRPr="00FF4A22">
        <w:rPr>
          <w:rFonts w:ascii="Times New Roman" w:hAnsi="Times New Roman" w:cs="Times New Roman"/>
          <w:color w:val="000000" w:themeColor="text1"/>
          <w:sz w:val="24"/>
          <w:szCs w:val="24"/>
        </w:rPr>
        <w:t>people</w:t>
      </w:r>
      <w:r w:rsidR="009F4B7C" w:rsidRPr="00FF4A22">
        <w:rPr>
          <w:rFonts w:ascii="Times New Roman" w:hAnsi="Times New Roman" w:cs="Times New Roman"/>
          <w:color w:val="000000" w:themeColor="text1"/>
          <w:sz w:val="24"/>
          <w:szCs w:val="24"/>
        </w:rPr>
        <w:t xml:space="preserve"> had</w:t>
      </w:r>
      <w:r w:rsidR="00F9462A" w:rsidRPr="00FF4A22">
        <w:rPr>
          <w:rFonts w:ascii="Times New Roman" w:hAnsi="Times New Roman" w:cs="Times New Roman"/>
          <w:color w:val="000000" w:themeColor="text1"/>
          <w:sz w:val="24"/>
          <w:szCs w:val="24"/>
        </w:rPr>
        <w:t xml:space="preserve"> existing</w:t>
      </w:r>
      <w:r w:rsidR="009F4B7C" w:rsidRPr="00FF4A22">
        <w:rPr>
          <w:rFonts w:ascii="Times New Roman" w:hAnsi="Times New Roman" w:cs="Times New Roman"/>
          <w:color w:val="000000" w:themeColor="text1"/>
          <w:sz w:val="24"/>
          <w:szCs w:val="24"/>
        </w:rPr>
        <w:t xml:space="preserve"> ‘criminally exploitable ties’ (Von Lampe 2016: 110)</w:t>
      </w:r>
      <w:r w:rsidR="001507C7" w:rsidRPr="00FF4A22">
        <w:rPr>
          <w:rFonts w:ascii="Times New Roman" w:hAnsi="Times New Roman" w:cs="Times New Roman"/>
          <w:color w:val="000000" w:themeColor="text1"/>
          <w:sz w:val="24"/>
          <w:szCs w:val="24"/>
        </w:rPr>
        <w:t>:</w:t>
      </w:r>
    </w:p>
    <w:p w14:paraId="717E4B82" w14:textId="77777777" w:rsidR="00B94A15" w:rsidRPr="00FF4A22" w:rsidRDefault="00B94A15" w:rsidP="009F4B7C">
      <w:pPr>
        <w:spacing w:after="0" w:line="480" w:lineRule="auto"/>
        <w:rPr>
          <w:rFonts w:ascii="Times New Roman" w:hAnsi="Times New Roman" w:cs="Times New Roman"/>
          <w:color w:val="000000" w:themeColor="text1"/>
          <w:sz w:val="24"/>
          <w:szCs w:val="24"/>
        </w:rPr>
      </w:pPr>
    </w:p>
    <w:p w14:paraId="5E74E813" w14:textId="2AF2C385" w:rsidR="001507C7" w:rsidRPr="00FF4A22" w:rsidRDefault="00AF6026" w:rsidP="0089078E">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At [16 years old]</w:t>
      </w:r>
      <w:r w:rsidR="001507C7" w:rsidRPr="00FF4A22">
        <w:rPr>
          <w:rFonts w:ascii="Times New Roman" w:hAnsi="Times New Roman" w:cs="Times New Roman"/>
          <w:color w:val="000000" w:themeColor="text1"/>
          <w:sz w:val="24"/>
          <w:szCs w:val="24"/>
        </w:rPr>
        <w:t xml:space="preserve"> I felt I didn’t have any other options really, [H</w:t>
      </w:r>
      <w:r w:rsidRPr="00FF4A22">
        <w:rPr>
          <w:rFonts w:ascii="Times New Roman" w:hAnsi="Times New Roman" w:cs="Times New Roman"/>
          <w:color w:val="000000" w:themeColor="text1"/>
          <w:sz w:val="24"/>
          <w:szCs w:val="24"/>
        </w:rPr>
        <w:t>aving just] done a stint in [prison]</w:t>
      </w:r>
      <w:r w:rsidR="001507C7" w:rsidRPr="00FF4A22">
        <w:rPr>
          <w:rFonts w:ascii="Times New Roman" w:hAnsi="Times New Roman" w:cs="Times New Roman"/>
          <w:color w:val="000000" w:themeColor="text1"/>
          <w:sz w:val="24"/>
          <w:szCs w:val="24"/>
        </w:rPr>
        <w:t xml:space="preserve">…. [I] had a </w:t>
      </w:r>
      <w:r w:rsidRPr="00FF4A22">
        <w:rPr>
          <w:rFonts w:ascii="Times New Roman" w:hAnsi="Times New Roman" w:cs="Times New Roman"/>
          <w:color w:val="000000" w:themeColor="text1"/>
          <w:sz w:val="24"/>
          <w:szCs w:val="24"/>
        </w:rPr>
        <w:t xml:space="preserve">criminal record…. Was </w:t>
      </w:r>
      <w:r w:rsidR="001507C7" w:rsidRPr="00FF4A22">
        <w:rPr>
          <w:rFonts w:ascii="Times New Roman" w:hAnsi="Times New Roman" w:cs="Times New Roman"/>
          <w:color w:val="000000" w:themeColor="text1"/>
          <w:sz w:val="24"/>
          <w:szCs w:val="24"/>
        </w:rPr>
        <w:t>struggl</w:t>
      </w:r>
      <w:r w:rsidRPr="00FF4A22">
        <w:rPr>
          <w:rFonts w:ascii="Times New Roman" w:hAnsi="Times New Roman" w:cs="Times New Roman"/>
          <w:color w:val="000000" w:themeColor="text1"/>
          <w:sz w:val="24"/>
          <w:szCs w:val="24"/>
        </w:rPr>
        <w:t xml:space="preserve">ing [to secure legitimate work] </w:t>
      </w:r>
      <w:r w:rsidR="001507C7" w:rsidRPr="00FF4A22">
        <w:rPr>
          <w:rFonts w:ascii="Times New Roman" w:hAnsi="Times New Roman" w:cs="Times New Roman"/>
          <w:color w:val="000000" w:themeColor="text1"/>
          <w:sz w:val="24"/>
          <w:szCs w:val="24"/>
        </w:rPr>
        <w:t xml:space="preserve">…. My pal’s dad was [selling] Pure (high grade cocaine) back then …. Wasn’t that easy to get </w:t>
      </w:r>
      <w:r w:rsidRPr="00FF4A22">
        <w:rPr>
          <w:rFonts w:ascii="Times New Roman" w:hAnsi="Times New Roman" w:cs="Times New Roman"/>
          <w:color w:val="000000" w:themeColor="text1"/>
          <w:sz w:val="24"/>
          <w:szCs w:val="24"/>
        </w:rPr>
        <w:t xml:space="preserve">…. </w:t>
      </w:r>
      <w:r w:rsidR="001507C7" w:rsidRPr="00FF4A22">
        <w:rPr>
          <w:rFonts w:ascii="Times New Roman" w:hAnsi="Times New Roman" w:cs="Times New Roman"/>
          <w:color w:val="000000" w:themeColor="text1"/>
          <w:sz w:val="24"/>
          <w:szCs w:val="24"/>
        </w:rPr>
        <w:t>he (Donnie’s pal) knew I was struggling …. Had a wee boy to provide for …. [My pal] came [to speak to] me, asked if I wanted to [work alongside him], sell[</w:t>
      </w:r>
      <w:proofErr w:type="spellStart"/>
      <w:r w:rsidR="001507C7" w:rsidRPr="00FF4A22">
        <w:rPr>
          <w:rFonts w:ascii="Times New Roman" w:hAnsi="Times New Roman" w:cs="Times New Roman"/>
          <w:color w:val="000000" w:themeColor="text1"/>
          <w:sz w:val="24"/>
          <w:szCs w:val="24"/>
        </w:rPr>
        <w:t>ing</w:t>
      </w:r>
      <w:proofErr w:type="spellEnd"/>
      <w:r w:rsidR="001507C7" w:rsidRPr="00FF4A22">
        <w:rPr>
          <w:rFonts w:ascii="Times New Roman" w:hAnsi="Times New Roman" w:cs="Times New Roman"/>
          <w:color w:val="000000" w:themeColor="text1"/>
          <w:sz w:val="24"/>
          <w:szCs w:val="24"/>
        </w:rPr>
        <w:t xml:space="preserve"> drugs]. Said “aye” …. Took off </w:t>
      </w:r>
      <w:proofErr w:type="gramStart"/>
      <w:r w:rsidR="001507C7" w:rsidRPr="00FF4A22">
        <w:rPr>
          <w:rFonts w:ascii="Times New Roman" w:hAnsi="Times New Roman" w:cs="Times New Roman"/>
          <w:color w:val="000000" w:themeColor="text1"/>
          <w:sz w:val="24"/>
          <w:szCs w:val="24"/>
        </w:rPr>
        <w:t>quick  ….</w:t>
      </w:r>
      <w:proofErr w:type="gramEnd"/>
      <w:r w:rsidR="001507C7" w:rsidRPr="00FF4A22">
        <w:rPr>
          <w:rFonts w:ascii="Times New Roman" w:hAnsi="Times New Roman" w:cs="Times New Roman"/>
          <w:color w:val="000000" w:themeColor="text1"/>
          <w:sz w:val="24"/>
          <w:szCs w:val="24"/>
        </w:rPr>
        <w:t xml:space="preserve"> A few thousand a week, cash right in your hand, is big money at that age. H</w:t>
      </w:r>
      <w:r w:rsidRPr="00FF4A22">
        <w:rPr>
          <w:rFonts w:ascii="Times New Roman" w:hAnsi="Times New Roman" w:cs="Times New Roman"/>
          <w:color w:val="000000" w:themeColor="text1"/>
          <w:sz w:val="24"/>
          <w:szCs w:val="24"/>
        </w:rPr>
        <w:t>ard to stop once you start.</w:t>
      </w:r>
      <w:r w:rsidR="001507C7" w:rsidRPr="00FF4A22">
        <w:rPr>
          <w:rFonts w:ascii="Times New Roman" w:hAnsi="Times New Roman" w:cs="Times New Roman"/>
          <w:color w:val="000000" w:themeColor="text1"/>
          <w:sz w:val="24"/>
          <w:szCs w:val="24"/>
        </w:rPr>
        <w:t xml:space="preserve"> – Donnie</w:t>
      </w:r>
    </w:p>
    <w:p w14:paraId="66A681B3" w14:textId="77777777" w:rsidR="000743D0" w:rsidRPr="00FF4A22" w:rsidRDefault="000743D0" w:rsidP="0089078E">
      <w:pPr>
        <w:ind w:left="720"/>
        <w:rPr>
          <w:rFonts w:ascii="Times New Roman" w:hAnsi="Times New Roman" w:cs="Times New Roman"/>
          <w:color w:val="000000" w:themeColor="text1"/>
          <w:sz w:val="24"/>
          <w:szCs w:val="24"/>
        </w:rPr>
      </w:pPr>
    </w:p>
    <w:p w14:paraId="48FF9704" w14:textId="67FDFB3D" w:rsidR="009353F4" w:rsidRPr="00FF4A22" w:rsidRDefault="001507C7" w:rsidP="00B542EB">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‘[Grew] up </w:t>
      </w:r>
      <w:proofErr w:type="spellStart"/>
      <w:r w:rsidRPr="00FF4A22">
        <w:rPr>
          <w:rFonts w:ascii="Times New Roman" w:hAnsi="Times New Roman" w:cs="Times New Roman"/>
          <w:color w:val="000000" w:themeColor="text1"/>
          <w:sz w:val="24"/>
          <w:szCs w:val="24"/>
        </w:rPr>
        <w:t>w</w:t>
      </w:r>
      <w:r w:rsidR="000743D0" w:rsidRPr="00FF4A22">
        <w:rPr>
          <w:rFonts w:ascii="Times New Roman" w:hAnsi="Times New Roman" w:cs="Times New Roman"/>
          <w:color w:val="000000" w:themeColor="text1"/>
          <w:sz w:val="24"/>
          <w:szCs w:val="24"/>
        </w:rPr>
        <w:t>i</w:t>
      </w:r>
      <w:proofErr w:type="spellEnd"/>
      <w:r w:rsidR="000743D0" w:rsidRPr="00FF4A22">
        <w:rPr>
          <w:rFonts w:ascii="Times New Roman" w:hAnsi="Times New Roman" w:cs="Times New Roman"/>
          <w:color w:val="000000" w:themeColor="text1"/>
          <w:sz w:val="24"/>
          <w:szCs w:val="24"/>
        </w:rPr>
        <w:t>’</w:t>
      </w:r>
      <w:r w:rsidR="006B168E" w:rsidRPr="00FF4A22">
        <w:rPr>
          <w:rFonts w:ascii="Times New Roman" w:hAnsi="Times New Roman" w:cs="Times New Roman"/>
          <w:color w:val="000000" w:themeColor="text1"/>
          <w:sz w:val="24"/>
          <w:szCs w:val="24"/>
        </w:rPr>
        <w:t xml:space="preserve"> the boys</w:t>
      </w:r>
      <w:r w:rsidR="00AF6026" w:rsidRPr="00FF4A22">
        <w:rPr>
          <w:rFonts w:ascii="Times New Roman" w:hAnsi="Times New Roman" w:cs="Times New Roman"/>
          <w:color w:val="000000" w:themeColor="text1"/>
          <w:sz w:val="24"/>
          <w:szCs w:val="24"/>
        </w:rPr>
        <w:t xml:space="preserve"> …. </w:t>
      </w:r>
      <w:r w:rsidRPr="00FF4A22">
        <w:rPr>
          <w:rFonts w:ascii="Times New Roman" w:hAnsi="Times New Roman" w:cs="Times New Roman"/>
          <w:color w:val="000000" w:themeColor="text1"/>
          <w:sz w:val="24"/>
          <w:szCs w:val="24"/>
        </w:rPr>
        <w:t>[We] were muckers. They had my back ….. Had fuck all growing up ….. we were all in the same boat …. like “fuck this shit, let’s just sell the smack (heroin)”, that’s where the m</w:t>
      </w:r>
      <w:r w:rsidR="00AF6026" w:rsidRPr="00FF4A22">
        <w:rPr>
          <w:rFonts w:ascii="Times New Roman" w:hAnsi="Times New Roman" w:cs="Times New Roman"/>
          <w:color w:val="000000" w:themeColor="text1"/>
          <w:sz w:val="24"/>
          <w:szCs w:val="24"/>
        </w:rPr>
        <w:t xml:space="preserve">oney is at, fuck it, who cares </w:t>
      </w:r>
      <w:r w:rsidRPr="00FF4A22">
        <w:rPr>
          <w:rFonts w:ascii="Times New Roman" w:hAnsi="Times New Roman" w:cs="Times New Roman"/>
          <w:color w:val="000000" w:themeColor="text1"/>
          <w:sz w:val="24"/>
          <w:szCs w:val="24"/>
        </w:rPr>
        <w:t>…. My dad and my mate</w:t>
      </w:r>
      <w:r w:rsidR="000743D0"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s mum</w:t>
      </w:r>
      <w:r w:rsidR="00AF6026" w:rsidRPr="00FF4A22">
        <w:rPr>
          <w:rFonts w:ascii="Times New Roman" w:hAnsi="Times New Roman" w:cs="Times New Roman"/>
          <w:color w:val="000000" w:themeColor="text1"/>
          <w:sz w:val="24"/>
          <w:szCs w:val="24"/>
        </w:rPr>
        <w:t xml:space="preserve"> were [heroin addicts] anyways </w:t>
      </w:r>
      <w:r w:rsidRPr="00FF4A22">
        <w:rPr>
          <w:rFonts w:ascii="Times New Roman" w:hAnsi="Times New Roman" w:cs="Times New Roman"/>
          <w:color w:val="000000" w:themeColor="text1"/>
          <w:sz w:val="24"/>
          <w:szCs w:val="24"/>
        </w:rPr>
        <w:t xml:space="preserve">…. Fucked up thinking </w:t>
      </w:r>
      <w:r w:rsidR="00AF6026" w:rsidRPr="00FF4A22">
        <w:rPr>
          <w:rFonts w:ascii="Times New Roman" w:hAnsi="Times New Roman" w:cs="Times New Roman"/>
          <w:color w:val="000000" w:themeColor="text1"/>
          <w:sz w:val="24"/>
          <w:szCs w:val="24"/>
        </w:rPr>
        <w:t>back but, [be</w:t>
      </w:r>
      <w:proofErr w:type="gramStart"/>
      <w:r w:rsidR="00AF6026" w:rsidRPr="00FF4A22">
        <w:rPr>
          <w:rFonts w:ascii="Times New Roman" w:hAnsi="Times New Roman" w:cs="Times New Roman"/>
          <w:color w:val="000000" w:themeColor="text1"/>
          <w:sz w:val="24"/>
          <w:szCs w:val="24"/>
        </w:rPr>
        <w:t>]cause</w:t>
      </w:r>
      <w:proofErr w:type="gramEnd"/>
      <w:r w:rsidR="00AF6026" w:rsidRPr="00FF4A22">
        <w:rPr>
          <w:rFonts w:ascii="Times New Roman" w:hAnsi="Times New Roman" w:cs="Times New Roman"/>
          <w:color w:val="000000" w:themeColor="text1"/>
          <w:sz w:val="24"/>
          <w:szCs w:val="24"/>
        </w:rPr>
        <w:t xml:space="preserve"> we were destroying our own [community]</w:t>
      </w:r>
      <w:r w:rsidRPr="00FF4A22">
        <w:rPr>
          <w:rFonts w:ascii="Times New Roman" w:hAnsi="Times New Roman" w:cs="Times New Roman"/>
          <w:color w:val="000000" w:themeColor="text1"/>
          <w:sz w:val="24"/>
          <w:szCs w:val="24"/>
        </w:rPr>
        <w:t>. Fuck</w:t>
      </w:r>
      <w:r w:rsidR="00AF6026" w:rsidRPr="00FF4A22">
        <w:rPr>
          <w:rFonts w:ascii="Times New Roman" w:hAnsi="Times New Roman" w:cs="Times New Roman"/>
          <w:color w:val="000000" w:themeColor="text1"/>
          <w:sz w:val="24"/>
          <w:szCs w:val="24"/>
        </w:rPr>
        <w:t xml:space="preserve"> sake man, I even became </w:t>
      </w:r>
      <w:r w:rsidR="00AF6026" w:rsidRPr="00FF4A22">
        <w:rPr>
          <w:rFonts w:ascii="Times New Roman" w:hAnsi="Times New Roman" w:cs="Times New Roman"/>
          <w:color w:val="000000" w:themeColor="text1"/>
          <w:sz w:val="24"/>
          <w:szCs w:val="24"/>
        </w:rPr>
        <w:lastRenderedPageBreak/>
        <w:t xml:space="preserve">my </w:t>
      </w:r>
      <w:r w:rsidRPr="00FF4A22">
        <w:rPr>
          <w:rFonts w:ascii="Times New Roman" w:hAnsi="Times New Roman" w:cs="Times New Roman"/>
          <w:color w:val="000000" w:themeColor="text1"/>
          <w:sz w:val="24"/>
          <w:szCs w:val="24"/>
        </w:rPr>
        <w:t>dad’s dealer …. [We built] good connections</w:t>
      </w:r>
      <w:r w:rsidR="00AF6026" w:rsidRPr="00FF4A22">
        <w:rPr>
          <w:rFonts w:ascii="Times New Roman" w:hAnsi="Times New Roman" w:cs="Times New Roman"/>
          <w:color w:val="000000" w:themeColor="text1"/>
          <w:sz w:val="24"/>
          <w:szCs w:val="24"/>
        </w:rPr>
        <w:t xml:space="preserve"> ….. After a few years, we had f</w:t>
      </w:r>
      <w:r w:rsidRPr="00FF4A22">
        <w:rPr>
          <w:rFonts w:ascii="Times New Roman" w:hAnsi="Times New Roman" w:cs="Times New Roman"/>
          <w:color w:val="000000" w:themeColor="text1"/>
          <w:sz w:val="24"/>
          <w:szCs w:val="24"/>
        </w:rPr>
        <w:t xml:space="preserve">looded [our local community] with </w:t>
      </w:r>
      <w:r w:rsidR="00AF6026" w:rsidRPr="00FF4A22">
        <w:rPr>
          <w:rFonts w:ascii="Times New Roman" w:hAnsi="Times New Roman" w:cs="Times New Roman"/>
          <w:color w:val="000000" w:themeColor="text1"/>
          <w:sz w:val="24"/>
          <w:szCs w:val="24"/>
        </w:rPr>
        <w:t>[heroin]</w:t>
      </w:r>
      <w:r w:rsidRPr="00FF4A22">
        <w:rPr>
          <w:rFonts w:ascii="Times New Roman" w:hAnsi="Times New Roman" w:cs="Times New Roman"/>
          <w:color w:val="000000" w:themeColor="text1"/>
          <w:sz w:val="24"/>
          <w:szCs w:val="24"/>
        </w:rPr>
        <w:t>. – Mick</w:t>
      </w:r>
    </w:p>
    <w:p w14:paraId="159C31F3" w14:textId="77777777" w:rsidR="00B542EB" w:rsidRPr="00FF4A22" w:rsidRDefault="00B542EB" w:rsidP="00B542EB">
      <w:pPr>
        <w:ind w:left="720"/>
        <w:rPr>
          <w:rFonts w:ascii="Times New Roman" w:hAnsi="Times New Roman" w:cs="Times New Roman"/>
          <w:color w:val="000000" w:themeColor="text1"/>
          <w:sz w:val="24"/>
          <w:szCs w:val="24"/>
        </w:rPr>
      </w:pPr>
    </w:p>
    <w:p w14:paraId="4DE034ED" w14:textId="17A44213" w:rsidR="00447C02" w:rsidRPr="00FF4A22" w:rsidRDefault="001507C7" w:rsidP="00447C02">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The statements above outline a common theme that emerged throughout </w:t>
      </w:r>
      <w:r w:rsidR="00970729" w:rsidRPr="00FF4A22">
        <w:rPr>
          <w:rFonts w:ascii="Times New Roman" w:hAnsi="Times New Roman" w:cs="Times New Roman"/>
          <w:color w:val="000000" w:themeColor="text1"/>
          <w:sz w:val="24"/>
          <w:szCs w:val="24"/>
        </w:rPr>
        <w:t xml:space="preserve">the </w:t>
      </w:r>
      <w:r w:rsidRPr="00FF4A22">
        <w:rPr>
          <w:rFonts w:ascii="Times New Roman" w:hAnsi="Times New Roman" w:cs="Times New Roman"/>
          <w:color w:val="000000" w:themeColor="text1"/>
          <w:sz w:val="24"/>
          <w:szCs w:val="24"/>
        </w:rPr>
        <w:t>interviews</w:t>
      </w:r>
      <w:r w:rsidR="00970729" w:rsidRPr="00FF4A22">
        <w:rPr>
          <w:rFonts w:ascii="Times New Roman" w:hAnsi="Times New Roman" w:cs="Times New Roman"/>
          <w:color w:val="000000" w:themeColor="text1"/>
          <w:sz w:val="24"/>
          <w:szCs w:val="24"/>
        </w:rPr>
        <w:t xml:space="preserve">, </w:t>
      </w:r>
      <w:r w:rsidR="009F4B7C" w:rsidRPr="00FF4A22">
        <w:rPr>
          <w:rFonts w:ascii="Times New Roman" w:hAnsi="Times New Roman" w:cs="Times New Roman"/>
          <w:color w:val="000000" w:themeColor="text1"/>
          <w:sz w:val="24"/>
          <w:szCs w:val="24"/>
        </w:rPr>
        <w:t>t</w:t>
      </w:r>
      <w:r w:rsidRPr="00FF4A22">
        <w:rPr>
          <w:rFonts w:ascii="Times New Roman" w:hAnsi="Times New Roman" w:cs="Times New Roman"/>
          <w:color w:val="000000" w:themeColor="text1"/>
          <w:sz w:val="24"/>
          <w:szCs w:val="24"/>
        </w:rPr>
        <w:t xml:space="preserve">hat having been raised </w:t>
      </w:r>
      <w:r w:rsidR="00970729" w:rsidRPr="00FF4A22">
        <w:rPr>
          <w:rFonts w:ascii="Times New Roman" w:hAnsi="Times New Roman" w:cs="Times New Roman"/>
          <w:color w:val="000000" w:themeColor="text1"/>
          <w:sz w:val="24"/>
          <w:szCs w:val="24"/>
        </w:rPr>
        <w:t xml:space="preserve">in and around </w:t>
      </w:r>
      <w:r w:rsidR="00612E76" w:rsidRPr="00FF4A22">
        <w:rPr>
          <w:rFonts w:ascii="Times New Roman" w:hAnsi="Times New Roman" w:cs="Times New Roman"/>
          <w:color w:val="000000" w:themeColor="text1"/>
          <w:sz w:val="24"/>
          <w:szCs w:val="24"/>
        </w:rPr>
        <w:t xml:space="preserve">marginalized communities and </w:t>
      </w:r>
      <w:r w:rsidR="00970729" w:rsidRPr="00FF4A22">
        <w:rPr>
          <w:rFonts w:ascii="Times New Roman" w:hAnsi="Times New Roman" w:cs="Times New Roman"/>
          <w:color w:val="000000" w:themeColor="text1"/>
          <w:sz w:val="24"/>
          <w:szCs w:val="24"/>
        </w:rPr>
        <w:t xml:space="preserve">other </w:t>
      </w:r>
      <w:r w:rsidRPr="00FF4A22">
        <w:rPr>
          <w:rFonts w:ascii="Times New Roman" w:hAnsi="Times New Roman" w:cs="Times New Roman"/>
          <w:color w:val="000000" w:themeColor="text1"/>
          <w:sz w:val="24"/>
          <w:szCs w:val="24"/>
        </w:rPr>
        <w:t>criminal</w:t>
      </w:r>
      <w:r w:rsidR="00970729" w:rsidRPr="00FF4A22">
        <w:rPr>
          <w:rFonts w:ascii="Times New Roman" w:hAnsi="Times New Roman" w:cs="Times New Roman"/>
          <w:color w:val="000000" w:themeColor="text1"/>
          <w:sz w:val="24"/>
          <w:szCs w:val="24"/>
        </w:rPr>
        <w:t xml:space="preserve">s, many of whom were </w:t>
      </w:r>
      <w:r w:rsidRPr="00FF4A22">
        <w:rPr>
          <w:rFonts w:ascii="Times New Roman" w:hAnsi="Times New Roman" w:cs="Times New Roman"/>
          <w:color w:val="000000" w:themeColor="text1"/>
          <w:sz w:val="24"/>
          <w:szCs w:val="24"/>
        </w:rPr>
        <w:t>famil</w:t>
      </w:r>
      <w:r w:rsidR="00970729" w:rsidRPr="00FF4A22">
        <w:rPr>
          <w:rFonts w:ascii="Times New Roman" w:hAnsi="Times New Roman" w:cs="Times New Roman"/>
          <w:color w:val="000000" w:themeColor="text1"/>
          <w:sz w:val="24"/>
          <w:szCs w:val="24"/>
        </w:rPr>
        <w:t>y members</w:t>
      </w:r>
      <w:r w:rsidR="00612E76"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 xml:space="preserve"> participants had </w:t>
      </w:r>
      <w:r w:rsidR="00970729" w:rsidRPr="00FF4A22">
        <w:rPr>
          <w:rFonts w:ascii="Times New Roman" w:hAnsi="Times New Roman" w:cs="Times New Roman"/>
          <w:color w:val="000000" w:themeColor="text1"/>
          <w:sz w:val="24"/>
          <w:szCs w:val="24"/>
        </w:rPr>
        <w:t xml:space="preserve">ready </w:t>
      </w:r>
      <w:r w:rsidRPr="00FF4A22">
        <w:rPr>
          <w:rFonts w:ascii="Times New Roman" w:hAnsi="Times New Roman" w:cs="Times New Roman"/>
          <w:color w:val="000000" w:themeColor="text1"/>
          <w:sz w:val="24"/>
          <w:szCs w:val="24"/>
        </w:rPr>
        <w:t xml:space="preserve">access to </w:t>
      </w:r>
      <w:r w:rsidR="00970729" w:rsidRPr="00FF4A22">
        <w:rPr>
          <w:rFonts w:ascii="Times New Roman" w:hAnsi="Times New Roman" w:cs="Times New Roman"/>
          <w:color w:val="000000" w:themeColor="text1"/>
          <w:sz w:val="24"/>
          <w:szCs w:val="24"/>
        </w:rPr>
        <w:t>illegitimate opportunities</w:t>
      </w:r>
      <w:r w:rsidR="009F4B7C" w:rsidRPr="00FF4A22">
        <w:rPr>
          <w:rFonts w:ascii="Times New Roman" w:hAnsi="Times New Roman" w:cs="Times New Roman"/>
          <w:color w:val="000000" w:themeColor="text1"/>
          <w:sz w:val="24"/>
          <w:szCs w:val="24"/>
        </w:rPr>
        <w:t xml:space="preserve"> (e.g., </w:t>
      </w:r>
      <w:bookmarkStart w:id="10" w:name="_Hlk495335341"/>
      <w:r w:rsidR="009F4B7C" w:rsidRPr="00FF4A22">
        <w:rPr>
          <w:rFonts w:ascii="Times New Roman" w:hAnsi="Times New Roman" w:cs="Times New Roman"/>
          <w:color w:val="000000" w:themeColor="text1"/>
          <w:sz w:val="24"/>
          <w:szCs w:val="24"/>
        </w:rPr>
        <w:t>Cloward and Ohlin 1960</w:t>
      </w:r>
      <w:bookmarkEnd w:id="10"/>
      <w:r w:rsidR="009F4B7C"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w:t>
      </w:r>
      <w:r w:rsidR="00447C02" w:rsidRPr="00FF4A22">
        <w:rPr>
          <w:rFonts w:ascii="Times New Roman" w:hAnsi="Times New Roman" w:cs="Times New Roman"/>
          <w:color w:val="000000" w:themeColor="text1"/>
          <w:sz w:val="24"/>
          <w:szCs w:val="24"/>
        </w:rPr>
        <w:t xml:space="preserve"> However, for some progressing from social supply to more regular drug dealing from a permanent location came with considerable risk that had to be planned for in advance, as Brock made reference to in his own narrative:</w:t>
      </w:r>
    </w:p>
    <w:p w14:paraId="12F5FE91" w14:textId="196031E1" w:rsidR="00447C02" w:rsidRPr="00FF4A22" w:rsidRDefault="00447C02" w:rsidP="00447C02">
      <w:pPr>
        <w:spacing w:line="240" w:lineRule="auto"/>
        <w:ind w:left="720"/>
        <w:jc w:val="both"/>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[I sol</w:t>
      </w:r>
      <w:r w:rsidR="00AA7954" w:rsidRPr="00FF4A22">
        <w:rPr>
          <w:rFonts w:ascii="Times New Roman" w:hAnsi="Times New Roman" w:cs="Times New Roman"/>
          <w:color w:val="000000" w:themeColor="text1"/>
          <w:sz w:val="24"/>
          <w:szCs w:val="24"/>
        </w:rPr>
        <w:t>d heroin] from my flat in [X] S</w:t>
      </w:r>
      <w:r w:rsidRPr="00FF4A22">
        <w:rPr>
          <w:rFonts w:ascii="Times New Roman" w:hAnsi="Times New Roman" w:cs="Times New Roman"/>
          <w:color w:val="000000" w:themeColor="text1"/>
          <w:sz w:val="24"/>
          <w:szCs w:val="24"/>
        </w:rPr>
        <w:t xml:space="preserve">treet mate, just above the old grocers, remember it aye …. One </w:t>
      </w:r>
      <w:proofErr w:type="spellStart"/>
      <w:r w:rsidRPr="00FF4A22">
        <w:rPr>
          <w:rFonts w:ascii="Times New Roman" w:hAnsi="Times New Roman" w:cs="Times New Roman"/>
          <w:color w:val="000000" w:themeColor="text1"/>
          <w:sz w:val="24"/>
          <w:szCs w:val="24"/>
        </w:rPr>
        <w:t>wi</w:t>
      </w:r>
      <w:proofErr w:type="spellEnd"/>
      <w:r w:rsidRPr="00FF4A22">
        <w:rPr>
          <w:rFonts w:ascii="Times New Roman" w:hAnsi="Times New Roman" w:cs="Times New Roman"/>
          <w:color w:val="000000" w:themeColor="text1"/>
          <w:sz w:val="24"/>
          <w:szCs w:val="24"/>
        </w:rPr>
        <w:t>’ the double door that opened out … I had a good set up …. camera on the door. Replaced the door as well with the big metal fucker, know man, the one with the double locks. You would have seen them if you had went to Stevie’s. He got the same kit …. [I] would take the bags to the door, always had to [the customers to] give the code, then slip through the letter box … aye, one time a cunt tried to put a sawn off through the letter box, I always stood to the right but when putting it through in case someone like grabbed me or shite know, para isn’t always bad - Brock</w:t>
      </w:r>
    </w:p>
    <w:p w14:paraId="6DC38F7E" w14:textId="0264CA44" w:rsidR="00447C02" w:rsidRPr="00FF4A22" w:rsidRDefault="00447C02" w:rsidP="00447C02">
      <w:pPr>
        <w:spacing w:line="240" w:lineRule="auto"/>
        <w:jc w:val="both"/>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ab/>
      </w:r>
    </w:p>
    <w:p w14:paraId="1C7C1EBF" w14:textId="4CF8779B" w:rsidR="00447C02" w:rsidRPr="00FF4A22" w:rsidRDefault="00AA7954" w:rsidP="00447C02">
      <w:pPr>
        <w:spacing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Further, </w:t>
      </w:r>
      <w:r w:rsidR="001507C7" w:rsidRPr="00FF4A22">
        <w:rPr>
          <w:rFonts w:ascii="Times New Roman" w:hAnsi="Times New Roman" w:cs="Times New Roman"/>
          <w:color w:val="000000" w:themeColor="text1"/>
          <w:sz w:val="24"/>
          <w:szCs w:val="24"/>
        </w:rPr>
        <w:t>Phil emphasize</w:t>
      </w:r>
      <w:r w:rsidR="000743D0" w:rsidRPr="00FF4A22">
        <w:rPr>
          <w:rFonts w:ascii="Times New Roman" w:hAnsi="Times New Roman" w:cs="Times New Roman"/>
          <w:color w:val="000000" w:themeColor="text1"/>
          <w:sz w:val="24"/>
          <w:szCs w:val="24"/>
        </w:rPr>
        <w:t>d</w:t>
      </w:r>
      <w:r w:rsidR="001507C7" w:rsidRPr="00FF4A22">
        <w:rPr>
          <w:rFonts w:ascii="Times New Roman" w:hAnsi="Times New Roman" w:cs="Times New Roman"/>
          <w:color w:val="000000" w:themeColor="text1"/>
          <w:sz w:val="24"/>
          <w:szCs w:val="24"/>
        </w:rPr>
        <w:t xml:space="preserve"> that</w:t>
      </w:r>
      <w:r w:rsidR="00447C02" w:rsidRPr="00FF4A22">
        <w:rPr>
          <w:rFonts w:ascii="Times New Roman" w:hAnsi="Times New Roman" w:cs="Times New Roman"/>
          <w:color w:val="000000" w:themeColor="text1"/>
          <w:sz w:val="24"/>
          <w:szCs w:val="24"/>
        </w:rPr>
        <w:t>,</w:t>
      </w:r>
      <w:r w:rsidR="001507C7" w:rsidRPr="00FF4A22">
        <w:rPr>
          <w:rFonts w:ascii="Times New Roman" w:hAnsi="Times New Roman" w:cs="Times New Roman"/>
          <w:color w:val="000000" w:themeColor="text1"/>
          <w:sz w:val="24"/>
          <w:szCs w:val="24"/>
        </w:rPr>
        <w:t xml:space="preserve"> while drug supply brought in </w:t>
      </w:r>
      <w:r w:rsidR="00BE6D0B" w:rsidRPr="00FF4A22">
        <w:rPr>
          <w:rFonts w:ascii="Times New Roman" w:hAnsi="Times New Roman" w:cs="Times New Roman"/>
          <w:color w:val="000000" w:themeColor="text1"/>
          <w:sz w:val="24"/>
          <w:szCs w:val="24"/>
        </w:rPr>
        <w:t xml:space="preserve">a </w:t>
      </w:r>
      <w:r w:rsidR="001507C7" w:rsidRPr="00FF4A22">
        <w:rPr>
          <w:rFonts w:ascii="Times New Roman" w:hAnsi="Times New Roman" w:cs="Times New Roman"/>
          <w:color w:val="000000" w:themeColor="text1"/>
          <w:sz w:val="24"/>
          <w:szCs w:val="24"/>
        </w:rPr>
        <w:t xml:space="preserve">decent and steady </w:t>
      </w:r>
      <w:r w:rsidR="00BE6D0B" w:rsidRPr="00FF4A22">
        <w:rPr>
          <w:rFonts w:ascii="Times New Roman" w:hAnsi="Times New Roman" w:cs="Times New Roman"/>
          <w:color w:val="000000" w:themeColor="text1"/>
          <w:sz w:val="24"/>
          <w:szCs w:val="24"/>
        </w:rPr>
        <w:t>income</w:t>
      </w:r>
      <w:r w:rsidR="001507C7" w:rsidRPr="00FF4A22">
        <w:rPr>
          <w:rFonts w:ascii="Times New Roman" w:hAnsi="Times New Roman" w:cs="Times New Roman"/>
          <w:color w:val="000000" w:themeColor="text1"/>
          <w:sz w:val="24"/>
          <w:szCs w:val="24"/>
        </w:rPr>
        <w:t xml:space="preserve">, most mid-level </w:t>
      </w:r>
      <w:r w:rsidR="00BE6D0B" w:rsidRPr="00FF4A22">
        <w:rPr>
          <w:rFonts w:ascii="Times New Roman" w:hAnsi="Times New Roman" w:cs="Times New Roman"/>
          <w:color w:val="000000" w:themeColor="text1"/>
          <w:sz w:val="24"/>
          <w:szCs w:val="24"/>
        </w:rPr>
        <w:t xml:space="preserve">dealers </w:t>
      </w:r>
      <w:r w:rsidR="00F9462A" w:rsidRPr="00FF4A22">
        <w:rPr>
          <w:rFonts w:ascii="Times New Roman" w:hAnsi="Times New Roman" w:cs="Times New Roman"/>
          <w:color w:val="000000" w:themeColor="text1"/>
          <w:sz w:val="24"/>
          <w:szCs w:val="24"/>
        </w:rPr>
        <w:t>would</w:t>
      </w:r>
      <w:r w:rsidR="001507C7" w:rsidRPr="00FF4A22">
        <w:rPr>
          <w:rFonts w:ascii="Times New Roman" w:hAnsi="Times New Roman" w:cs="Times New Roman"/>
          <w:color w:val="000000" w:themeColor="text1"/>
          <w:sz w:val="24"/>
          <w:szCs w:val="24"/>
        </w:rPr>
        <w:t xml:space="preserve"> </w:t>
      </w:r>
      <w:r w:rsidR="00BE6D0B" w:rsidRPr="00FF4A22">
        <w:rPr>
          <w:rFonts w:ascii="Times New Roman" w:hAnsi="Times New Roman" w:cs="Times New Roman"/>
          <w:color w:val="000000" w:themeColor="text1"/>
          <w:sz w:val="24"/>
          <w:szCs w:val="24"/>
        </w:rPr>
        <w:t>supplement their earnings with additional</w:t>
      </w:r>
      <w:r w:rsidR="001507C7" w:rsidRPr="00FF4A22">
        <w:rPr>
          <w:rFonts w:ascii="Times New Roman" w:hAnsi="Times New Roman" w:cs="Times New Roman"/>
          <w:color w:val="000000" w:themeColor="text1"/>
          <w:sz w:val="24"/>
          <w:szCs w:val="24"/>
        </w:rPr>
        <w:t xml:space="preserve"> </w:t>
      </w:r>
      <w:r w:rsidR="00BE6D0B" w:rsidRPr="00FF4A22">
        <w:rPr>
          <w:rFonts w:ascii="Times New Roman" w:hAnsi="Times New Roman" w:cs="Times New Roman"/>
          <w:color w:val="000000" w:themeColor="text1"/>
          <w:sz w:val="24"/>
          <w:szCs w:val="24"/>
        </w:rPr>
        <w:t xml:space="preserve">criminal </w:t>
      </w:r>
      <w:r w:rsidR="00F9462A" w:rsidRPr="00FF4A22">
        <w:rPr>
          <w:rFonts w:ascii="Times New Roman" w:hAnsi="Times New Roman" w:cs="Times New Roman"/>
          <w:color w:val="000000" w:themeColor="text1"/>
          <w:sz w:val="24"/>
          <w:szCs w:val="24"/>
        </w:rPr>
        <w:t>activities:</w:t>
      </w:r>
    </w:p>
    <w:p w14:paraId="6C43CFB4" w14:textId="07CE8A08" w:rsidR="00F9462A" w:rsidRPr="00FF4A22" w:rsidRDefault="00F9462A" w:rsidP="00F9462A">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Aye, like I said but, [some]times [you have to] do other shit </w:t>
      </w:r>
      <w:r w:rsidR="00612E76" w:rsidRPr="00FF4A22">
        <w:rPr>
          <w:rFonts w:ascii="Times New Roman" w:hAnsi="Times New Roman" w:cs="Times New Roman"/>
          <w:color w:val="000000" w:themeColor="text1"/>
          <w:sz w:val="24"/>
          <w:szCs w:val="24"/>
        </w:rPr>
        <w:t>for cash if you are hard up but.</w:t>
      </w:r>
      <w:r w:rsidRPr="00FF4A22">
        <w:rPr>
          <w:rFonts w:ascii="Times New Roman" w:hAnsi="Times New Roman" w:cs="Times New Roman"/>
          <w:color w:val="000000" w:themeColor="text1"/>
          <w:sz w:val="24"/>
          <w:szCs w:val="24"/>
        </w:rPr>
        <w:t xml:space="preserve"> – Phil</w:t>
      </w:r>
    </w:p>
    <w:p w14:paraId="7456B307" w14:textId="77777777" w:rsidR="00F9462A" w:rsidRPr="00FF4A22" w:rsidRDefault="00F9462A" w:rsidP="00F9462A">
      <w:pPr>
        <w:ind w:left="720"/>
        <w:rPr>
          <w:rFonts w:ascii="Times New Roman" w:hAnsi="Times New Roman" w:cs="Times New Roman"/>
          <w:color w:val="000000" w:themeColor="text1"/>
          <w:sz w:val="24"/>
          <w:szCs w:val="24"/>
        </w:rPr>
      </w:pPr>
    </w:p>
    <w:p w14:paraId="44787072" w14:textId="0C9F7C86" w:rsidR="001507C7" w:rsidRPr="00FF4A22" w:rsidRDefault="00612E76" w:rsidP="009353F4">
      <w:pPr>
        <w:spacing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William articulated how his good name or ‘rep’ in the criminal underworld was rewarded with other criminal opportunities that incurred some risk but paid well considering how little time and effort was exerted in their commission</w:t>
      </w:r>
      <w:r w:rsidR="001507C7" w:rsidRPr="00FF4A22">
        <w:rPr>
          <w:rFonts w:ascii="Times New Roman" w:hAnsi="Times New Roman" w:cs="Times New Roman"/>
          <w:color w:val="000000" w:themeColor="text1"/>
          <w:sz w:val="24"/>
          <w:szCs w:val="24"/>
        </w:rPr>
        <w:t>:</w:t>
      </w:r>
    </w:p>
    <w:p w14:paraId="5B7EA206" w14:textId="66FAB4D2" w:rsidR="001507C7" w:rsidRPr="00FF4A22" w:rsidRDefault="001507C7" w:rsidP="001507C7">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You get a rep[</w:t>
      </w:r>
      <w:proofErr w:type="spellStart"/>
      <w:r w:rsidRPr="00FF4A22">
        <w:rPr>
          <w:rFonts w:ascii="Times New Roman" w:hAnsi="Times New Roman" w:cs="Times New Roman"/>
          <w:color w:val="000000" w:themeColor="text1"/>
          <w:sz w:val="24"/>
          <w:szCs w:val="24"/>
        </w:rPr>
        <w:t>utation</w:t>
      </w:r>
      <w:proofErr w:type="spellEnd"/>
      <w:r w:rsidRPr="00FF4A22">
        <w:rPr>
          <w:rFonts w:ascii="Times New Roman" w:hAnsi="Times New Roman" w:cs="Times New Roman"/>
          <w:color w:val="000000" w:themeColor="text1"/>
          <w:sz w:val="24"/>
          <w:szCs w:val="24"/>
        </w:rPr>
        <w:t>] if you’re doing well for yourself …</w:t>
      </w:r>
      <w:r w:rsidR="00AC191C" w:rsidRPr="00FF4A22">
        <w:rPr>
          <w:rFonts w:ascii="Times New Roman" w:hAnsi="Times New Roman" w:cs="Times New Roman"/>
          <w:color w:val="000000" w:themeColor="text1"/>
          <w:sz w:val="24"/>
          <w:szCs w:val="24"/>
        </w:rPr>
        <w:t>.  I had already had a rep from</w:t>
      </w:r>
      <w:r w:rsidRPr="00FF4A22">
        <w:rPr>
          <w:rFonts w:ascii="Times New Roman" w:hAnsi="Times New Roman" w:cs="Times New Roman"/>
          <w:color w:val="000000" w:themeColor="text1"/>
          <w:sz w:val="24"/>
          <w:szCs w:val="24"/>
        </w:rPr>
        <w:t xml:space="preserve"> fighting before …. The guy I was buying my gear (drugs) from asked if I wanted to do an earner on the side as well, know, extra [income] …. Was just to collect money that he was owed, know what </w:t>
      </w:r>
      <w:r w:rsidR="000743D0" w:rsidRPr="00FF4A22">
        <w:rPr>
          <w:rFonts w:ascii="Times New Roman" w:hAnsi="Times New Roman" w:cs="Times New Roman"/>
          <w:color w:val="000000" w:themeColor="text1"/>
          <w:sz w:val="24"/>
          <w:szCs w:val="24"/>
        </w:rPr>
        <w:t>I’m</w:t>
      </w:r>
      <w:r w:rsidRPr="00FF4A22">
        <w:rPr>
          <w:rFonts w:ascii="Times New Roman" w:hAnsi="Times New Roman" w:cs="Times New Roman"/>
          <w:color w:val="000000" w:themeColor="text1"/>
          <w:sz w:val="24"/>
          <w:szCs w:val="24"/>
        </w:rPr>
        <w:t xml:space="preserve"> saying, pure fucking easy …. Most times it </w:t>
      </w:r>
      <w:r w:rsidRPr="00FF4A22">
        <w:rPr>
          <w:rFonts w:ascii="Times New Roman" w:hAnsi="Times New Roman" w:cs="Times New Roman"/>
          <w:color w:val="000000" w:themeColor="text1"/>
          <w:sz w:val="24"/>
          <w:szCs w:val="24"/>
        </w:rPr>
        <w:lastRenderedPageBreak/>
        <w:t>went fine, just gave people a wee warning …. [Sometimes though, I] had to stab guys. – William</w:t>
      </w:r>
    </w:p>
    <w:p w14:paraId="241AAD81" w14:textId="77777777" w:rsidR="001507C7" w:rsidRPr="00FF4A22" w:rsidRDefault="001507C7" w:rsidP="001507C7">
      <w:pPr>
        <w:rPr>
          <w:rFonts w:ascii="Times New Roman" w:hAnsi="Times New Roman" w:cs="Times New Roman"/>
          <w:color w:val="000000" w:themeColor="text1"/>
          <w:sz w:val="24"/>
          <w:szCs w:val="24"/>
        </w:rPr>
      </w:pPr>
    </w:p>
    <w:p w14:paraId="29BEEF7D" w14:textId="4EA964C4" w:rsidR="000743D0" w:rsidRPr="00FF4A22" w:rsidRDefault="00612E76" w:rsidP="0089078E">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W</w:t>
      </w:r>
      <w:r w:rsidR="001507C7" w:rsidRPr="00FF4A22">
        <w:rPr>
          <w:rFonts w:ascii="Times New Roman" w:hAnsi="Times New Roman" w:cs="Times New Roman"/>
          <w:color w:val="000000" w:themeColor="text1"/>
          <w:sz w:val="24"/>
          <w:szCs w:val="24"/>
        </w:rPr>
        <w:t xml:space="preserve">hile William </w:t>
      </w:r>
      <w:r w:rsidR="00C816B1" w:rsidRPr="00FF4A22">
        <w:rPr>
          <w:rFonts w:ascii="Times New Roman" w:hAnsi="Times New Roman" w:cs="Times New Roman"/>
          <w:color w:val="000000" w:themeColor="text1"/>
          <w:sz w:val="24"/>
          <w:szCs w:val="24"/>
        </w:rPr>
        <w:t xml:space="preserve">leveraged his ‘criminal capital’ (McCarthy and Hagan 2001) to </w:t>
      </w:r>
      <w:r w:rsidR="001507C7" w:rsidRPr="00FF4A22">
        <w:rPr>
          <w:rFonts w:ascii="Times New Roman" w:hAnsi="Times New Roman" w:cs="Times New Roman"/>
          <w:color w:val="000000" w:themeColor="text1"/>
          <w:sz w:val="24"/>
          <w:szCs w:val="24"/>
        </w:rPr>
        <w:t>en</w:t>
      </w:r>
      <w:r w:rsidR="00C816B1" w:rsidRPr="00FF4A22">
        <w:rPr>
          <w:rFonts w:ascii="Times New Roman" w:hAnsi="Times New Roman" w:cs="Times New Roman"/>
          <w:color w:val="000000" w:themeColor="text1"/>
          <w:sz w:val="24"/>
          <w:szCs w:val="24"/>
        </w:rPr>
        <w:t>gage</w:t>
      </w:r>
      <w:r w:rsidRPr="00FF4A22">
        <w:rPr>
          <w:rFonts w:ascii="Times New Roman" w:hAnsi="Times New Roman" w:cs="Times New Roman"/>
          <w:color w:val="000000" w:themeColor="text1"/>
          <w:sz w:val="24"/>
          <w:szCs w:val="24"/>
        </w:rPr>
        <w:t xml:space="preserve"> in debt collection, other interviewees</w:t>
      </w:r>
      <w:r w:rsidR="00BB57D8" w:rsidRPr="00FF4A22">
        <w:rPr>
          <w:rFonts w:ascii="Times New Roman" w:hAnsi="Times New Roman" w:cs="Times New Roman"/>
          <w:color w:val="000000" w:themeColor="text1"/>
          <w:sz w:val="24"/>
          <w:szCs w:val="24"/>
        </w:rPr>
        <w:t xml:space="preserve"> </w:t>
      </w:r>
      <w:r w:rsidR="00BE6D0B" w:rsidRPr="00FF4A22">
        <w:rPr>
          <w:rFonts w:ascii="Times New Roman" w:hAnsi="Times New Roman" w:cs="Times New Roman"/>
          <w:color w:val="000000" w:themeColor="text1"/>
          <w:sz w:val="24"/>
          <w:szCs w:val="24"/>
        </w:rPr>
        <w:t xml:space="preserve">participated in </w:t>
      </w:r>
      <w:r w:rsidR="00D86203" w:rsidRPr="00FF4A22">
        <w:rPr>
          <w:rFonts w:ascii="Times New Roman" w:hAnsi="Times New Roman" w:cs="Times New Roman"/>
          <w:color w:val="000000" w:themeColor="text1"/>
          <w:sz w:val="24"/>
          <w:szCs w:val="24"/>
        </w:rPr>
        <w:t xml:space="preserve">what Klein (1995) </w:t>
      </w:r>
      <w:r w:rsidR="00C816B1" w:rsidRPr="00FF4A22">
        <w:rPr>
          <w:rFonts w:ascii="Times New Roman" w:hAnsi="Times New Roman" w:cs="Times New Roman"/>
          <w:color w:val="000000" w:themeColor="text1"/>
          <w:sz w:val="24"/>
          <w:szCs w:val="24"/>
        </w:rPr>
        <w:t>called</w:t>
      </w:r>
      <w:r w:rsidR="00D86203" w:rsidRPr="00FF4A22">
        <w:rPr>
          <w:rFonts w:ascii="Times New Roman" w:hAnsi="Times New Roman" w:cs="Times New Roman"/>
          <w:color w:val="000000" w:themeColor="text1"/>
          <w:sz w:val="24"/>
          <w:szCs w:val="24"/>
        </w:rPr>
        <w:t xml:space="preserve"> ‘cafeteria style’ offending</w:t>
      </w:r>
      <w:r w:rsidR="00BE6D0B" w:rsidRPr="00FF4A22">
        <w:rPr>
          <w:rFonts w:ascii="Times New Roman" w:hAnsi="Times New Roman" w:cs="Times New Roman"/>
          <w:color w:val="000000" w:themeColor="text1"/>
          <w:sz w:val="24"/>
          <w:szCs w:val="24"/>
        </w:rPr>
        <w:t xml:space="preserve">, </w:t>
      </w:r>
      <w:r w:rsidR="001507C7" w:rsidRPr="00FF4A22">
        <w:rPr>
          <w:rFonts w:ascii="Times New Roman" w:hAnsi="Times New Roman" w:cs="Times New Roman"/>
          <w:color w:val="000000" w:themeColor="text1"/>
          <w:sz w:val="24"/>
          <w:szCs w:val="24"/>
        </w:rPr>
        <w:t>as Ian and Craig explain</w:t>
      </w:r>
      <w:r w:rsidR="000743D0" w:rsidRPr="00FF4A22">
        <w:rPr>
          <w:rFonts w:ascii="Times New Roman" w:hAnsi="Times New Roman" w:cs="Times New Roman"/>
          <w:color w:val="000000" w:themeColor="text1"/>
          <w:sz w:val="24"/>
          <w:szCs w:val="24"/>
        </w:rPr>
        <w:t>ed</w:t>
      </w:r>
      <w:r w:rsidR="001507C7" w:rsidRPr="00FF4A22">
        <w:rPr>
          <w:rFonts w:ascii="Times New Roman" w:hAnsi="Times New Roman" w:cs="Times New Roman"/>
          <w:color w:val="000000" w:themeColor="text1"/>
          <w:sz w:val="24"/>
          <w:szCs w:val="24"/>
        </w:rPr>
        <w:t>:</w:t>
      </w:r>
    </w:p>
    <w:p w14:paraId="447ECBB8" w14:textId="239E2F67" w:rsidR="001507C7" w:rsidRPr="00FF4A22" w:rsidRDefault="001507C7" w:rsidP="0089078E">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You just get known man, don’t you? Your name gets about …. [I had been] punting (drug dealing) for years, done alright from it …. </w:t>
      </w:r>
      <w:r w:rsidR="000743D0" w:rsidRPr="00FF4A22">
        <w:rPr>
          <w:rFonts w:ascii="Times New Roman" w:hAnsi="Times New Roman" w:cs="Times New Roman"/>
          <w:color w:val="000000" w:themeColor="text1"/>
          <w:sz w:val="24"/>
          <w:szCs w:val="24"/>
        </w:rPr>
        <w:t>A f</w:t>
      </w:r>
      <w:r w:rsidRPr="00FF4A22">
        <w:rPr>
          <w:rFonts w:ascii="Times New Roman" w:hAnsi="Times New Roman" w:cs="Times New Roman"/>
          <w:color w:val="000000" w:themeColor="text1"/>
          <w:sz w:val="24"/>
          <w:szCs w:val="24"/>
        </w:rPr>
        <w:t xml:space="preserve">ew cunts messed around </w:t>
      </w:r>
      <w:proofErr w:type="spellStart"/>
      <w:r w:rsidRPr="00FF4A22">
        <w:rPr>
          <w:rFonts w:ascii="Times New Roman" w:hAnsi="Times New Roman" w:cs="Times New Roman"/>
          <w:color w:val="000000" w:themeColor="text1"/>
          <w:sz w:val="24"/>
          <w:szCs w:val="24"/>
        </w:rPr>
        <w:t>w</w:t>
      </w:r>
      <w:r w:rsidR="000743D0" w:rsidRPr="00FF4A22">
        <w:rPr>
          <w:rFonts w:ascii="Times New Roman" w:hAnsi="Times New Roman" w:cs="Times New Roman"/>
          <w:color w:val="000000" w:themeColor="text1"/>
          <w:sz w:val="24"/>
          <w:szCs w:val="24"/>
        </w:rPr>
        <w:t>i</w:t>
      </w:r>
      <w:proofErr w:type="spellEnd"/>
      <w:r w:rsidR="000743D0"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 xml:space="preserve"> us once and got done right in …. People know </w:t>
      </w:r>
      <w:proofErr w:type="gramStart"/>
      <w:r w:rsidRPr="00FF4A22">
        <w:rPr>
          <w:rFonts w:ascii="Times New Roman" w:hAnsi="Times New Roman" w:cs="Times New Roman"/>
          <w:color w:val="000000" w:themeColor="text1"/>
          <w:sz w:val="24"/>
          <w:szCs w:val="24"/>
        </w:rPr>
        <w:t>no[</w:t>
      </w:r>
      <w:proofErr w:type="gramEnd"/>
      <w:r w:rsidRPr="00FF4A22">
        <w:rPr>
          <w:rFonts w:ascii="Times New Roman" w:hAnsi="Times New Roman" w:cs="Times New Roman"/>
          <w:color w:val="000000" w:themeColor="text1"/>
          <w:sz w:val="24"/>
          <w:szCs w:val="24"/>
        </w:rPr>
        <w:t>w not] to fuck about …. That got us heavy known …. My pal got the jail for [that incident] …. [not long after which] a few older guys we spoke [with regularly] suggested doing some drop offs for them. Was a canter (easy) …. if we got stopped [from police]</w:t>
      </w:r>
      <w:r w:rsidR="00F9462A" w:rsidRPr="00FF4A22">
        <w:rPr>
          <w:rFonts w:ascii="Times New Roman" w:hAnsi="Times New Roman" w:cs="Times New Roman"/>
          <w:color w:val="000000" w:themeColor="text1"/>
          <w:sz w:val="24"/>
          <w:szCs w:val="24"/>
        </w:rPr>
        <w:t xml:space="preserve"> it might have been different. – </w:t>
      </w:r>
      <w:r w:rsidRPr="00FF4A22">
        <w:rPr>
          <w:rFonts w:ascii="Times New Roman" w:hAnsi="Times New Roman" w:cs="Times New Roman"/>
          <w:color w:val="000000" w:themeColor="text1"/>
          <w:sz w:val="24"/>
          <w:szCs w:val="24"/>
        </w:rPr>
        <w:t>Ian</w:t>
      </w:r>
    </w:p>
    <w:p w14:paraId="22224835" w14:textId="77777777" w:rsidR="00F9462A" w:rsidRPr="00FF4A22" w:rsidRDefault="00F9462A" w:rsidP="0089078E">
      <w:pPr>
        <w:ind w:left="720"/>
        <w:rPr>
          <w:rFonts w:ascii="Times New Roman" w:hAnsi="Times New Roman" w:cs="Times New Roman"/>
          <w:color w:val="000000" w:themeColor="text1"/>
          <w:sz w:val="24"/>
          <w:szCs w:val="24"/>
        </w:rPr>
      </w:pPr>
    </w:p>
    <w:p w14:paraId="513C4AE4" w14:textId="068D555E" w:rsidR="001507C7" w:rsidRPr="00FF4A22" w:rsidRDefault="001507C7" w:rsidP="0089078E">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We mostly shifted </w:t>
      </w:r>
      <w:proofErr w:type="spellStart"/>
      <w:r w:rsidRPr="00FF4A22">
        <w:rPr>
          <w:rFonts w:ascii="Times New Roman" w:hAnsi="Times New Roman" w:cs="Times New Roman"/>
          <w:color w:val="000000" w:themeColor="text1"/>
          <w:sz w:val="24"/>
          <w:szCs w:val="24"/>
        </w:rPr>
        <w:t>coc</w:t>
      </w:r>
      <w:proofErr w:type="spellEnd"/>
      <w:r w:rsidRPr="00FF4A22">
        <w:rPr>
          <w:rFonts w:ascii="Times New Roman" w:hAnsi="Times New Roman" w:cs="Times New Roman"/>
          <w:color w:val="000000" w:themeColor="text1"/>
          <w:sz w:val="24"/>
          <w:szCs w:val="24"/>
        </w:rPr>
        <w:t>[</w:t>
      </w:r>
      <w:proofErr w:type="spellStart"/>
      <w:r w:rsidRPr="00FF4A22">
        <w:rPr>
          <w:rFonts w:ascii="Times New Roman" w:hAnsi="Times New Roman" w:cs="Times New Roman"/>
          <w:color w:val="000000" w:themeColor="text1"/>
          <w:sz w:val="24"/>
          <w:szCs w:val="24"/>
        </w:rPr>
        <w:t>aine</w:t>
      </w:r>
      <w:proofErr w:type="spellEnd"/>
      <w:r w:rsidRPr="00FF4A22">
        <w:rPr>
          <w:rFonts w:ascii="Times New Roman" w:hAnsi="Times New Roman" w:cs="Times New Roman"/>
          <w:color w:val="000000" w:themeColor="text1"/>
          <w:sz w:val="24"/>
          <w:szCs w:val="24"/>
        </w:rPr>
        <w:t>], ecstasy, some weed, types of amphetamines, well anything really, anything we got passed our way …. wasn’t all we done. [I] wouldn’t say that. Get bored, don’t you, always wanting to make a faster buck here or there, aye …. getting older, [we were] on the scene a lot …. Tried armed robbery, was too fucked up man …. Tried [fraud involving third party delivery services] …. [was] a good earner for a [while] …. [Also sold cigarettes] we’d got [smuggled] in, well no</w:t>
      </w:r>
      <w:r w:rsidR="000743D0"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 xml:space="preserve"> us directly like, more through a guy, for a bit …. [carried out false] insurance claims as well, know, with the mobiles …. Just meet people in this game that are into all sorts. End up giving it a try and see if it works for you, don’t you? </w:t>
      </w:r>
      <w:r w:rsidR="00F9462A" w:rsidRPr="00FF4A22">
        <w:rPr>
          <w:rFonts w:ascii="Times New Roman" w:hAnsi="Times New Roman" w:cs="Times New Roman"/>
          <w:color w:val="000000" w:themeColor="text1"/>
          <w:sz w:val="24"/>
          <w:szCs w:val="24"/>
        </w:rPr>
        <w:t xml:space="preserve">– </w:t>
      </w:r>
      <w:r w:rsidRPr="00FF4A22">
        <w:rPr>
          <w:rFonts w:ascii="Times New Roman" w:hAnsi="Times New Roman" w:cs="Times New Roman"/>
          <w:color w:val="000000" w:themeColor="text1"/>
          <w:sz w:val="24"/>
          <w:szCs w:val="24"/>
        </w:rPr>
        <w:t>Craig</w:t>
      </w:r>
    </w:p>
    <w:p w14:paraId="00A1EECE" w14:textId="77777777" w:rsidR="000743D0" w:rsidRPr="00FF4A22" w:rsidRDefault="000743D0" w:rsidP="0089078E">
      <w:pPr>
        <w:ind w:left="720"/>
        <w:rPr>
          <w:rFonts w:ascii="Times New Roman" w:hAnsi="Times New Roman" w:cs="Times New Roman"/>
          <w:color w:val="000000" w:themeColor="text1"/>
          <w:sz w:val="24"/>
          <w:szCs w:val="24"/>
        </w:rPr>
      </w:pPr>
    </w:p>
    <w:p w14:paraId="5C889988" w14:textId="2434E223" w:rsidR="009353F4" w:rsidRPr="00FF4A22" w:rsidRDefault="001507C7" w:rsidP="009353F4">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Ian failed to specifically identify what objects or items were being ‘dropped’ exactly, </w:t>
      </w:r>
      <w:r w:rsidR="00567394" w:rsidRPr="00FF4A22">
        <w:rPr>
          <w:rFonts w:ascii="Times New Roman" w:hAnsi="Times New Roman" w:cs="Times New Roman"/>
          <w:color w:val="000000" w:themeColor="text1"/>
          <w:sz w:val="24"/>
          <w:szCs w:val="24"/>
        </w:rPr>
        <w:t xml:space="preserve">but </w:t>
      </w:r>
      <w:r w:rsidRPr="00FF4A22">
        <w:rPr>
          <w:rFonts w:ascii="Times New Roman" w:hAnsi="Times New Roman" w:cs="Times New Roman"/>
          <w:color w:val="000000" w:themeColor="text1"/>
          <w:sz w:val="24"/>
          <w:szCs w:val="24"/>
        </w:rPr>
        <w:t xml:space="preserve">firearms </w:t>
      </w:r>
      <w:r w:rsidR="00567394" w:rsidRPr="00FF4A22">
        <w:rPr>
          <w:rFonts w:ascii="Times New Roman" w:hAnsi="Times New Roman" w:cs="Times New Roman"/>
          <w:color w:val="000000" w:themeColor="text1"/>
          <w:sz w:val="24"/>
          <w:szCs w:val="24"/>
        </w:rPr>
        <w:t xml:space="preserve">are likely because </w:t>
      </w:r>
      <w:r w:rsidRPr="00FF4A22">
        <w:rPr>
          <w:rFonts w:ascii="Times New Roman" w:hAnsi="Times New Roman" w:cs="Times New Roman"/>
          <w:color w:val="000000" w:themeColor="text1"/>
          <w:sz w:val="24"/>
          <w:szCs w:val="24"/>
        </w:rPr>
        <w:t>when ask</w:t>
      </w:r>
      <w:r w:rsidR="00567394" w:rsidRPr="00FF4A22">
        <w:rPr>
          <w:rFonts w:ascii="Times New Roman" w:hAnsi="Times New Roman" w:cs="Times New Roman"/>
          <w:color w:val="000000" w:themeColor="text1"/>
          <w:sz w:val="24"/>
          <w:szCs w:val="24"/>
        </w:rPr>
        <w:t>ed to elaborate, Ian</w:t>
      </w:r>
      <w:r w:rsidRPr="00FF4A22">
        <w:rPr>
          <w:rFonts w:ascii="Times New Roman" w:hAnsi="Times New Roman" w:cs="Times New Roman"/>
          <w:color w:val="000000" w:themeColor="text1"/>
          <w:sz w:val="24"/>
          <w:szCs w:val="24"/>
        </w:rPr>
        <w:t xml:space="preserve"> </w:t>
      </w:r>
      <w:r w:rsidR="00567394" w:rsidRPr="00FF4A22">
        <w:rPr>
          <w:rFonts w:ascii="Times New Roman" w:hAnsi="Times New Roman" w:cs="Times New Roman"/>
          <w:color w:val="000000" w:themeColor="text1"/>
          <w:sz w:val="24"/>
          <w:szCs w:val="24"/>
        </w:rPr>
        <w:t xml:space="preserve">implied that a </w:t>
      </w:r>
      <w:r w:rsidRPr="00FF4A22">
        <w:rPr>
          <w:rFonts w:ascii="Times New Roman" w:hAnsi="Times New Roman" w:cs="Times New Roman"/>
          <w:color w:val="000000" w:themeColor="text1"/>
          <w:sz w:val="24"/>
          <w:szCs w:val="24"/>
        </w:rPr>
        <w:t xml:space="preserve">‘shoot out’ </w:t>
      </w:r>
      <w:r w:rsidR="00567394" w:rsidRPr="00FF4A22">
        <w:rPr>
          <w:rFonts w:ascii="Times New Roman" w:hAnsi="Times New Roman" w:cs="Times New Roman"/>
          <w:color w:val="000000" w:themeColor="text1"/>
          <w:sz w:val="24"/>
          <w:szCs w:val="24"/>
        </w:rPr>
        <w:t xml:space="preserve">with police </w:t>
      </w:r>
      <w:r w:rsidRPr="00FF4A22">
        <w:rPr>
          <w:rFonts w:ascii="Times New Roman" w:hAnsi="Times New Roman" w:cs="Times New Roman"/>
          <w:color w:val="000000" w:themeColor="text1"/>
          <w:sz w:val="24"/>
          <w:szCs w:val="24"/>
        </w:rPr>
        <w:t xml:space="preserve">would have ensued. Ian </w:t>
      </w:r>
      <w:r w:rsidR="00567394" w:rsidRPr="00FF4A22">
        <w:rPr>
          <w:rFonts w:ascii="Times New Roman" w:hAnsi="Times New Roman" w:cs="Times New Roman"/>
          <w:color w:val="000000" w:themeColor="text1"/>
          <w:sz w:val="24"/>
          <w:szCs w:val="24"/>
        </w:rPr>
        <w:t xml:space="preserve">did explain that </w:t>
      </w:r>
      <w:r w:rsidRPr="00FF4A22">
        <w:rPr>
          <w:rFonts w:ascii="Times New Roman" w:hAnsi="Times New Roman" w:cs="Times New Roman"/>
          <w:color w:val="000000" w:themeColor="text1"/>
          <w:sz w:val="24"/>
          <w:szCs w:val="24"/>
        </w:rPr>
        <w:t>t</w:t>
      </w:r>
      <w:r w:rsidR="00567394" w:rsidRPr="00FF4A22">
        <w:rPr>
          <w:rFonts w:ascii="Times New Roman" w:hAnsi="Times New Roman" w:cs="Times New Roman"/>
          <w:color w:val="000000" w:themeColor="text1"/>
          <w:sz w:val="24"/>
          <w:szCs w:val="24"/>
        </w:rPr>
        <w:t>he</w:t>
      </w:r>
      <w:r w:rsidRPr="00FF4A22">
        <w:rPr>
          <w:rFonts w:ascii="Times New Roman" w:hAnsi="Times New Roman" w:cs="Times New Roman"/>
          <w:color w:val="000000" w:themeColor="text1"/>
          <w:sz w:val="24"/>
          <w:szCs w:val="24"/>
        </w:rPr>
        <w:t xml:space="preserve"> opportunity to transport </w:t>
      </w:r>
      <w:r w:rsidR="00567394" w:rsidRPr="00FF4A22">
        <w:rPr>
          <w:rFonts w:ascii="Times New Roman" w:hAnsi="Times New Roman" w:cs="Times New Roman"/>
          <w:color w:val="000000" w:themeColor="text1"/>
          <w:sz w:val="24"/>
          <w:szCs w:val="24"/>
        </w:rPr>
        <w:t xml:space="preserve">valuable </w:t>
      </w:r>
      <w:r w:rsidRPr="00FF4A22">
        <w:rPr>
          <w:rFonts w:ascii="Times New Roman" w:hAnsi="Times New Roman" w:cs="Times New Roman"/>
          <w:color w:val="000000" w:themeColor="text1"/>
          <w:sz w:val="24"/>
          <w:szCs w:val="24"/>
        </w:rPr>
        <w:t>commodities within the criminal world only came</w:t>
      </w:r>
      <w:r w:rsidR="00F640DF" w:rsidRPr="00FF4A22">
        <w:rPr>
          <w:rFonts w:ascii="Times New Roman" w:hAnsi="Times New Roman" w:cs="Times New Roman"/>
          <w:color w:val="000000" w:themeColor="text1"/>
          <w:sz w:val="24"/>
          <w:szCs w:val="24"/>
        </w:rPr>
        <w:t xml:space="preserve"> about</w:t>
      </w:r>
      <w:r w:rsidRPr="00FF4A22">
        <w:rPr>
          <w:rFonts w:ascii="Times New Roman" w:hAnsi="Times New Roman" w:cs="Times New Roman"/>
          <w:color w:val="000000" w:themeColor="text1"/>
          <w:sz w:val="24"/>
          <w:szCs w:val="24"/>
        </w:rPr>
        <w:t xml:space="preserve"> </w:t>
      </w:r>
      <w:r w:rsidR="00F640DF" w:rsidRPr="00FF4A22">
        <w:rPr>
          <w:rFonts w:ascii="Times New Roman" w:hAnsi="Times New Roman" w:cs="Times New Roman"/>
          <w:color w:val="000000" w:themeColor="text1"/>
          <w:sz w:val="24"/>
          <w:szCs w:val="24"/>
        </w:rPr>
        <w:t>because he was</w:t>
      </w:r>
      <w:r w:rsidRPr="00FF4A22">
        <w:rPr>
          <w:rFonts w:ascii="Times New Roman" w:hAnsi="Times New Roman" w:cs="Times New Roman"/>
          <w:color w:val="000000" w:themeColor="text1"/>
          <w:sz w:val="24"/>
          <w:szCs w:val="24"/>
        </w:rPr>
        <w:t xml:space="preserve"> ‘known’ for </w:t>
      </w:r>
      <w:r w:rsidR="00F640DF" w:rsidRPr="00FF4A22">
        <w:rPr>
          <w:rFonts w:ascii="Times New Roman" w:hAnsi="Times New Roman" w:cs="Times New Roman"/>
          <w:color w:val="000000" w:themeColor="text1"/>
          <w:sz w:val="24"/>
          <w:szCs w:val="24"/>
        </w:rPr>
        <w:t xml:space="preserve">prior delinquency and a particular </w:t>
      </w:r>
      <w:r w:rsidRPr="00FF4A22">
        <w:rPr>
          <w:rFonts w:ascii="Times New Roman" w:hAnsi="Times New Roman" w:cs="Times New Roman"/>
          <w:color w:val="000000" w:themeColor="text1"/>
          <w:sz w:val="24"/>
          <w:szCs w:val="24"/>
        </w:rPr>
        <w:t>incident in which rivals ‘got done right in’</w:t>
      </w:r>
      <w:r w:rsidR="00F640DF" w:rsidRPr="00FF4A22">
        <w:rPr>
          <w:rFonts w:ascii="Times New Roman" w:hAnsi="Times New Roman" w:cs="Times New Roman"/>
          <w:color w:val="000000" w:themeColor="text1"/>
          <w:sz w:val="24"/>
          <w:szCs w:val="24"/>
        </w:rPr>
        <w:t>. Another example</w:t>
      </w:r>
      <w:r w:rsidR="00601D16" w:rsidRPr="00FF4A22">
        <w:rPr>
          <w:rFonts w:ascii="Times New Roman" w:hAnsi="Times New Roman" w:cs="Times New Roman"/>
          <w:color w:val="000000" w:themeColor="text1"/>
          <w:sz w:val="24"/>
          <w:szCs w:val="24"/>
        </w:rPr>
        <w:t xml:space="preserve"> that </w:t>
      </w:r>
      <w:r w:rsidR="000743D0" w:rsidRPr="00FF4A22">
        <w:rPr>
          <w:rFonts w:ascii="Times New Roman" w:hAnsi="Times New Roman" w:cs="Times New Roman"/>
          <w:color w:val="000000" w:themeColor="text1"/>
          <w:sz w:val="24"/>
          <w:szCs w:val="24"/>
        </w:rPr>
        <w:t xml:space="preserve">illustrates that </w:t>
      </w:r>
      <w:r w:rsidR="00601D16" w:rsidRPr="00FF4A22">
        <w:rPr>
          <w:rFonts w:ascii="Times New Roman" w:hAnsi="Times New Roman" w:cs="Times New Roman"/>
          <w:color w:val="000000" w:themeColor="text1"/>
          <w:sz w:val="24"/>
          <w:szCs w:val="24"/>
        </w:rPr>
        <w:t xml:space="preserve">latent criminal structures create </w:t>
      </w:r>
      <w:r w:rsidR="00F640DF" w:rsidRPr="00FF4A22">
        <w:rPr>
          <w:rFonts w:ascii="Times New Roman" w:hAnsi="Times New Roman" w:cs="Times New Roman"/>
          <w:color w:val="000000" w:themeColor="text1"/>
          <w:sz w:val="24"/>
          <w:szCs w:val="24"/>
        </w:rPr>
        <w:t>‘</w:t>
      </w:r>
      <w:r w:rsidR="00601D16" w:rsidRPr="00FF4A22">
        <w:rPr>
          <w:rFonts w:ascii="Times New Roman" w:hAnsi="Times New Roman" w:cs="Times New Roman"/>
          <w:color w:val="000000" w:themeColor="text1"/>
          <w:sz w:val="24"/>
          <w:szCs w:val="24"/>
        </w:rPr>
        <w:t>criminally exploitable ties</w:t>
      </w:r>
      <w:r w:rsidR="00F640DF" w:rsidRPr="00FF4A22">
        <w:rPr>
          <w:rFonts w:ascii="Times New Roman" w:hAnsi="Times New Roman" w:cs="Times New Roman"/>
          <w:color w:val="000000" w:themeColor="text1"/>
          <w:sz w:val="24"/>
          <w:szCs w:val="24"/>
        </w:rPr>
        <w:t>’</w:t>
      </w:r>
      <w:r w:rsidR="00601D16" w:rsidRPr="00FF4A22">
        <w:rPr>
          <w:rFonts w:ascii="Times New Roman" w:hAnsi="Times New Roman" w:cs="Times New Roman"/>
          <w:color w:val="000000" w:themeColor="text1"/>
          <w:sz w:val="24"/>
          <w:szCs w:val="24"/>
        </w:rPr>
        <w:t xml:space="preserve"> (Von Lampe 2016: 110). </w:t>
      </w:r>
      <w:r w:rsidRPr="00FF4A22">
        <w:rPr>
          <w:rFonts w:ascii="Times New Roman" w:hAnsi="Times New Roman" w:cs="Times New Roman"/>
          <w:color w:val="000000" w:themeColor="text1"/>
          <w:sz w:val="24"/>
          <w:szCs w:val="24"/>
        </w:rPr>
        <w:t>In addition, Craig point</w:t>
      </w:r>
      <w:r w:rsidR="000743D0" w:rsidRPr="00FF4A22">
        <w:rPr>
          <w:rFonts w:ascii="Times New Roman" w:hAnsi="Times New Roman" w:cs="Times New Roman"/>
          <w:color w:val="000000" w:themeColor="text1"/>
          <w:sz w:val="24"/>
          <w:szCs w:val="24"/>
        </w:rPr>
        <w:t>ed</w:t>
      </w:r>
      <w:r w:rsidRPr="00FF4A22">
        <w:rPr>
          <w:rFonts w:ascii="Times New Roman" w:hAnsi="Times New Roman" w:cs="Times New Roman"/>
          <w:color w:val="000000" w:themeColor="text1"/>
          <w:sz w:val="24"/>
          <w:szCs w:val="24"/>
        </w:rPr>
        <w:t xml:space="preserve"> out that his own gang experimented with a number of criminal ventures, all very different, as they sought to secure income, establish a reputation, and experiment with other types of criminality which may have proved to be more profitable.</w:t>
      </w:r>
    </w:p>
    <w:p w14:paraId="1BD42EA9" w14:textId="77777777" w:rsidR="00B542EB" w:rsidRPr="00FF4A22" w:rsidRDefault="00B542EB" w:rsidP="009353F4">
      <w:pPr>
        <w:spacing w:line="480" w:lineRule="auto"/>
        <w:rPr>
          <w:rFonts w:ascii="Times New Roman" w:hAnsi="Times New Roman" w:cs="Times New Roman"/>
          <w:b/>
          <w:color w:val="000000" w:themeColor="text1"/>
          <w:sz w:val="24"/>
          <w:szCs w:val="24"/>
        </w:rPr>
      </w:pPr>
    </w:p>
    <w:p w14:paraId="3D03DF2B" w14:textId="13405212" w:rsidR="009353F4" w:rsidRPr="00FF4A22" w:rsidRDefault="009353F4" w:rsidP="009353F4">
      <w:pPr>
        <w:spacing w:line="480" w:lineRule="auto"/>
        <w:rPr>
          <w:rFonts w:ascii="Times New Roman" w:hAnsi="Times New Roman" w:cs="Times New Roman"/>
          <w:b/>
          <w:color w:val="000000" w:themeColor="text1"/>
          <w:sz w:val="24"/>
          <w:szCs w:val="24"/>
        </w:rPr>
      </w:pPr>
      <w:r w:rsidRPr="00FF4A22">
        <w:rPr>
          <w:rFonts w:ascii="Times New Roman" w:hAnsi="Times New Roman" w:cs="Times New Roman"/>
          <w:b/>
          <w:color w:val="000000" w:themeColor="text1"/>
          <w:sz w:val="24"/>
          <w:szCs w:val="24"/>
        </w:rPr>
        <w:t>From Generalist to Specialist: When Crime Gets Organised</w:t>
      </w:r>
    </w:p>
    <w:p w14:paraId="79D03D00" w14:textId="3D1BE824" w:rsidR="001507C7" w:rsidRPr="00FF4A22" w:rsidRDefault="008056B1" w:rsidP="00FA1C99">
      <w:pPr>
        <w:spacing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As Craig and Ian said, c</w:t>
      </w:r>
      <w:r w:rsidR="001507C7" w:rsidRPr="00FF4A22">
        <w:rPr>
          <w:rFonts w:ascii="Times New Roman" w:hAnsi="Times New Roman" w:cs="Times New Roman"/>
          <w:color w:val="000000" w:themeColor="text1"/>
          <w:sz w:val="24"/>
          <w:szCs w:val="24"/>
        </w:rPr>
        <w:t>riminal opportunity often arises from time spen</w:t>
      </w:r>
      <w:r w:rsidR="00567394" w:rsidRPr="00FF4A22">
        <w:rPr>
          <w:rFonts w:ascii="Times New Roman" w:hAnsi="Times New Roman" w:cs="Times New Roman"/>
          <w:color w:val="000000" w:themeColor="text1"/>
          <w:sz w:val="24"/>
          <w:szCs w:val="24"/>
        </w:rPr>
        <w:t>t</w:t>
      </w:r>
      <w:r w:rsidR="001507C7" w:rsidRPr="00FF4A22">
        <w:rPr>
          <w:rFonts w:ascii="Times New Roman" w:hAnsi="Times New Roman" w:cs="Times New Roman"/>
          <w:color w:val="000000" w:themeColor="text1"/>
          <w:sz w:val="24"/>
          <w:szCs w:val="24"/>
        </w:rPr>
        <w:t xml:space="preserve"> ‘on the scene’</w:t>
      </w:r>
      <w:r w:rsidR="00567394" w:rsidRPr="00FF4A22">
        <w:rPr>
          <w:rFonts w:ascii="Times New Roman" w:hAnsi="Times New Roman" w:cs="Times New Roman"/>
          <w:color w:val="000000" w:themeColor="text1"/>
          <w:sz w:val="24"/>
          <w:szCs w:val="24"/>
        </w:rPr>
        <w:t>, but also by virtue of</w:t>
      </w:r>
      <w:r w:rsidR="001507C7" w:rsidRPr="00FF4A22">
        <w:rPr>
          <w:rFonts w:ascii="Times New Roman" w:hAnsi="Times New Roman" w:cs="Times New Roman"/>
          <w:color w:val="000000" w:themeColor="text1"/>
          <w:sz w:val="24"/>
          <w:szCs w:val="24"/>
        </w:rPr>
        <w:t xml:space="preserve"> a </w:t>
      </w:r>
      <w:r w:rsidR="00567394" w:rsidRPr="00FF4A22">
        <w:rPr>
          <w:rFonts w:ascii="Times New Roman" w:hAnsi="Times New Roman" w:cs="Times New Roman"/>
          <w:color w:val="000000" w:themeColor="text1"/>
          <w:sz w:val="24"/>
          <w:szCs w:val="24"/>
        </w:rPr>
        <w:t xml:space="preserve">change </w:t>
      </w:r>
      <w:r w:rsidR="001507C7" w:rsidRPr="00FF4A22">
        <w:rPr>
          <w:rFonts w:ascii="Times New Roman" w:hAnsi="Times New Roman" w:cs="Times New Roman"/>
          <w:color w:val="000000" w:themeColor="text1"/>
          <w:sz w:val="24"/>
          <w:szCs w:val="24"/>
        </w:rPr>
        <w:t xml:space="preserve">in </w:t>
      </w:r>
      <w:r w:rsidR="00567394" w:rsidRPr="00FF4A22">
        <w:rPr>
          <w:rFonts w:ascii="Times New Roman" w:hAnsi="Times New Roman" w:cs="Times New Roman"/>
          <w:color w:val="000000" w:themeColor="text1"/>
          <w:sz w:val="24"/>
          <w:szCs w:val="24"/>
        </w:rPr>
        <w:t xml:space="preserve">the level of </w:t>
      </w:r>
      <w:r w:rsidR="00F9462A" w:rsidRPr="00FF4A22">
        <w:rPr>
          <w:rFonts w:ascii="Times New Roman" w:hAnsi="Times New Roman" w:cs="Times New Roman"/>
          <w:color w:val="000000" w:themeColor="text1"/>
          <w:sz w:val="24"/>
          <w:szCs w:val="24"/>
        </w:rPr>
        <w:t>group</w:t>
      </w:r>
      <w:r w:rsidR="001507C7" w:rsidRPr="00FF4A22">
        <w:rPr>
          <w:rFonts w:ascii="Times New Roman" w:hAnsi="Times New Roman" w:cs="Times New Roman"/>
          <w:color w:val="000000" w:themeColor="text1"/>
          <w:sz w:val="24"/>
          <w:szCs w:val="24"/>
        </w:rPr>
        <w:t xml:space="preserve"> organisation</w:t>
      </w:r>
      <w:r w:rsidR="000743D0" w:rsidRPr="00FF4A22">
        <w:rPr>
          <w:rFonts w:ascii="Times New Roman" w:hAnsi="Times New Roman" w:cs="Times New Roman"/>
          <w:color w:val="000000" w:themeColor="text1"/>
          <w:sz w:val="24"/>
          <w:szCs w:val="24"/>
        </w:rPr>
        <w:t>:</w:t>
      </w:r>
      <w:r w:rsidR="001507C7" w:rsidRPr="00FF4A22">
        <w:rPr>
          <w:rFonts w:ascii="Times New Roman" w:hAnsi="Times New Roman" w:cs="Times New Roman"/>
          <w:color w:val="000000" w:themeColor="text1"/>
          <w:sz w:val="24"/>
          <w:szCs w:val="24"/>
        </w:rPr>
        <w:t xml:space="preserve"> </w:t>
      </w:r>
    </w:p>
    <w:p w14:paraId="4C3F30C7" w14:textId="7A158320" w:rsidR="000743D0" w:rsidRPr="00FF4A22" w:rsidRDefault="001507C7" w:rsidP="000743D0">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The boys do get more sophisticated in what they do, yeah. [I] would say that. Over time, they may start with selling drugs, but quickly are involved in lots of things …. Some of the stories they tell, I think “how did they even get into that</w:t>
      </w:r>
      <w:r w:rsidR="00567394"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 xml:space="preserve">” – Stacey </w:t>
      </w:r>
    </w:p>
    <w:p w14:paraId="738F36ED" w14:textId="0E8A493F" w:rsidR="001507C7" w:rsidRPr="00FF4A22" w:rsidRDefault="001507C7" w:rsidP="0089078E">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It’s like playing football</w:t>
      </w:r>
      <w:r w:rsidR="000743D0" w:rsidRPr="00FF4A22">
        <w:rPr>
          <w:rFonts w:ascii="Times New Roman" w:hAnsi="Times New Roman" w:cs="Times New Roman"/>
          <w:color w:val="000000" w:themeColor="text1"/>
          <w:sz w:val="24"/>
          <w:szCs w:val="24"/>
        </w:rPr>
        <w:t xml:space="preserve">, </w:t>
      </w:r>
      <w:r w:rsidRPr="00FF4A22">
        <w:rPr>
          <w:rFonts w:ascii="Times New Roman" w:hAnsi="Times New Roman" w:cs="Times New Roman"/>
          <w:color w:val="000000" w:themeColor="text1"/>
          <w:sz w:val="24"/>
          <w:szCs w:val="24"/>
        </w:rPr>
        <w:t xml:space="preserve">mate. More they played it, [the] more they get experience of their position …. They also get chances to try out new positions as well but. – James </w:t>
      </w:r>
    </w:p>
    <w:p w14:paraId="3626C6EA" w14:textId="77777777" w:rsidR="007723ED" w:rsidRPr="00FF4A22" w:rsidRDefault="007723ED" w:rsidP="001507C7">
      <w:pPr>
        <w:rPr>
          <w:rFonts w:ascii="Times New Roman" w:hAnsi="Times New Roman" w:cs="Times New Roman"/>
          <w:color w:val="000000" w:themeColor="text1"/>
          <w:sz w:val="24"/>
          <w:szCs w:val="24"/>
        </w:rPr>
      </w:pPr>
    </w:p>
    <w:p w14:paraId="2346B49A" w14:textId="44F98070" w:rsidR="000743D0" w:rsidRPr="00FF4A22" w:rsidRDefault="001507C7" w:rsidP="0089078E">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The above statements by practitioners Stacey and James </w:t>
      </w:r>
      <w:r w:rsidR="00567394" w:rsidRPr="00FF4A22">
        <w:rPr>
          <w:rFonts w:ascii="Times New Roman" w:hAnsi="Times New Roman" w:cs="Times New Roman"/>
          <w:color w:val="000000" w:themeColor="text1"/>
          <w:sz w:val="24"/>
          <w:szCs w:val="24"/>
        </w:rPr>
        <w:t>imply</w:t>
      </w:r>
      <w:r w:rsidRPr="00FF4A22">
        <w:rPr>
          <w:rFonts w:ascii="Times New Roman" w:hAnsi="Times New Roman" w:cs="Times New Roman"/>
          <w:color w:val="000000" w:themeColor="text1"/>
          <w:sz w:val="24"/>
          <w:szCs w:val="24"/>
        </w:rPr>
        <w:t xml:space="preserve"> that, in agreement with (ex)offenders themselves, while </w:t>
      </w:r>
      <w:r w:rsidR="00567394" w:rsidRPr="00FF4A22">
        <w:rPr>
          <w:rFonts w:ascii="Times New Roman" w:hAnsi="Times New Roman" w:cs="Times New Roman"/>
          <w:color w:val="000000" w:themeColor="text1"/>
          <w:sz w:val="24"/>
          <w:szCs w:val="24"/>
        </w:rPr>
        <w:t xml:space="preserve">more </w:t>
      </w:r>
      <w:r w:rsidR="007723ED" w:rsidRPr="00FF4A22">
        <w:rPr>
          <w:rFonts w:ascii="Times New Roman" w:hAnsi="Times New Roman" w:cs="Times New Roman"/>
          <w:color w:val="000000" w:themeColor="text1"/>
          <w:sz w:val="24"/>
          <w:szCs w:val="24"/>
        </w:rPr>
        <w:t xml:space="preserve">gang </w:t>
      </w:r>
      <w:r w:rsidRPr="00FF4A22">
        <w:rPr>
          <w:rFonts w:ascii="Times New Roman" w:hAnsi="Times New Roman" w:cs="Times New Roman"/>
          <w:color w:val="000000" w:themeColor="text1"/>
          <w:sz w:val="24"/>
          <w:szCs w:val="24"/>
        </w:rPr>
        <w:t xml:space="preserve">organisation brings </w:t>
      </w:r>
      <w:r w:rsidR="00567394" w:rsidRPr="00FF4A22">
        <w:rPr>
          <w:rFonts w:ascii="Times New Roman" w:hAnsi="Times New Roman" w:cs="Times New Roman"/>
          <w:color w:val="000000" w:themeColor="text1"/>
          <w:sz w:val="24"/>
          <w:szCs w:val="24"/>
        </w:rPr>
        <w:t xml:space="preserve">more </w:t>
      </w:r>
      <w:r w:rsidR="007723ED" w:rsidRPr="00FF4A22">
        <w:rPr>
          <w:rFonts w:ascii="Times New Roman" w:hAnsi="Times New Roman" w:cs="Times New Roman"/>
          <w:color w:val="000000" w:themeColor="text1"/>
          <w:sz w:val="24"/>
          <w:szCs w:val="24"/>
        </w:rPr>
        <w:t xml:space="preserve">criminal </w:t>
      </w:r>
      <w:r w:rsidRPr="00FF4A22">
        <w:rPr>
          <w:rFonts w:ascii="Times New Roman" w:hAnsi="Times New Roman" w:cs="Times New Roman"/>
          <w:color w:val="000000" w:themeColor="text1"/>
          <w:sz w:val="24"/>
          <w:szCs w:val="24"/>
        </w:rPr>
        <w:t>opportunit</w:t>
      </w:r>
      <w:r w:rsidR="00567394" w:rsidRPr="00FF4A22">
        <w:rPr>
          <w:rFonts w:ascii="Times New Roman" w:hAnsi="Times New Roman" w:cs="Times New Roman"/>
          <w:color w:val="000000" w:themeColor="text1"/>
          <w:sz w:val="24"/>
          <w:szCs w:val="24"/>
        </w:rPr>
        <w:t>ies</w:t>
      </w:r>
      <w:r w:rsidR="00C816B1" w:rsidRPr="00FF4A22">
        <w:rPr>
          <w:rFonts w:ascii="Times New Roman" w:hAnsi="Times New Roman" w:cs="Times New Roman"/>
          <w:color w:val="000000" w:themeColor="text1"/>
          <w:sz w:val="24"/>
          <w:szCs w:val="24"/>
        </w:rPr>
        <w:t>, realis</w:t>
      </w:r>
      <w:r w:rsidR="007723ED" w:rsidRPr="00FF4A22">
        <w:rPr>
          <w:rFonts w:ascii="Times New Roman" w:hAnsi="Times New Roman" w:cs="Times New Roman"/>
          <w:color w:val="000000" w:themeColor="text1"/>
          <w:sz w:val="24"/>
          <w:szCs w:val="24"/>
        </w:rPr>
        <w:t xml:space="preserve">ing these opportunities tends to bring about an </w:t>
      </w:r>
      <w:r w:rsidRPr="00FF4A22">
        <w:rPr>
          <w:rFonts w:ascii="Times New Roman" w:hAnsi="Times New Roman" w:cs="Times New Roman"/>
          <w:color w:val="000000" w:themeColor="text1"/>
          <w:sz w:val="24"/>
          <w:szCs w:val="24"/>
        </w:rPr>
        <w:t xml:space="preserve">increase in gang organisation. </w:t>
      </w:r>
      <w:r w:rsidR="007723ED" w:rsidRPr="00FF4A22">
        <w:rPr>
          <w:rFonts w:ascii="Times New Roman" w:hAnsi="Times New Roman" w:cs="Times New Roman"/>
          <w:color w:val="000000" w:themeColor="text1"/>
          <w:sz w:val="24"/>
          <w:szCs w:val="24"/>
        </w:rPr>
        <w:t>The process is reciprocal. B</w:t>
      </w:r>
      <w:r w:rsidRPr="00FF4A22">
        <w:rPr>
          <w:rFonts w:ascii="Times New Roman" w:hAnsi="Times New Roman" w:cs="Times New Roman"/>
          <w:color w:val="000000" w:themeColor="text1"/>
          <w:sz w:val="24"/>
          <w:szCs w:val="24"/>
        </w:rPr>
        <w:t>oth causes feed into on</w:t>
      </w:r>
      <w:r w:rsidR="007723ED" w:rsidRPr="00FF4A22">
        <w:rPr>
          <w:rFonts w:ascii="Times New Roman" w:hAnsi="Times New Roman" w:cs="Times New Roman"/>
          <w:color w:val="000000" w:themeColor="text1"/>
          <w:sz w:val="24"/>
          <w:szCs w:val="24"/>
        </w:rPr>
        <w:t>e</w:t>
      </w:r>
      <w:r w:rsidRPr="00FF4A22">
        <w:rPr>
          <w:rFonts w:ascii="Times New Roman" w:hAnsi="Times New Roman" w:cs="Times New Roman"/>
          <w:color w:val="000000" w:themeColor="text1"/>
          <w:sz w:val="24"/>
          <w:szCs w:val="24"/>
        </w:rPr>
        <w:t xml:space="preserve"> another. </w:t>
      </w:r>
      <w:r w:rsidR="00EB6FFF" w:rsidRPr="00FF4A22">
        <w:rPr>
          <w:rFonts w:ascii="Times New Roman" w:hAnsi="Times New Roman" w:cs="Times New Roman"/>
          <w:color w:val="000000" w:themeColor="text1"/>
          <w:sz w:val="24"/>
          <w:szCs w:val="24"/>
        </w:rPr>
        <w:t xml:space="preserve">James’ </w:t>
      </w:r>
      <w:r w:rsidR="005819C7" w:rsidRPr="00FF4A22">
        <w:rPr>
          <w:rFonts w:ascii="Times New Roman" w:hAnsi="Times New Roman" w:cs="Times New Roman"/>
          <w:color w:val="000000" w:themeColor="text1"/>
          <w:sz w:val="24"/>
          <w:szCs w:val="24"/>
        </w:rPr>
        <w:t>sports</w:t>
      </w:r>
      <w:r w:rsidR="00EB6FFF" w:rsidRPr="00FF4A22">
        <w:rPr>
          <w:rFonts w:ascii="Times New Roman" w:hAnsi="Times New Roman" w:cs="Times New Roman"/>
          <w:color w:val="000000" w:themeColor="text1"/>
          <w:sz w:val="24"/>
          <w:szCs w:val="24"/>
        </w:rPr>
        <w:t xml:space="preserve"> analogy regarding the acquisition of specialist skills is important here. James states that entry into the criminal underworld, aka ‘the game’, often comes through the most common and culturally practiced crime type: in Scotland, this is drug supply. </w:t>
      </w:r>
      <w:r w:rsidR="00C86BEF" w:rsidRPr="00FF4A22">
        <w:rPr>
          <w:rFonts w:ascii="Times New Roman" w:hAnsi="Times New Roman" w:cs="Times New Roman"/>
          <w:color w:val="000000" w:themeColor="text1"/>
          <w:sz w:val="24"/>
          <w:szCs w:val="24"/>
        </w:rPr>
        <w:t>Over time, those</w:t>
      </w:r>
      <w:r w:rsidR="00EB6FFF" w:rsidRPr="00FF4A22">
        <w:rPr>
          <w:rFonts w:ascii="Times New Roman" w:hAnsi="Times New Roman" w:cs="Times New Roman"/>
          <w:color w:val="000000" w:themeColor="text1"/>
          <w:sz w:val="24"/>
          <w:szCs w:val="24"/>
        </w:rPr>
        <w:t xml:space="preserve"> ‘playing the game’ gain a firm understanding</w:t>
      </w:r>
      <w:r w:rsidR="00C86BEF" w:rsidRPr="00FF4A22">
        <w:rPr>
          <w:rFonts w:ascii="Times New Roman" w:hAnsi="Times New Roman" w:cs="Times New Roman"/>
          <w:color w:val="000000" w:themeColor="text1"/>
          <w:sz w:val="24"/>
          <w:szCs w:val="24"/>
        </w:rPr>
        <w:t xml:space="preserve"> of how the rules work and</w:t>
      </w:r>
      <w:r w:rsidR="00EB6FFF" w:rsidRPr="00FF4A22">
        <w:rPr>
          <w:rFonts w:ascii="Times New Roman" w:hAnsi="Times New Roman" w:cs="Times New Roman"/>
          <w:color w:val="000000" w:themeColor="text1"/>
          <w:sz w:val="24"/>
          <w:szCs w:val="24"/>
        </w:rPr>
        <w:t xml:space="preserve"> how best to gain advantage over other</w:t>
      </w:r>
      <w:r w:rsidR="00036CBC" w:rsidRPr="00FF4A22">
        <w:rPr>
          <w:rFonts w:ascii="Times New Roman" w:hAnsi="Times New Roman" w:cs="Times New Roman"/>
          <w:color w:val="000000" w:themeColor="text1"/>
          <w:sz w:val="24"/>
          <w:szCs w:val="24"/>
        </w:rPr>
        <w:t xml:space="preserve"> players. Yet with time, and a holistic </w:t>
      </w:r>
      <w:r w:rsidR="00EB6FFF" w:rsidRPr="00FF4A22">
        <w:rPr>
          <w:rFonts w:ascii="Times New Roman" w:hAnsi="Times New Roman" w:cs="Times New Roman"/>
          <w:color w:val="000000" w:themeColor="text1"/>
          <w:sz w:val="24"/>
          <w:szCs w:val="24"/>
        </w:rPr>
        <w:t>unders</w:t>
      </w:r>
      <w:r w:rsidR="00036CBC" w:rsidRPr="00FF4A22">
        <w:rPr>
          <w:rFonts w:ascii="Times New Roman" w:hAnsi="Times New Roman" w:cs="Times New Roman"/>
          <w:color w:val="000000" w:themeColor="text1"/>
          <w:sz w:val="24"/>
          <w:szCs w:val="24"/>
        </w:rPr>
        <w:t xml:space="preserve">tanding of the game, </w:t>
      </w:r>
      <w:r w:rsidR="00EB6FFF" w:rsidRPr="00FF4A22">
        <w:rPr>
          <w:rFonts w:ascii="Times New Roman" w:hAnsi="Times New Roman" w:cs="Times New Roman"/>
          <w:color w:val="000000" w:themeColor="text1"/>
          <w:sz w:val="24"/>
          <w:szCs w:val="24"/>
        </w:rPr>
        <w:t>experienced players will be asked by others to try out ‘new positions’. These new positions operate on the same principles as the</w:t>
      </w:r>
      <w:r w:rsidR="00036CBC" w:rsidRPr="00FF4A22">
        <w:rPr>
          <w:rFonts w:ascii="Times New Roman" w:hAnsi="Times New Roman" w:cs="Times New Roman"/>
          <w:color w:val="000000" w:themeColor="text1"/>
          <w:sz w:val="24"/>
          <w:szCs w:val="24"/>
        </w:rPr>
        <w:t xml:space="preserve"> game</w:t>
      </w:r>
      <w:r w:rsidR="00EB6FFF" w:rsidRPr="00FF4A22">
        <w:rPr>
          <w:rFonts w:ascii="Times New Roman" w:hAnsi="Times New Roman" w:cs="Times New Roman"/>
          <w:color w:val="000000" w:themeColor="text1"/>
          <w:sz w:val="24"/>
          <w:szCs w:val="24"/>
        </w:rPr>
        <w:t xml:space="preserve"> overall, </w:t>
      </w:r>
      <w:r w:rsidR="005819C7" w:rsidRPr="00FF4A22">
        <w:rPr>
          <w:rFonts w:ascii="Times New Roman" w:hAnsi="Times New Roman" w:cs="Times New Roman"/>
          <w:color w:val="000000" w:themeColor="text1"/>
          <w:sz w:val="24"/>
          <w:szCs w:val="24"/>
        </w:rPr>
        <w:t>but they are unique</w:t>
      </w:r>
      <w:r w:rsidR="00EB6FFF" w:rsidRPr="00FF4A22">
        <w:rPr>
          <w:rFonts w:ascii="Times New Roman" w:hAnsi="Times New Roman" w:cs="Times New Roman"/>
          <w:color w:val="000000" w:themeColor="text1"/>
          <w:sz w:val="24"/>
          <w:szCs w:val="24"/>
        </w:rPr>
        <w:t xml:space="preserve">. While playing these new positions, some criminals find that they are in fact well adapted to them. Others learn they are not. </w:t>
      </w:r>
      <w:r w:rsidR="005819C7" w:rsidRPr="00FF4A22">
        <w:rPr>
          <w:rFonts w:ascii="Times New Roman" w:hAnsi="Times New Roman" w:cs="Times New Roman"/>
          <w:color w:val="000000" w:themeColor="text1"/>
          <w:sz w:val="24"/>
          <w:szCs w:val="24"/>
        </w:rPr>
        <w:t xml:space="preserve">In the latter case, they </w:t>
      </w:r>
      <w:r w:rsidR="00EB6FFF" w:rsidRPr="00FF4A22">
        <w:rPr>
          <w:rFonts w:ascii="Times New Roman" w:hAnsi="Times New Roman" w:cs="Times New Roman"/>
          <w:color w:val="000000" w:themeColor="text1"/>
          <w:sz w:val="24"/>
          <w:szCs w:val="24"/>
        </w:rPr>
        <w:t xml:space="preserve">reject </w:t>
      </w:r>
      <w:r w:rsidR="005819C7" w:rsidRPr="00FF4A22">
        <w:rPr>
          <w:rFonts w:ascii="Times New Roman" w:hAnsi="Times New Roman" w:cs="Times New Roman"/>
          <w:color w:val="000000" w:themeColor="text1"/>
          <w:sz w:val="24"/>
          <w:szCs w:val="24"/>
        </w:rPr>
        <w:t>other</w:t>
      </w:r>
      <w:r w:rsidR="00EB6FFF" w:rsidRPr="00FF4A22">
        <w:rPr>
          <w:rFonts w:ascii="Times New Roman" w:hAnsi="Times New Roman" w:cs="Times New Roman"/>
          <w:color w:val="000000" w:themeColor="text1"/>
          <w:sz w:val="24"/>
          <w:szCs w:val="24"/>
        </w:rPr>
        <w:t xml:space="preserve"> roles as unknown </w:t>
      </w:r>
      <w:r w:rsidR="005819C7" w:rsidRPr="00FF4A22">
        <w:rPr>
          <w:rFonts w:ascii="Times New Roman" w:hAnsi="Times New Roman" w:cs="Times New Roman"/>
          <w:color w:val="000000" w:themeColor="text1"/>
          <w:sz w:val="24"/>
          <w:szCs w:val="24"/>
        </w:rPr>
        <w:t xml:space="preserve">to take up </w:t>
      </w:r>
      <w:r w:rsidR="00EB6FFF" w:rsidRPr="00FF4A22">
        <w:rPr>
          <w:rFonts w:ascii="Times New Roman" w:hAnsi="Times New Roman" w:cs="Times New Roman"/>
          <w:color w:val="000000" w:themeColor="text1"/>
          <w:sz w:val="24"/>
          <w:szCs w:val="24"/>
        </w:rPr>
        <w:t>another position or, in most</w:t>
      </w:r>
      <w:r w:rsidR="00036CBC" w:rsidRPr="00FF4A22">
        <w:rPr>
          <w:rFonts w:ascii="Times New Roman" w:hAnsi="Times New Roman" w:cs="Times New Roman"/>
          <w:color w:val="000000" w:themeColor="text1"/>
          <w:sz w:val="24"/>
          <w:szCs w:val="24"/>
        </w:rPr>
        <w:t xml:space="preserve"> cases, their original position; t</w:t>
      </w:r>
      <w:r w:rsidR="00EB6FFF" w:rsidRPr="00FF4A22">
        <w:rPr>
          <w:rFonts w:ascii="Times New Roman" w:hAnsi="Times New Roman" w:cs="Times New Roman"/>
          <w:color w:val="000000" w:themeColor="text1"/>
          <w:sz w:val="24"/>
          <w:szCs w:val="24"/>
        </w:rPr>
        <w:t xml:space="preserve">he one they are most familiar with: drug supply. </w:t>
      </w:r>
    </w:p>
    <w:p w14:paraId="50F2D89A" w14:textId="347F652D" w:rsidR="000743D0" w:rsidRPr="00FF4A22" w:rsidRDefault="00D9386C" w:rsidP="00FA1C99">
      <w:pPr>
        <w:spacing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Interviewees with the longest criminal careers had typically specialised in drug sales</w:t>
      </w:r>
      <w:proofErr w:type="gramStart"/>
      <w:r w:rsidRPr="00FF4A22">
        <w:rPr>
          <w:rFonts w:ascii="Times New Roman" w:hAnsi="Times New Roman" w:cs="Times New Roman"/>
          <w:color w:val="000000" w:themeColor="text1"/>
          <w:sz w:val="24"/>
          <w:szCs w:val="24"/>
        </w:rPr>
        <w:t xml:space="preserve">, </w:t>
      </w:r>
      <w:r w:rsidR="001507C7" w:rsidRPr="00FF4A22">
        <w:rPr>
          <w:rFonts w:ascii="Times New Roman" w:hAnsi="Times New Roman" w:cs="Times New Roman"/>
          <w:color w:val="000000" w:themeColor="text1"/>
          <w:sz w:val="24"/>
          <w:szCs w:val="24"/>
        </w:rPr>
        <w:t xml:space="preserve"> as</w:t>
      </w:r>
      <w:proofErr w:type="gramEnd"/>
      <w:r w:rsidR="001507C7" w:rsidRPr="00FF4A22">
        <w:rPr>
          <w:rFonts w:ascii="Times New Roman" w:hAnsi="Times New Roman" w:cs="Times New Roman"/>
          <w:color w:val="000000" w:themeColor="text1"/>
          <w:sz w:val="24"/>
          <w:szCs w:val="24"/>
        </w:rPr>
        <w:t xml:space="preserve"> Stuart, a convicted ex-offender involved in a highly-publicised drug seizure, </w:t>
      </w:r>
      <w:r w:rsidR="00157991" w:rsidRPr="00FF4A22">
        <w:rPr>
          <w:rFonts w:ascii="Times New Roman" w:hAnsi="Times New Roman" w:cs="Times New Roman"/>
          <w:color w:val="000000" w:themeColor="text1"/>
          <w:sz w:val="24"/>
          <w:szCs w:val="24"/>
        </w:rPr>
        <w:t>explain</w:t>
      </w:r>
      <w:r w:rsidR="000743D0" w:rsidRPr="00FF4A22">
        <w:rPr>
          <w:rFonts w:ascii="Times New Roman" w:hAnsi="Times New Roman" w:cs="Times New Roman"/>
          <w:color w:val="000000" w:themeColor="text1"/>
          <w:sz w:val="24"/>
          <w:szCs w:val="24"/>
        </w:rPr>
        <w:t>ed</w:t>
      </w:r>
      <w:r w:rsidR="001507C7" w:rsidRPr="00FF4A22">
        <w:rPr>
          <w:rFonts w:ascii="Times New Roman" w:hAnsi="Times New Roman" w:cs="Times New Roman"/>
          <w:color w:val="000000" w:themeColor="text1"/>
          <w:sz w:val="24"/>
          <w:szCs w:val="24"/>
        </w:rPr>
        <w:t>:</w:t>
      </w:r>
    </w:p>
    <w:p w14:paraId="0CABAEDA" w14:textId="5CE0A5FD" w:rsidR="00157991" w:rsidRPr="00FF4A22" w:rsidRDefault="001507C7" w:rsidP="001507C7">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lastRenderedPageBreak/>
        <w:t>Was purely the moving of goods (drugs), nothing else. I had been doing this in one form or another, as far back as I can remember …. Got a record for some daft crap when I was a teenager like most [people] …. Fights, stealing cars …. I eventually just concentrated on moving stuff …. I never sold directly, too risky, no</w:t>
      </w:r>
      <w:r w:rsidR="000743D0"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 xml:space="preserve"> worth my time. The one time I got involved [directly], I got arrested. – Stuart </w:t>
      </w:r>
    </w:p>
    <w:p w14:paraId="4A798077" w14:textId="77777777" w:rsidR="001507C7" w:rsidRPr="00FF4A22" w:rsidRDefault="001507C7" w:rsidP="0089078E">
      <w:pPr>
        <w:spacing w:line="480" w:lineRule="auto"/>
        <w:rPr>
          <w:rFonts w:ascii="Times New Roman" w:hAnsi="Times New Roman" w:cs="Times New Roman"/>
          <w:color w:val="000000" w:themeColor="text1"/>
          <w:sz w:val="24"/>
          <w:szCs w:val="24"/>
        </w:rPr>
      </w:pPr>
    </w:p>
    <w:p w14:paraId="32C1180A" w14:textId="77777777" w:rsidR="00C86BEF" w:rsidRPr="00FF4A22" w:rsidRDefault="00AA7954" w:rsidP="00FA1C99">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Stuart stated</w:t>
      </w:r>
      <w:r w:rsidR="001507C7" w:rsidRPr="00FF4A22">
        <w:rPr>
          <w:rFonts w:ascii="Times New Roman" w:hAnsi="Times New Roman" w:cs="Times New Roman"/>
          <w:color w:val="000000" w:themeColor="text1"/>
          <w:sz w:val="24"/>
          <w:szCs w:val="24"/>
        </w:rPr>
        <w:t xml:space="preserve"> that he had been involved in the supply of drugs </w:t>
      </w:r>
      <w:r w:rsidR="00D9386C" w:rsidRPr="00FF4A22">
        <w:rPr>
          <w:rFonts w:ascii="Times New Roman" w:hAnsi="Times New Roman" w:cs="Times New Roman"/>
          <w:color w:val="000000" w:themeColor="text1"/>
          <w:sz w:val="24"/>
          <w:szCs w:val="24"/>
        </w:rPr>
        <w:t>since childhood</w:t>
      </w:r>
      <w:r w:rsidR="001507C7" w:rsidRPr="00FF4A22">
        <w:rPr>
          <w:rFonts w:ascii="Times New Roman" w:hAnsi="Times New Roman" w:cs="Times New Roman"/>
          <w:color w:val="000000" w:themeColor="text1"/>
          <w:sz w:val="24"/>
          <w:szCs w:val="24"/>
        </w:rPr>
        <w:t>. While his teenage years s</w:t>
      </w:r>
      <w:r w:rsidR="00157991" w:rsidRPr="00FF4A22">
        <w:rPr>
          <w:rFonts w:ascii="Times New Roman" w:hAnsi="Times New Roman" w:cs="Times New Roman"/>
          <w:color w:val="000000" w:themeColor="text1"/>
          <w:sz w:val="24"/>
          <w:szCs w:val="24"/>
        </w:rPr>
        <w:t>aw</w:t>
      </w:r>
      <w:r w:rsidR="001507C7" w:rsidRPr="00FF4A22">
        <w:rPr>
          <w:rFonts w:ascii="Times New Roman" w:hAnsi="Times New Roman" w:cs="Times New Roman"/>
          <w:color w:val="000000" w:themeColor="text1"/>
          <w:sz w:val="24"/>
          <w:szCs w:val="24"/>
        </w:rPr>
        <w:t xml:space="preserve"> him become involved in what he now considers ‘daft crap’, Stuart </w:t>
      </w:r>
      <w:r w:rsidR="00F9462A" w:rsidRPr="00FF4A22">
        <w:rPr>
          <w:rFonts w:ascii="Times New Roman" w:hAnsi="Times New Roman" w:cs="Times New Roman"/>
          <w:color w:val="000000" w:themeColor="text1"/>
          <w:sz w:val="24"/>
          <w:szCs w:val="24"/>
        </w:rPr>
        <w:t xml:space="preserve">moved </w:t>
      </w:r>
      <w:r w:rsidR="00157991" w:rsidRPr="00FF4A22">
        <w:rPr>
          <w:rFonts w:ascii="Times New Roman" w:hAnsi="Times New Roman" w:cs="Times New Roman"/>
          <w:color w:val="000000" w:themeColor="text1"/>
          <w:sz w:val="24"/>
          <w:szCs w:val="24"/>
        </w:rPr>
        <w:t xml:space="preserve">on to </w:t>
      </w:r>
      <w:r w:rsidR="001507C7" w:rsidRPr="00FF4A22">
        <w:rPr>
          <w:rFonts w:ascii="Times New Roman" w:hAnsi="Times New Roman" w:cs="Times New Roman"/>
          <w:color w:val="000000" w:themeColor="text1"/>
          <w:sz w:val="24"/>
          <w:szCs w:val="24"/>
        </w:rPr>
        <w:t xml:space="preserve">concentrate solely on the supply of </w:t>
      </w:r>
      <w:r w:rsidR="00F9462A" w:rsidRPr="00FF4A22">
        <w:rPr>
          <w:rFonts w:ascii="Times New Roman" w:hAnsi="Times New Roman" w:cs="Times New Roman"/>
          <w:color w:val="000000" w:themeColor="text1"/>
          <w:sz w:val="24"/>
          <w:szCs w:val="24"/>
        </w:rPr>
        <w:t xml:space="preserve">illegal </w:t>
      </w:r>
      <w:r w:rsidR="001507C7" w:rsidRPr="00FF4A22">
        <w:rPr>
          <w:rFonts w:ascii="Times New Roman" w:hAnsi="Times New Roman" w:cs="Times New Roman"/>
          <w:color w:val="000000" w:themeColor="text1"/>
          <w:sz w:val="24"/>
          <w:szCs w:val="24"/>
        </w:rPr>
        <w:t xml:space="preserve">drugs, </w:t>
      </w:r>
      <w:r w:rsidR="00157991" w:rsidRPr="00FF4A22">
        <w:rPr>
          <w:rFonts w:ascii="Times New Roman" w:hAnsi="Times New Roman" w:cs="Times New Roman"/>
          <w:color w:val="000000" w:themeColor="text1"/>
          <w:sz w:val="24"/>
          <w:szCs w:val="24"/>
        </w:rPr>
        <w:t xml:space="preserve">at which point, </w:t>
      </w:r>
      <w:r w:rsidR="001507C7" w:rsidRPr="00FF4A22">
        <w:rPr>
          <w:rFonts w:ascii="Times New Roman" w:hAnsi="Times New Roman" w:cs="Times New Roman"/>
          <w:color w:val="000000" w:themeColor="text1"/>
          <w:sz w:val="24"/>
          <w:szCs w:val="24"/>
        </w:rPr>
        <w:t>other activities</w:t>
      </w:r>
      <w:r w:rsidR="00157991" w:rsidRPr="00FF4A22">
        <w:rPr>
          <w:rFonts w:ascii="Times New Roman" w:hAnsi="Times New Roman" w:cs="Times New Roman"/>
          <w:color w:val="000000" w:themeColor="text1"/>
          <w:sz w:val="24"/>
          <w:szCs w:val="24"/>
        </w:rPr>
        <w:t xml:space="preserve">, </w:t>
      </w:r>
      <w:r w:rsidR="001507C7" w:rsidRPr="00FF4A22">
        <w:rPr>
          <w:rFonts w:ascii="Times New Roman" w:hAnsi="Times New Roman" w:cs="Times New Roman"/>
          <w:color w:val="000000" w:themeColor="text1"/>
          <w:sz w:val="24"/>
          <w:szCs w:val="24"/>
        </w:rPr>
        <w:t>even retail-level dealing (</w:t>
      </w:r>
      <w:r w:rsidR="00157991" w:rsidRPr="00FF4A22">
        <w:rPr>
          <w:rFonts w:ascii="Times New Roman" w:hAnsi="Times New Roman" w:cs="Times New Roman"/>
          <w:color w:val="000000" w:themeColor="text1"/>
          <w:sz w:val="24"/>
          <w:szCs w:val="24"/>
        </w:rPr>
        <w:t>which necessitates</w:t>
      </w:r>
      <w:r w:rsidR="001507C7" w:rsidRPr="00FF4A22">
        <w:rPr>
          <w:rFonts w:ascii="Times New Roman" w:hAnsi="Times New Roman" w:cs="Times New Roman"/>
          <w:color w:val="000000" w:themeColor="text1"/>
          <w:sz w:val="24"/>
          <w:szCs w:val="24"/>
        </w:rPr>
        <w:t xml:space="preserve"> direct handling of drugs)</w:t>
      </w:r>
      <w:r w:rsidR="00157991" w:rsidRPr="00FF4A22">
        <w:rPr>
          <w:rFonts w:ascii="Times New Roman" w:hAnsi="Times New Roman" w:cs="Times New Roman"/>
          <w:color w:val="000000" w:themeColor="text1"/>
          <w:sz w:val="24"/>
          <w:szCs w:val="24"/>
        </w:rPr>
        <w:t>,</w:t>
      </w:r>
      <w:r w:rsidR="001507C7" w:rsidRPr="00FF4A22">
        <w:rPr>
          <w:rFonts w:ascii="Times New Roman" w:hAnsi="Times New Roman" w:cs="Times New Roman"/>
          <w:color w:val="000000" w:themeColor="text1"/>
          <w:sz w:val="24"/>
          <w:szCs w:val="24"/>
        </w:rPr>
        <w:t xml:space="preserve"> were </w:t>
      </w:r>
      <w:r w:rsidR="00157991" w:rsidRPr="00FF4A22">
        <w:rPr>
          <w:rFonts w:ascii="Times New Roman" w:hAnsi="Times New Roman" w:cs="Times New Roman"/>
          <w:color w:val="000000" w:themeColor="text1"/>
          <w:sz w:val="24"/>
          <w:szCs w:val="24"/>
        </w:rPr>
        <w:t xml:space="preserve">‘too risky’ and </w:t>
      </w:r>
      <w:r w:rsidR="001507C7" w:rsidRPr="00FF4A22">
        <w:rPr>
          <w:rFonts w:ascii="Times New Roman" w:hAnsi="Times New Roman" w:cs="Times New Roman"/>
          <w:color w:val="000000" w:themeColor="text1"/>
          <w:sz w:val="24"/>
          <w:szCs w:val="24"/>
        </w:rPr>
        <w:t>no</w:t>
      </w:r>
      <w:r w:rsidR="00157991" w:rsidRPr="00FF4A22">
        <w:rPr>
          <w:rFonts w:ascii="Times New Roman" w:hAnsi="Times New Roman" w:cs="Times New Roman"/>
          <w:color w:val="000000" w:themeColor="text1"/>
          <w:sz w:val="24"/>
          <w:szCs w:val="24"/>
        </w:rPr>
        <w:t xml:space="preserve"> longer</w:t>
      </w:r>
      <w:r w:rsidR="001507C7" w:rsidRPr="00FF4A22">
        <w:rPr>
          <w:rFonts w:ascii="Times New Roman" w:hAnsi="Times New Roman" w:cs="Times New Roman"/>
          <w:color w:val="000000" w:themeColor="text1"/>
          <w:sz w:val="24"/>
          <w:szCs w:val="24"/>
        </w:rPr>
        <w:t xml:space="preserve"> ‘worth [his] time’. This proved to be true </w:t>
      </w:r>
      <w:r w:rsidR="00157991" w:rsidRPr="00FF4A22">
        <w:rPr>
          <w:rFonts w:ascii="Times New Roman" w:hAnsi="Times New Roman" w:cs="Times New Roman"/>
          <w:color w:val="000000" w:themeColor="text1"/>
          <w:sz w:val="24"/>
          <w:szCs w:val="24"/>
        </w:rPr>
        <w:t>because</w:t>
      </w:r>
      <w:r w:rsidR="001507C7" w:rsidRPr="00FF4A22">
        <w:rPr>
          <w:rFonts w:ascii="Times New Roman" w:hAnsi="Times New Roman" w:cs="Times New Roman"/>
          <w:color w:val="000000" w:themeColor="text1"/>
          <w:sz w:val="24"/>
          <w:szCs w:val="24"/>
        </w:rPr>
        <w:t xml:space="preserve"> the one time Stuart handled drugs </w:t>
      </w:r>
      <w:proofErr w:type="gramStart"/>
      <w:r w:rsidR="001507C7" w:rsidRPr="00FF4A22">
        <w:rPr>
          <w:rFonts w:ascii="Times New Roman" w:hAnsi="Times New Roman" w:cs="Times New Roman"/>
          <w:color w:val="000000" w:themeColor="text1"/>
          <w:sz w:val="24"/>
          <w:szCs w:val="24"/>
        </w:rPr>
        <w:t>directly,</w:t>
      </w:r>
      <w:proofErr w:type="gramEnd"/>
      <w:r w:rsidR="00157991" w:rsidRPr="00FF4A22">
        <w:rPr>
          <w:rFonts w:ascii="Times New Roman" w:hAnsi="Times New Roman" w:cs="Times New Roman"/>
          <w:color w:val="000000" w:themeColor="text1"/>
          <w:sz w:val="24"/>
          <w:szCs w:val="24"/>
        </w:rPr>
        <w:t xml:space="preserve"> </w:t>
      </w:r>
      <w:r w:rsidR="001507C7" w:rsidRPr="00FF4A22">
        <w:rPr>
          <w:rFonts w:ascii="Times New Roman" w:hAnsi="Times New Roman" w:cs="Times New Roman"/>
          <w:color w:val="000000" w:themeColor="text1"/>
          <w:sz w:val="24"/>
          <w:szCs w:val="24"/>
        </w:rPr>
        <w:t xml:space="preserve">he was arrested and subsequently incarcerated. </w:t>
      </w:r>
    </w:p>
    <w:p w14:paraId="3059941C" w14:textId="34C3F8D2" w:rsidR="001507C7" w:rsidRPr="00FF4A22" w:rsidRDefault="00157991" w:rsidP="00C86BEF">
      <w:pPr>
        <w:spacing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E</w:t>
      </w:r>
      <w:r w:rsidR="001507C7" w:rsidRPr="00FF4A22">
        <w:rPr>
          <w:rFonts w:ascii="Times New Roman" w:hAnsi="Times New Roman" w:cs="Times New Roman"/>
          <w:color w:val="000000" w:themeColor="text1"/>
          <w:sz w:val="24"/>
          <w:szCs w:val="24"/>
        </w:rPr>
        <w:t xml:space="preserve">xperience of </w:t>
      </w:r>
      <w:r w:rsidRPr="00FF4A22">
        <w:rPr>
          <w:rFonts w:ascii="Times New Roman" w:hAnsi="Times New Roman" w:cs="Times New Roman"/>
          <w:color w:val="000000" w:themeColor="text1"/>
          <w:sz w:val="24"/>
          <w:szCs w:val="24"/>
        </w:rPr>
        <w:t xml:space="preserve">drug </w:t>
      </w:r>
      <w:r w:rsidR="001507C7" w:rsidRPr="00FF4A22">
        <w:rPr>
          <w:rFonts w:ascii="Times New Roman" w:hAnsi="Times New Roman" w:cs="Times New Roman"/>
          <w:color w:val="000000" w:themeColor="text1"/>
          <w:sz w:val="24"/>
          <w:szCs w:val="24"/>
        </w:rPr>
        <w:t>supply and avoiding police detection, as well as the financial profits to be earned via the high-end movement of drugs, were both factors which steered Stuart and those he worked alongside to become specialised</w:t>
      </w:r>
      <w:r w:rsidRPr="00FF4A22">
        <w:rPr>
          <w:rFonts w:ascii="Times New Roman" w:hAnsi="Times New Roman" w:cs="Times New Roman"/>
          <w:color w:val="000000" w:themeColor="text1"/>
          <w:sz w:val="24"/>
          <w:szCs w:val="24"/>
        </w:rPr>
        <w:t xml:space="preserve"> and focused on</w:t>
      </w:r>
      <w:r w:rsidR="001507C7" w:rsidRPr="00FF4A22">
        <w:rPr>
          <w:rFonts w:ascii="Times New Roman" w:hAnsi="Times New Roman" w:cs="Times New Roman"/>
          <w:color w:val="000000" w:themeColor="text1"/>
          <w:sz w:val="24"/>
          <w:szCs w:val="24"/>
        </w:rPr>
        <w:t xml:space="preserve"> one specific activity. Dennis expand</w:t>
      </w:r>
      <w:r w:rsidR="000743D0" w:rsidRPr="00FF4A22">
        <w:rPr>
          <w:rFonts w:ascii="Times New Roman" w:hAnsi="Times New Roman" w:cs="Times New Roman"/>
          <w:color w:val="000000" w:themeColor="text1"/>
          <w:sz w:val="24"/>
          <w:szCs w:val="24"/>
        </w:rPr>
        <w:t>ed</w:t>
      </w:r>
      <w:r w:rsidR="001507C7" w:rsidRPr="00FF4A22">
        <w:rPr>
          <w:rFonts w:ascii="Times New Roman" w:hAnsi="Times New Roman" w:cs="Times New Roman"/>
          <w:color w:val="000000" w:themeColor="text1"/>
          <w:sz w:val="24"/>
          <w:szCs w:val="24"/>
        </w:rPr>
        <w:t xml:space="preserve"> on the need for specialisation of criminal skills and activities:</w:t>
      </w:r>
    </w:p>
    <w:p w14:paraId="0AF1DACB" w14:textId="45DD542A" w:rsidR="00301FA3" w:rsidRPr="00FF4A22" w:rsidRDefault="001507C7" w:rsidP="00E83796">
      <w:pPr>
        <w:spacing w:line="276" w:lineRule="auto"/>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Like anyone who does anything, do it enough and they become an expert. Same </w:t>
      </w:r>
      <w:proofErr w:type="spellStart"/>
      <w:r w:rsidRPr="00FF4A22">
        <w:rPr>
          <w:rFonts w:ascii="Times New Roman" w:hAnsi="Times New Roman" w:cs="Times New Roman"/>
          <w:color w:val="000000" w:themeColor="text1"/>
          <w:sz w:val="24"/>
          <w:szCs w:val="24"/>
        </w:rPr>
        <w:t>w</w:t>
      </w:r>
      <w:r w:rsidR="000743D0" w:rsidRPr="00FF4A22">
        <w:rPr>
          <w:rFonts w:ascii="Times New Roman" w:hAnsi="Times New Roman" w:cs="Times New Roman"/>
          <w:color w:val="000000" w:themeColor="text1"/>
          <w:sz w:val="24"/>
          <w:szCs w:val="24"/>
        </w:rPr>
        <w:t>i</w:t>
      </w:r>
      <w:proofErr w:type="spellEnd"/>
      <w:r w:rsidR="000743D0"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 xml:space="preserve"> us. Bringing [drugs] </w:t>
      </w:r>
      <w:proofErr w:type="gramStart"/>
      <w:r w:rsidRPr="00FF4A22">
        <w:rPr>
          <w:rFonts w:ascii="Times New Roman" w:hAnsi="Times New Roman" w:cs="Times New Roman"/>
          <w:color w:val="000000" w:themeColor="text1"/>
          <w:sz w:val="24"/>
          <w:szCs w:val="24"/>
        </w:rPr>
        <w:t>in[</w:t>
      </w:r>
      <w:proofErr w:type="gramEnd"/>
      <w:r w:rsidRPr="00FF4A22">
        <w:rPr>
          <w:rFonts w:ascii="Times New Roman" w:hAnsi="Times New Roman" w:cs="Times New Roman"/>
          <w:color w:val="000000" w:themeColor="text1"/>
          <w:sz w:val="24"/>
          <w:szCs w:val="24"/>
        </w:rPr>
        <w:t xml:space="preserve">to Britain] takes heavy efforts, you know …. Can’t be running fingers in every pie going, just get nowhere. </w:t>
      </w:r>
      <w:r w:rsidR="00301FA3"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 xml:space="preserve"> Dennis</w:t>
      </w:r>
    </w:p>
    <w:p w14:paraId="793BBBD1" w14:textId="77777777" w:rsidR="001507C7" w:rsidRPr="00FF4A22" w:rsidRDefault="001507C7" w:rsidP="0089078E">
      <w:pPr>
        <w:ind w:left="720"/>
        <w:rPr>
          <w:rFonts w:ascii="Times New Roman" w:hAnsi="Times New Roman" w:cs="Times New Roman"/>
          <w:color w:val="000000" w:themeColor="text1"/>
          <w:sz w:val="24"/>
          <w:szCs w:val="24"/>
        </w:rPr>
      </w:pPr>
    </w:p>
    <w:p w14:paraId="27FB7C65" w14:textId="74D263AB" w:rsidR="00E83796" w:rsidRPr="00FF4A22" w:rsidRDefault="00301FA3" w:rsidP="00D9386C">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Dennis argued that in order to advance to the higher echelons of OC, it is highly advantageous to become specialised in one or two areas, as opposed to having ‘fingers in every pie’. This would only lead to a diffuse effort of energy being expended, consequently resulting in ‘get[ting] nowhere’. </w:t>
      </w:r>
      <w:r w:rsidR="008B2753" w:rsidRPr="00FF4A22">
        <w:rPr>
          <w:rFonts w:ascii="Times New Roman" w:hAnsi="Times New Roman" w:cs="Times New Roman"/>
          <w:color w:val="000000" w:themeColor="text1"/>
          <w:sz w:val="24"/>
          <w:szCs w:val="24"/>
        </w:rPr>
        <w:t xml:space="preserve">A sizeable number </w:t>
      </w:r>
      <w:r w:rsidR="00E83796" w:rsidRPr="00FF4A22">
        <w:rPr>
          <w:rFonts w:ascii="Times New Roman" w:hAnsi="Times New Roman" w:cs="Times New Roman"/>
          <w:color w:val="000000" w:themeColor="text1"/>
          <w:sz w:val="24"/>
          <w:szCs w:val="24"/>
        </w:rPr>
        <w:t xml:space="preserve">of the interviewees alluded to the fact that specialising in drug dealing often involved </w:t>
      </w:r>
      <w:r w:rsidR="008B2753" w:rsidRPr="00FF4A22">
        <w:rPr>
          <w:rFonts w:ascii="Times New Roman" w:hAnsi="Times New Roman" w:cs="Times New Roman"/>
          <w:color w:val="000000" w:themeColor="text1"/>
          <w:sz w:val="24"/>
          <w:szCs w:val="24"/>
        </w:rPr>
        <w:t>renting apartments from associates to grow cannabis or selling harder drugs from those who were willing to allow their homes to become ‘crack houses’:</w:t>
      </w:r>
    </w:p>
    <w:p w14:paraId="2B4D2244" w14:textId="78090768" w:rsidR="00E83796" w:rsidRPr="00FF4A22" w:rsidRDefault="00E83796" w:rsidP="008B2753">
      <w:pPr>
        <w:spacing w:after="0" w:line="276" w:lineRule="auto"/>
        <w:ind w:left="720"/>
        <w:jc w:val="both"/>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lastRenderedPageBreak/>
        <w:t xml:space="preserve">Sure, I got asked to get involved [in </w:t>
      </w:r>
      <w:r w:rsidR="008B2753" w:rsidRPr="00FF4A22">
        <w:rPr>
          <w:rFonts w:ascii="Times New Roman" w:hAnsi="Times New Roman" w:cs="Times New Roman"/>
          <w:color w:val="000000" w:themeColor="text1"/>
          <w:sz w:val="24"/>
          <w:szCs w:val="24"/>
        </w:rPr>
        <w:t>a cannabis grow] with [gang A] … t</w:t>
      </w:r>
      <w:r w:rsidRPr="00FF4A22">
        <w:rPr>
          <w:rFonts w:ascii="Times New Roman" w:hAnsi="Times New Roman" w:cs="Times New Roman"/>
          <w:color w:val="000000" w:themeColor="text1"/>
          <w:sz w:val="24"/>
          <w:szCs w:val="24"/>
        </w:rPr>
        <w:t xml:space="preserve">hey had been doing well. Like </w:t>
      </w:r>
      <w:proofErr w:type="spellStart"/>
      <w:r w:rsidR="00DF78EF" w:rsidRPr="00FF4A22">
        <w:rPr>
          <w:rFonts w:ascii="Times New Roman" w:hAnsi="Times New Roman" w:cs="Times New Roman"/>
          <w:color w:val="000000" w:themeColor="text1"/>
          <w:sz w:val="24"/>
          <w:szCs w:val="24"/>
        </w:rPr>
        <w:t>gettin</w:t>
      </w:r>
      <w:proofErr w:type="spellEnd"/>
      <w:r w:rsidRPr="00FF4A22">
        <w:rPr>
          <w:rFonts w:ascii="Times New Roman" w:hAnsi="Times New Roman" w:cs="Times New Roman"/>
          <w:color w:val="000000" w:themeColor="text1"/>
          <w:sz w:val="24"/>
          <w:szCs w:val="24"/>
        </w:rPr>
        <w:t>’ rented flats, more from [associate landlord]</w:t>
      </w:r>
      <w:r w:rsidR="008B2753" w:rsidRPr="00FF4A22">
        <w:rPr>
          <w:rFonts w:ascii="Times New Roman" w:hAnsi="Times New Roman" w:cs="Times New Roman"/>
          <w:color w:val="000000" w:themeColor="text1"/>
          <w:sz w:val="24"/>
          <w:szCs w:val="24"/>
        </w:rPr>
        <w:t xml:space="preserve"> … p</w:t>
      </w:r>
      <w:r w:rsidRPr="00FF4A22">
        <w:rPr>
          <w:rFonts w:ascii="Times New Roman" w:hAnsi="Times New Roman" w:cs="Times New Roman"/>
          <w:color w:val="000000" w:themeColor="text1"/>
          <w:sz w:val="24"/>
          <w:szCs w:val="24"/>
        </w:rPr>
        <w:t xml:space="preserve">ut up a couple of partition walls, false walls and do a few grows…. In every room… [except] living room and kitchen. Windows [and curtains] in them rooms would be open…. So </w:t>
      </w:r>
      <w:proofErr w:type="spellStart"/>
      <w:r w:rsidRPr="00FF4A22">
        <w:rPr>
          <w:rFonts w:ascii="Times New Roman" w:hAnsi="Times New Roman" w:cs="Times New Roman"/>
          <w:color w:val="000000" w:themeColor="text1"/>
          <w:sz w:val="24"/>
          <w:szCs w:val="24"/>
        </w:rPr>
        <w:t>cunts</w:t>
      </w:r>
      <w:proofErr w:type="spellEnd"/>
      <w:r w:rsidRPr="00FF4A22">
        <w:rPr>
          <w:rFonts w:ascii="Times New Roman" w:hAnsi="Times New Roman" w:cs="Times New Roman"/>
          <w:color w:val="000000" w:themeColor="text1"/>
          <w:sz w:val="24"/>
          <w:szCs w:val="24"/>
        </w:rPr>
        <w:t xml:space="preserve"> aren’t </w:t>
      </w:r>
      <w:proofErr w:type="spellStart"/>
      <w:r w:rsidR="008B2753" w:rsidRPr="00FF4A22">
        <w:rPr>
          <w:rFonts w:ascii="Times New Roman" w:hAnsi="Times New Roman" w:cs="Times New Roman"/>
          <w:color w:val="000000" w:themeColor="text1"/>
          <w:sz w:val="24"/>
          <w:szCs w:val="24"/>
        </w:rPr>
        <w:t>gettin</w:t>
      </w:r>
      <w:proofErr w:type="spellEnd"/>
      <w:r w:rsidRPr="00FF4A22">
        <w:rPr>
          <w:rFonts w:ascii="Times New Roman" w:hAnsi="Times New Roman" w:cs="Times New Roman"/>
          <w:color w:val="000000" w:themeColor="text1"/>
          <w:sz w:val="24"/>
          <w:szCs w:val="24"/>
        </w:rPr>
        <w:t>’ pure suspicious, being nosey, aye… rent [the homes] for a bit, [then] move….</w:t>
      </w:r>
      <w:r w:rsidR="008B2753" w:rsidRPr="00FF4A22">
        <w:rPr>
          <w:rFonts w:ascii="Times New Roman" w:hAnsi="Times New Roman" w:cs="Times New Roman"/>
          <w:color w:val="000000" w:themeColor="text1"/>
          <w:sz w:val="24"/>
          <w:szCs w:val="24"/>
        </w:rPr>
        <w:t xml:space="preserve"> </w:t>
      </w:r>
      <w:r w:rsidRPr="00FF4A22">
        <w:rPr>
          <w:rFonts w:ascii="Times New Roman" w:hAnsi="Times New Roman" w:cs="Times New Roman"/>
          <w:color w:val="000000" w:themeColor="text1"/>
          <w:sz w:val="24"/>
          <w:szCs w:val="24"/>
        </w:rPr>
        <w:t>– Greg</w:t>
      </w:r>
    </w:p>
    <w:p w14:paraId="17BCC996" w14:textId="77777777" w:rsidR="008B2753" w:rsidRPr="00FF4A22" w:rsidRDefault="008B2753" w:rsidP="00E83796">
      <w:pPr>
        <w:spacing w:line="276" w:lineRule="auto"/>
        <w:jc w:val="both"/>
        <w:rPr>
          <w:rFonts w:ascii="Times New Roman" w:hAnsi="Times New Roman" w:cs="Times New Roman"/>
          <w:color w:val="000000" w:themeColor="text1"/>
          <w:sz w:val="24"/>
          <w:szCs w:val="24"/>
        </w:rPr>
      </w:pPr>
    </w:p>
    <w:p w14:paraId="2AC4A014" w14:textId="4992B767" w:rsidR="008B2753" w:rsidRPr="00FF4A22" w:rsidRDefault="008B2753" w:rsidP="008B2753">
      <w:pPr>
        <w:spacing w:after="0" w:line="276" w:lineRule="auto"/>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Well, basically [Brother C] or [Brother A] usually go scope the place first and if it is cool then they start dealing. … you get a feel for the place. — Mary</w:t>
      </w:r>
    </w:p>
    <w:p w14:paraId="408E3644" w14:textId="77777777" w:rsidR="008B2753" w:rsidRPr="00FF4A22" w:rsidRDefault="008B2753" w:rsidP="008B2753">
      <w:pPr>
        <w:spacing w:line="276" w:lineRule="auto"/>
        <w:jc w:val="both"/>
        <w:rPr>
          <w:rFonts w:ascii="Times New Roman" w:hAnsi="Times New Roman" w:cs="Times New Roman"/>
          <w:color w:val="000000" w:themeColor="text1"/>
          <w:sz w:val="24"/>
          <w:szCs w:val="24"/>
        </w:rPr>
      </w:pPr>
    </w:p>
    <w:p w14:paraId="25BB92CD" w14:textId="77777777" w:rsidR="00E83796" w:rsidRPr="00FF4A22" w:rsidRDefault="00E83796" w:rsidP="00E83796">
      <w:pPr>
        <w:spacing w:line="276" w:lineRule="auto"/>
        <w:rPr>
          <w:rFonts w:ascii="Times New Roman" w:hAnsi="Times New Roman" w:cs="Times New Roman"/>
          <w:color w:val="000000" w:themeColor="text1"/>
          <w:sz w:val="24"/>
          <w:szCs w:val="24"/>
        </w:rPr>
      </w:pPr>
    </w:p>
    <w:p w14:paraId="07CD3693" w14:textId="55617061" w:rsidR="00D9386C" w:rsidRPr="00FF4A22" w:rsidRDefault="008B2753" w:rsidP="00D9386C">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While Greg indicated that cannabis gr</w:t>
      </w:r>
      <w:r w:rsidR="00DF78EF" w:rsidRPr="00FF4A22">
        <w:rPr>
          <w:rFonts w:ascii="Times New Roman" w:hAnsi="Times New Roman" w:cs="Times New Roman"/>
          <w:color w:val="000000" w:themeColor="text1"/>
          <w:sz w:val="24"/>
          <w:szCs w:val="24"/>
        </w:rPr>
        <w:t>owing could be done within rent</w:t>
      </w:r>
      <w:r w:rsidRPr="00FF4A22">
        <w:rPr>
          <w:rFonts w:ascii="Times New Roman" w:hAnsi="Times New Roman" w:cs="Times New Roman"/>
          <w:color w:val="000000" w:themeColor="text1"/>
          <w:sz w:val="24"/>
          <w:szCs w:val="24"/>
        </w:rPr>
        <w:t>ed accommodation by drawing upon cooperative ties with landlords, Mary’s kinship ties with her brothers supported the opportunity to collaborate on finding a secure operational base for consolidating specialisms in drug dealing proper. However, d</w:t>
      </w:r>
      <w:r w:rsidR="00F75228" w:rsidRPr="00FF4A22">
        <w:rPr>
          <w:rFonts w:ascii="Times New Roman" w:hAnsi="Times New Roman" w:cs="Times New Roman"/>
          <w:color w:val="000000" w:themeColor="text1"/>
          <w:sz w:val="24"/>
          <w:szCs w:val="24"/>
        </w:rPr>
        <w:t>rug dealing</w:t>
      </w:r>
      <w:r w:rsidR="00D9386C" w:rsidRPr="00FF4A22">
        <w:rPr>
          <w:rFonts w:ascii="Times New Roman" w:hAnsi="Times New Roman" w:cs="Times New Roman"/>
          <w:color w:val="000000" w:themeColor="text1"/>
          <w:sz w:val="24"/>
          <w:szCs w:val="24"/>
        </w:rPr>
        <w:t xml:space="preserve"> was not the only area of speciality among the sample. Other interviewees got involved in fraud, false insurance claims, and money laundering.</w:t>
      </w:r>
      <w:r w:rsidR="001119A8" w:rsidRPr="00FF4A22">
        <w:rPr>
          <w:rFonts w:ascii="Times New Roman" w:hAnsi="Times New Roman" w:cs="Times New Roman"/>
          <w:color w:val="000000" w:themeColor="text1"/>
          <w:sz w:val="24"/>
          <w:szCs w:val="24"/>
        </w:rPr>
        <w:t xml:space="preserve"> Our interviewees</w:t>
      </w:r>
      <w:r w:rsidR="00D354C9" w:rsidRPr="00FF4A22">
        <w:rPr>
          <w:rFonts w:ascii="Times New Roman" w:hAnsi="Times New Roman" w:cs="Times New Roman"/>
          <w:color w:val="000000" w:themeColor="text1"/>
          <w:sz w:val="24"/>
          <w:szCs w:val="24"/>
        </w:rPr>
        <w:t xml:space="preserve"> also talked about other organis</w:t>
      </w:r>
      <w:r w:rsidR="001119A8" w:rsidRPr="00FF4A22">
        <w:rPr>
          <w:rFonts w:ascii="Times New Roman" w:hAnsi="Times New Roman" w:cs="Times New Roman"/>
          <w:color w:val="000000" w:themeColor="text1"/>
          <w:sz w:val="24"/>
          <w:szCs w:val="24"/>
        </w:rPr>
        <w:t>ed criminals involved in protection rackets and modern day slavery</w:t>
      </w:r>
      <w:r w:rsidR="0072188A" w:rsidRPr="00FF4A22">
        <w:rPr>
          <w:rFonts w:ascii="Times New Roman" w:hAnsi="Times New Roman" w:cs="Times New Roman"/>
          <w:color w:val="000000" w:themeColor="text1"/>
          <w:sz w:val="24"/>
          <w:szCs w:val="24"/>
        </w:rPr>
        <w:t xml:space="preserve"> and prostitution rings</w:t>
      </w:r>
      <w:r w:rsidR="00D9386C" w:rsidRPr="00FF4A22">
        <w:rPr>
          <w:rFonts w:ascii="Times New Roman" w:hAnsi="Times New Roman" w:cs="Times New Roman"/>
          <w:color w:val="000000" w:themeColor="text1"/>
          <w:sz w:val="24"/>
          <w:szCs w:val="24"/>
        </w:rPr>
        <w:t>:</w:t>
      </w:r>
    </w:p>
    <w:p w14:paraId="327583DA" w14:textId="61500840" w:rsidR="00C86BEF" w:rsidRPr="00FF4A22" w:rsidRDefault="00D9386C" w:rsidP="00C86BEF">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Most of the people I know are in the drugs trade in one way or another. Don’t think most people would disagree with that mate. I have known of a few guys that do other stuff, like that’s their field mate, get me …. [One group], right fucking hard bastards from [Housing estate in Greater Glasgow], have a heavy rep[</w:t>
      </w:r>
      <w:proofErr w:type="spellStart"/>
      <w:r w:rsidRPr="00FF4A22">
        <w:rPr>
          <w:rFonts w:ascii="Times New Roman" w:hAnsi="Times New Roman" w:cs="Times New Roman"/>
          <w:color w:val="000000" w:themeColor="text1"/>
          <w:sz w:val="24"/>
          <w:szCs w:val="24"/>
        </w:rPr>
        <w:t>utation</w:t>
      </w:r>
      <w:proofErr w:type="spellEnd"/>
      <w:r w:rsidRPr="00FF4A22">
        <w:rPr>
          <w:rFonts w:ascii="Times New Roman" w:hAnsi="Times New Roman" w:cs="Times New Roman"/>
          <w:color w:val="000000" w:themeColor="text1"/>
          <w:sz w:val="24"/>
          <w:szCs w:val="24"/>
        </w:rPr>
        <w:t>] man [for sorting] shit [out, with disputes], know …. Like, take care of problem people. – Gordon</w:t>
      </w:r>
    </w:p>
    <w:p w14:paraId="565AA136" w14:textId="56597915" w:rsidR="00D9386C" w:rsidRPr="00FF4A22" w:rsidRDefault="00D9386C" w:rsidP="00C86BEF">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Met a boy that [friend X] introduced me to. Guy seemed sound enough. No problem …. Then my mate turns round [after we left his company] and says “that’s [name]”. I was like “fuck man you might want to have said, </w:t>
      </w:r>
      <w:proofErr w:type="spellStart"/>
      <w:r w:rsidRPr="00FF4A22">
        <w:rPr>
          <w:rFonts w:ascii="Times New Roman" w:hAnsi="Times New Roman" w:cs="Times New Roman"/>
          <w:color w:val="000000" w:themeColor="text1"/>
          <w:sz w:val="24"/>
          <w:szCs w:val="24"/>
        </w:rPr>
        <w:t>‘cause</w:t>
      </w:r>
      <w:proofErr w:type="spellEnd"/>
      <w:r w:rsidRPr="00FF4A22">
        <w:rPr>
          <w:rFonts w:ascii="Times New Roman" w:hAnsi="Times New Roman" w:cs="Times New Roman"/>
          <w:color w:val="000000" w:themeColor="text1"/>
          <w:sz w:val="24"/>
          <w:szCs w:val="24"/>
        </w:rPr>
        <w:t xml:space="preserve"> I’m slagging the cunt off and all that (laughs)” …. [The person in question] runs a prostitution ring up [greater Glasgow area] …. rumours his mob are into human trafficking, that shit …. working with [oversees OCG X]. They cunts don’t fuck about. – Richard</w:t>
      </w:r>
    </w:p>
    <w:p w14:paraId="3B981070" w14:textId="30E3DA4E" w:rsidR="001119A8" w:rsidRPr="00FF4A22" w:rsidRDefault="00D9386C" w:rsidP="001119A8">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Nah man, I was never involved personally, only sorted out a few punters causing hassle for [censored name</w:t>
      </w:r>
      <w:r w:rsidR="001119A8" w:rsidRPr="00FF4A22">
        <w:rPr>
          <w:rFonts w:ascii="Times New Roman" w:hAnsi="Times New Roman" w:cs="Times New Roman"/>
          <w:color w:val="000000" w:themeColor="text1"/>
          <w:sz w:val="24"/>
          <w:szCs w:val="24"/>
        </w:rPr>
        <w:t>’s</w:t>
      </w:r>
      <w:r w:rsidRPr="00FF4A22">
        <w:rPr>
          <w:rFonts w:ascii="Times New Roman" w:hAnsi="Times New Roman" w:cs="Times New Roman"/>
          <w:color w:val="000000" w:themeColor="text1"/>
          <w:sz w:val="24"/>
          <w:szCs w:val="24"/>
        </w:rPr>
        <w:t>] girls (escorts), that’s it …. [I will] help a mate out …. Up to him what he is into …. [but prostitution] just isn’t my scene. – Alex</w:t>
      </w:r>
    </w:p>
    <w:p w14:paraId="583CA130" w14:textId="77777777" w:rsidR="001119A8" w:rsidRPr="00FF4A22" w:rsidRDefault="001119A8" w:rsidP="001119A8">
      <w:pPr>
        <w:ind w:left="720"/>
        <w:rPr>
          <w:rFonts w:ascii="Times New Roman" w:hAnsi="Times New Roman" w:cs="Times New Roman"/>
          <w:color w:val="000000" w:themeColor="text1"/>
          <w:sz w:val="24"/>
          <w:szCs w:val="24"/>
        </w:rPr>
      </w:pPr>
    </w:p>
    <w:p w14:paraId="14CAFE29" w14:textId="76397B50" w:rsidR="001119A8" w:rsidRPr="00FF4A22" w:rsidRDefault="001119A8" w:rsidP="001119A8">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lastRenderedPageBreak/>
        <w:t xml:space="preserve">Many of our interviewees </w:t>
      </w:r>
      <w:r w:rsidR="001507C7" w:rsidRPr="00FF4A22">
        <w:rPr>
          <w:rFonts w:ascii="Times New Roman" w:hAnsi="Times New Roman" w:cs="Times New Roman"/>
          <w:color w:val="000000" w:themeColor="text1"/>
          <w:sz w:val="24"/>
          <w:szCs w:val="24"/>
        </w:rPr>
        <w:t xml:space="preserve">who could be considered as being involved in </w:t>
      </w:r>
      <w:r w:rsidR="008C6A6E" w:rsidRPr="00FF4A22">
        <w:rPr>
          <w:rFonts w:ascii="Times New Roman" w:hAnsi="Times New Roman" w:cs="Times New Roman"/>
          <w:color w:val="000000" w:themeColor="text1"/>
          <w:sz w:val="24"/>
          <w:szCs w:val="24"/>
        </w:rPr>
        <w:t>OC</w:t>
      </w:r>
      <w:r w:rsidR="001507C7" w:rsidRPr="00FF4A22">
        <w:rPr>
          <w:rFonts w:ascii="Times New Roman" w:hAnsi="Times New Roman" w:cs="Times New Roman"/>
          <w:color w:val="000000" w:themeColor="text1"/>
          <w:sz w:val="24"/>
          <w:szCs w:val="24"/>
        </w:rPr>
        <w:t xml:space="preserve">, </w:t>
      </w:r>
      <w:r w:rsidRPr="00FF4A22">
        <w:rPr>
          <w:rFonts w:ascii="Times New Roman" w:hAnsi="Times New Roman" w:cs="Times New Roman"/>
          <w:color w:val="000000" w:themeColor="text1"/>
          <w:sz w:val="24"/>
          <w:szCs w:val="24"/>
        </w:rPr>
        <w:t xml:space="preserve">also </w:t>
      </w:r>
      <w:r w:rsidR="001507C7" w:rsidRPr="00FF4A22">
        <w:rPr>
          <w:rFonts w:ascii="Times New Roman" w:hAnsi="Times New Roman" w:cs="Times New Roman"/>
          <w:color w:val="000000" w:themeColor="text1"/>
          <w:sz w:val="24"/>
          <w:szCs w:val="24"/>
        </w:rPr>
        <w:t xml:space="preserve">blurred the </w:t>
      </w:r>
      <w:r w:rsidRPr="00FF4A22">
        <w:rPr>
          <w:rFonts w:ascii="Times New Roman" w:hAnsi="Times New Roman" w:cs="Times New Roman"/>
          <w:color w:val="000000" w:themeColor="text1"/>
          <w:sz w:val="24"/>
          <w:szCs w:val="24"/>
        </w:rPr>
        <w:t>legal</w:t>
      </w:r>
      <w:r w:rsidR="001507C7" w:rsidRPr="00FF4A22">
        <w:rPr>
          <w:rFonts w:ascii="Times New Roman" w:hAnsi="Times New Roman" w:cs="Times New Roman"/>
          <w:color w:val="000000" w:themeColor="text1"/>
          <w:sz w:val="24"/>
          <w:szCs w:val="24"/>
        </w:rPr>
        <w:t xml:space="preserve"> </w:t>
      </w:r>
      <w:r w:rsidRPr="00FF4A22">
        <w:rPr>
          <w:rFonts w:ascii="Times New Roman" w:hAnsi="Times New Roman" w:cs="Times New Roman"/>
          <w:color w:val="000000" w:themeColor="text1"/>
          <w:sz w:val="24"/>
          <w:szCs w:val="24"/>
        </w:rPr>
        <w:t>and illegal</w:t>
      </w:r>
      <w:r w:rsidR="001507C7" w:rsidRPr="00FF4A22">
        <w:rPr>
          <w:rFonts w:ascii="Times New Roman" w:hAnsi="Times New Roman" w:cs="Times New Roman"/>
          <w:color w:val="000000" w:themeColor="text1"/>
          <w:sz w:val="24"/>
          <w:szCs w:val="24"/>
        </w:rPr>
        <w:t xml:space="preserve"> sphere</w:t>
      </w:r>
      <w:r w:rsidRPr="00FF4A22">
        <w:rPr>
          <w:rFonts w:ascii="Times New Roman" w:hAnsi="Times New Roman" w:cs="Times New Roman"/>
          <w:color w:val="000000" w:themeColor="text1"/>
          <w:sz w:val="24"/>
          <w:szCs w:val="24"/>
        </w:rPr>
        <w:t>s</w:t>
      </w:r>
      <w:r w:rsidR="001507C7" w:rsidRPr="00FF4A22">
        <w:rPr>
          <w:rFonts w:ascii="Times New Roman" w:hAnsi="Times New Roman" w:cs="Times New Roman"/>
          <w:color w:val="000000" w:themeColor="text1"/>
          <w:sz w:val="24"/>
          <w:szCs w:val="24"/>
        </w:rPr>
        <w:t xml:space="preserve"> via the (co)ownership of </w:t>
      </w:r>
      <w:r w:rsidRPr="00FF4A22">
        <w:rPr>
          <w:rFonts w:ascii="Times New Roman" w:hAnsi="Times New Roman" w:cs="Times New Roman"/>
          <w:color w:val="000000" w:themeColor="text1"/>
          <w:sz w:val="24"/>
          <w:szCs w:val="24"/>
        </w:rPr>
        <w:t xml:space="preserve">legitimate </w:t>
      </w:r>
      <w:r w:rsidR="001507C7" w:rsidRPr="00FF4A22">
        <w:rPr>
          <w:rFonts w:ascii="Times New Roman" w:hAnsi="Times New Roman" w:cs="Times New Roman"/>
          <w:color w:val="000000" w:themeColor="text1"/>
          <w:sz w:val="24"/>
          <w:szCs w:val="24"/>
        </w:rPr>
        <w:t xml:space="preserve">businesses. </w:t>
      </w:r>
      <w:r w:rsidRPr="00FF4A22">
        <w:rPr>
          <w:rFonts w:ascii="Times New Roman" w:hAnsi="Times New Roman" w:cs="Times New Roman"/>
          <w:color w:val="000000" w:themeColor="text1"/>
          <w:sz w:val="24"/>
          <w:szCs w:val="24"/>
        </w:rPr>
        <w:t>For example:</w:t>
      </w:r>
    </w:p>
    <w:p w14:paraId="4A8514BE" w14:textId="2769B743" w:rsidR="001119A8" w:rsidRPr="00FF4A22" w:rsidRDefault="001119A8" w:rsidP="001119A8">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The [prosecutors] said I made six figure sums on a regular basis from “the illegal supply of narcotics” in the high court. That was bullshit mate …. I had three business</w:t>
      </w:r>
      <w:r w:rsidR="0072188A" w:rsidRPr="00FF4A22">
        <w:rPr>
          <w:rFonts w:ascii="Times New Roman" w:hAnsi="Times New Roman" w:cs="Times New Roman"/>
          <w:color w:val="000000" w:themeColor="text1"/>
          <w:sz w:val="24"/>
          <w:szCs w:val="24"/>
        </w:rPr>
        <w:t>es</w:t>
      </w:r>
      <w:r w:rsidRPr="00FF4A22">
        <w:rPr>
          <w:rFonts w:ascii="Times New Roman" w:hAnsi="Times New Roman" w:cs="Times New Roman"/>
          <w:color w:val="000000" w:themeColor="text1"/>
          <w:sz w:val="24"/>
          <w:szCs w:val="24"/>
        </w:rPr>
        <w:t>. They all brought in good income …. Aye, fair enough, the first property I might have started out with dough (money) from drugs. After that, but, most, aye most, the cash was honest, mate …. Fucking judge was having none of that. They fucking [label] people. – Dennis</w:t>
      </w:r>
    </w:p>
    <w:p w14:paraId="25D02751" w14:textId="77777777" w:rsidR="001119A8" w:rsidRPr="00FF4A22" w:rsidRDefault="001119A8" w:rsidP="001119A8">
      <w:pPr>
        <w:ind w:left="720"/>
        <w:rPr>
          <w:rFonts w:ascii="Times New Roman" w:hAnsi="Times New Roman" w:cs="Times New Roman"/>
          <w:color w:val="000000" w:themeColor="text1"/>
          <w:sz w:val="24"/>
          <w:szCs w:val="24"/>
        </w:rPr>
      </w:pPr>
    </w:p>
    <w:p w14:paraId="3CE4033F" w14:textId="47CD7A91" w:rsidR="001507C7" w:rsidRPr="00FF4A22" w:rsidRDefault="001119A8" w:rsidP="001119A8">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As Dennis said, legal</w:t>
      </w:r>
      <w:r w:rsidR="001507C7" w:rsidRPr="00FF4A22">
        <w:rPr>
          <w:rFonts w:ascii="Times New Roman" w:hAnsi="Times New Roman" w:cs="Times New Roman"/>
          <w:color w:val="000000" w:themeColor="text1"/>
          <w:sz w:val="24"/>
          <w:szCs w:val="24"/>
        </w:rPr>
        <w:t xml:space="preserve"> businesses would </w:t>
      </w:r>
      <w:r w:rsidRPr="00FF4A22">
        <w:rPr>
          <w:rFonts w:ascii="Times New Roman" w:hAnsi="Times New Roman" w:cs="Times New Roman"/>
          <w:color w:val="000000" w:themeColor="text1"/>
          <w:sz w:val="24"/>
          <w:szCs w:val="24"/>
        </w:rPr>
        <w:t xml:space="preserve">often </w:t>
      </w:r>
      <w:r w:rsidR="001507C7" w:rsidRPr="00FF4A22">
        <w:rPr>
          <w:rFonts w:ascii="Times New Roman" w:hAnsi="Times New Roman" w:cs="Times New Roman"/>
          <w:color w:val="000000" w:themeColor="text1"/>
          <w:sz w:val="24"/>
          <w:szCs w:val="24"/>
        </w:rPr>
        <w:t xml:space="preserve">be purchased with income secured through illegal </w:t>
      </w:r>
      <w:r w:rsidRPr="00FF4A22">
        <w:rPr>
          <w:rFonts w:ascii="Times New Roman" w:hAnsi="Times New Roman" w:cs="Times New Roman"/>
          <w:color w:val="000000" w:themeColor="text1"/>
          <w:sz w:val="24"/>
          <w:szCs w:val="24"/>
        </w:rPr>
        <w:t>business</w:t>
      </w:r>
      <w:r w:rsidR="001507C7" w:rsidRPr="00FF4A22">
        <w:rPr>
          <w:rFonts w:ascii="Times New Roman" w:hAnsi="Times New Roman" w:cs="Times New Roman"/>
          <w:color w:val="000000" w:themeColor="text1"/>
          <w:sz w:val="24"/>
          <w:szCs w:val="24"/>
        </w:rPr>
        <w:t xml:space="preserve">. However, while participants spoke of desisting from crime to become </w:t>
      </w:r>
      <w:r w:rsidR="00301FA3" w:rsidRPr="00FF4A22">
        <w:rPr>
          <w:rFonts w:ascii="Times New Roman" w:hAnsi="Times New Roman" w:cs="Times New Roman"/>
          <w:color w:val="000000" w:themeColor="text1"/>
          <w:sz w:val="24"/>
          <w:szCs w:val="24"/>
        </w:rPr>
        <w:t>‘</w:t>
      </w:r>
      <w:r w:rsidR="001507C7" w:rsidRPr="00FF4A22">
        <w:rPr>
          <w:rFonts w:ascii="Times New Roman" w:hAnsi="Times New Roman" w:cs="Times New Roman"/>
          <w:color w:val="000000" w:themeColor="text1"/>
          <w:sz w:val="24"/>
          <w:szCs w:val="24"/>
        </w:rPr>
        <w:t>legit</w:t>
      </w:r>
      <w:r w:rsidR="00301FA3" w:rsidRPr="00FF4A22">
        <w:rPr>
          <w:rFonts w:ascii="Times New Roman" w:hAnsi="Times New Roman" w:cs="Times New Roman"/>
          <w:color w:val="000000" w:themeColor="text1"/>
          <w:sz w:val="24"/>
          <w:szCs w:val="24"/>
        </w:rPr>
        <w:t>’</w:t>
      </w:r>
      <w:r w:rsidR="001507C7" w:rsidRPr="00FF4A22">
        <w:rPr>
          <w:rFonts w:ascii="Times New Roman" w:hAnsi="Times New Roman" w:cs="Times New Roman"/>
          <w:color w:val="000000" w:themeColor="text1"/>
          <w:sz w:val="24"/>
          <w:szCs w:val="24"/>
        </w:rPr>
        <w:t xml:space="preserve"> business owners, or knowing of, or having worked with, others who </w:t>
      </w:r>
      <w:r w:rsidR="00D9386C" w:rsidRPr="00FF4A22">
        <w:rPr>
          <w:rFonts w:ascii="Times New Roman" w:hAnsi="Times New Roman" w:cs="Times New Roman"/>
          <w:color w:val="000000" w:themeColor="text1"/>
          <w:sz w:val="24"/>
          <w:szCs w:val="24"/>
        </w:rPr>
        <w:t>did the same</w:t>
      </w:r>
      <w:r w:rsidR="001507C7" w:rsidRPr="00FF4A22">
        <w:rPr>
          <w:rFonts w:ascii="Times New Roman" w:hAnsi="Times New Roman" w:cs="Times New Roman"/>
          <w:color w:val="000000" w:themeColor="text1"/>
          <w:sz w:val="24"/>
          <w:szCs w:val="24"/>
        </w:rPr>
        <w:t xml:space="preserve">, </w:t>
      </w:r>
      <w:r w:rsidR="00D9386C" w:rsidRPr="00FF4A22">
        <w:rPr>
          <w:rFonts w:ascii="Times New Roman" w:hAnsi="Times New Roman" w:cs="Times New Roman"/>
          <w:color w:val="000000" w:themeColor="text1"/>
          <w:sz w:val="24"/>
          <w:szCs w:val="24"/>
        </w:rPr>
        <w:t xml:space="preserve">greed, declining </w:t>
      </w:r>
      <w:r w:rsidR="001507C7" w:rsidRPr="00FF4A22">
        <w:rPr>
          <w:rFonts w:ascii="Times New Roman" w:hAnsi="Times New Roman" w:cs="Times New Roman"/>
          <w:color w:val="000000" w:themeColor="text1"/>
          <w:sz w:val="24"/>
          <w:szCs w:val="24"/>
        </w:rPr>
        <w:t>financial revenue</w:t>
      </w:r>
      <w:r w:rsidR="00D9386C" w:rsidRPr="00FF4A22">
        <w:rPr>
          <w:rFonts w:ascii="Times New Roman" w:hAnsi="Times New Roman" w:cs="Times New Roman"/>
          <w:color w:val="000000" w:themeColor="text1"/>
          <w:sz w:val="24"/>
          <w:szCs w:val="24"/>
        </w:rPr>
        <w:t>s</w:t>
      </w:r>
      <w:r w:rsidR="001507C7" w:rsidRPr="00FF4A22">
        <w:rPr>
          <w:rFonts w:ascii="Times New Roman" w:hAnsi="Times New Roman" w:cs="Times New Roman"/>
          <w:color w:val="000000" w:themeColor="text1"/>
          <w:sz w:val="24"/>
          <w:szCs w:val="24"/>
        </w:rPr>
        <w:t xml:space="preserve">, ‘owing favours’ from </w:t>
      </w:r>
      <w:r w:rsidR="00D9386C" w:rsidRPr="00FF4A22">
        <w:rPr>
          <w:rFonts w:ascii="Times New Roman" w:hAnsi="Times New Roman" w:cs="Times New Roman"/>
          <w:color w:val="000000" w:themeColor="text1"/>
          <w:sz w:val="24"/>
          <w:szCs w:val="24"/>
        </w:rPr>
        <w:t xml:space="preserve">their </w:t>
      </w:r>
      <w:r w:rsidR="001507C7" w:rsidRPr="00FF4A22">
        <w:rPr>
          <w:rFonts w:ascii="Times New Roman" w:hAnsi="Times New Roman" w:cs="Times New Roman"/>
          <w:color w:val="000000" w:themeColor="text1"/>
          <w:sz w:val="24"/>
          <w:szCs w:val="24"/>
        </w:rPr>
        <w:t>prior criminal life, or attacks from still active rivals</w:t>
      </w:r>
      <w:r w:rsidR="00D9386C" w:rsidRPr="00FF4A22">
        <w:rPr>
          <w:rFonts w:ascii="Times New Roman" w:hAnsi="Times New Roman" w:cs="Times New Roman"/>
          <w:color w:val="000000" w:themeColor="text1"/>
          <w:sz w:val="24"/>
          <w:szCs w:val="24"/>
        </w:rPr>
        <w:t>,</w:t>
      </w:r>
      <w:r w:rsidR="001507C7" w:rsidRPr="00FF4A22">
        <w:rPr>
          <w:rFonts w:ascii="Times New Roman" w:hAnsi="Times New Roman" w:cs="Times New Roman"/>
          <w:color w:val="000000" w:themeColor="text1"/>
          <w:sz w:val="24"/>
          <w:szCs w:val="24"/>
        </w:rPr>
        <w:t xml:space="preserve"> more often than not combine</w:t>
      </w:r>
      <w:r w:rsidR="00301FA3" w:rsidRPr="00FF4A22">
        <w:rPr>
          <w:rFonts w:ascii="Times New Roman" w:hAnsi="Times New Roman" w:cs="Times New Roman"/>
          <w:color w:val="000000" w:themeColor="text1"/>
          <w:sz w:val="24"/>
          <w:szCs w:val="24"/>
        </w:rPr>
        <w:t>d</w:t>
      </w:r>
      <w:r w:rsidR="001507C7" w:rsidRPr="00FF4A22">
        <w:rPr>
          <w:rFonts w:ascii="Times New Roman" w:hAnsi="Times New Roman" w:cs="Times New Roman"/>
          <w:color w:val="000000" w:themeColor="text1"/>
          <w:sz w:val="24"/>
          <w:szCs w:val="24"/>
        </w:rPr>
        <w:t xml:space="preserve"> to </w:t>
      </w:r>
      <w:r w:rsidR="00301FA3" w:rsidRPr="00FF4A22">
        <w:rPr>
          <w:rFonts w:ascii="Times New Roman" w:hAnsi="Times New Roman" w:cs="Times New Roman"/>
          <w:color w:val="000000" w:themeColor="text1"/>
          <w:sz w:val="24"/>
          <w:szCs w:val="24"/>
        </w:rPr>
        <w:t>pull people</w:t>
      </w:r>
      <w:r w:rsidR="001507C7" w:rsidRPr="00FF4A22">
        <w:rPr>
          <w:rFonts w:ascii="Times New Roman" w:hAnsi="Times New Roman" w:cs="Times New Roman"/>
          <w:color w:val="000000" w:themeColor="text1"/>
          <w:sz w:val="24"/>
          <w:szCs w:val="24"/>
        </w:rPr>
        <w:t xml:space="preserve"> back into criminal activity</w:t>
      </w:r>
      <w:r w:rsidR="00301FA3" w:rsidRPr="00FF4A22">
        <w:rPr>
          <w:rFonts w:ascii="Times New Roman" w:hAnsi="Times New Roman" w:cs="Times New Roman"/>
          <w:color w:val="000000" w:themeColor="text1"/>
          <w:sz w:val="24"/>
          <w:szCs w:val="24"/>
        </w:rPr>
        <w:t>:</w:t>
      </w:r>
    </w:p>
    <w:p w14:paraId="1FF736B9" w14:textId="1DA8572A" w:rsidR="001507C7" w:rsidRPr="00FF4A22" w:rsidRDefault="001507C7">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Once you’re in, you’re in. You don’t get out of this life that easy …. I tried to leave all that rubbish a few times. I had a good thing going with a couple of tanning salon</w:t>
      </w:r>
      <w:r w:rsidR="0072188A" w:rsidRPr="00FF4A22">
        <w:rPr>
          <w:rFonts w:ascii="Times New Roman" w:hAnsi="Times New Roman" w:cs="Times New Roman"/>
          <w:color w:val="000000" w:themeColor="text1"/>
          <w:sz w:val="24"/>
          <w:szCs w:val="24"/>
        </w:rPr>
        <w:t>s</w:t>
      </w:r>
      <w:r w:rsidRPr="00FF4A22">
        <w:rPr>
          <w:rFonts w:ascii="Times New Roman" w:hAnsi="Times New Roman" w:cs="Times New Roman"/>
          <w:color w:val="000000" w:themeColor="text1"/>
          <w:sz w:val="24"/>
          <w:szCs w:val="24"/>
        </w:rPr>
        <w:t xml:space="preserve"> I bought, well co-owned </w:t>
      </w:r>
      <w:proofErr w:type="spellStart"/>
      <w:r w:rsidRPr="00FF4A22">
        <w:rPr>
          <w:rFonts w:ascii="Times New Roman" w:hAnsi="Times New Roman" w:cs="Times New Roman"/>
          <w:color w:val="000000" w:themeColor="text1"/>
          <w:sz w:val="24"/>
          <w:szCs w:val="24"/>
        </w:rPr>
        <w:t>w</w:t>
      </w:r>
      <w:r w:rsidR="000743D0" w:rsidRPr="00FF4A22">
        <w:rPr>
          <w:rFonts w:ascii="Times New Roman" w:hAnsi="Times New Roman" w:cs="Times New Roman"/>
          <w:color w:val="000000" w:themeColor="text1"/>
          <w:sz w:val="24"/>
          <w:szCs w:val="24"/>
        </w:rPr>
        <w:t>i</w:t>
      </w:r>
      <w:proofErr w:type="spellEnd"/>
      <w:r w:rsidR="000743D0"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 xml:space="preserve"> others …. Enemies get jealous but if they see you doing well …. A few of my premises ended up being vandalised …. I know who fucking did it. Bastards. – Steve</w:t>
      </w:r>
    </w:p>
    <w:p w14:paraId="77FCABA4" w14:textId="77777777" w:rsidR="00F90F83" w:rsidRPr="00FF4A22" w:rsidRDefault="00F90F83" w:rsidP="00FA1C99">
      <w:pPr>
        <w:spacing w:line="480" w:lineRule="auto"/>
        <w:rPr>
          <w:rFonts w:ascii="Times New Roman" w:hAnsi="Times New Roman" w:cs="Times New Roman"/>
          <w:color w:val="000000" w:themeColor="text1"/>
          <w:sz w:val="24"/>
          <w:szCs w:val="24"/>
        </w:rPr>
      </w:pPr>
    </w:p>
    <w:p w14:paraId="625964C4" w14:textId="431782AB" w:rsidR="001507C7" w:rsidRPr="00FF4A22" w:rsidRDefault="001507C7" w:rsidP="00FA1C99">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Former offender Dale, who made his initial wealth from drug</w:t>
      </w:r>
      <w:r w:rsidR="00301FA3" w:rsidRPr="00FF4A22">
        <w:rPr>
          <w:rFonts w:ascii="Times New Roman" w:hAnsi="Times New Roman" w:cs="Times New Roman"/>
          <w:color w:val="000000" w:themeColor="text1"/>
          <w:sz w:val="24"/>
          <w:szCs w:val="24"/>
        </w:rPr>
        <w:t xml:space="preserve"> sales </w:t>
      </w:r>
      <w:r w:rsidRPr="00FF4A22">
        <w:rPr>
          <w:rFonts w:ascii="Times New Roman" w:hAnsi="Times New Roman" w:cs="Times New Roman"/>
          <w:color w:val="000000" w:themeColor="text1"/>
          <w:sz w:val="24"/>
          <w:szCs w:val="24"/>
        </w:rPr>
        <w:t>before purchasing and operating a small, yet successful, construction company, added:</w:t>
      </w:r>
    </w:p>
    <w:p w14:paraId="1A7B9B0E" w14:textId="26590F2A" w:rsidR="001507C7" w:rsidRPr="00FF4A22" w:rsidRDefault="001507C7" w:rsidP="001507C7">
      <w:pPr>
        <w:ind w:left="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Cunts (the public and police) might have been saying I was doing this or that (criminal activity) …. [but] years went by without me being involved in fuck all man. I wasn’t a crook man. I always had wanted to be straight …. My company was doing pure well …. [The economic] recession fucked that …. Still have bills know …. [eventually] I got back into the game (selling drugs) …. No[t] that I wanted to be. I planned to leave after I got enough money to get me back up and running. – Dale</w:t>
      </w:r>
    </w:p>
    <w:p w14:paraId="12F8387D" w14:textId="77777777" w:rsidR="001507C7" w:rsidRPr="00FF4A22" w:rsidRDefault="001507C7" w:rsidP="0089078E">
      <w:pPr>
        <w:spacing w:line="480" w:lineRule="auto"/>
        <w:rPr>
          <w:rFonts w:ascii="Times New Roman" w:hAnsi="Times New Roman" w:cs="Times New Roman"/>
          <w:color w:val="000000" w:themeColor="text1"/>
          <w:sz w:val="24"/>
          <w:szCs w:val="24"/>
        </w:rPr>
      </w:pPr>
    </w:p>
    <w:p w14:paraId="093B4E5A" w14:textId="49899456" w:rsidR="001119A8" w:rsidRPr="00FF4A22" w:rsidRDefault="00AA7954" w:rsidP="00EA196D">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Life</w:t>
      </w:r>
      <w:r w:rsidR="001507C7" w:rsidRPr="00FF4A22">
        <w:rPr>
          <w:rFonts w:ascii="Times New Roman" w:hAnsi="Times New Roman" w:cs="Times New Roman"/>
          <w:color w:val="000000" w:themeColor="text1"/>
          <w:sz w:val="24"/>
          <w:szCs w:val="24"/>
        </w:rPr>
        <w:t xml:space="preserve"> in OC created a dichotomous position </w:t>
      </w:r>
      <w:r w:rsidR="00D9386C" w:rsidRPr="00FF4A22">
        <w:rPr>
          <w:rFonts w:ascii="Times New Roman" w:hAnsi="Times New Roman" w:cs="Times New Roman"/>
          <w:color w:val="000000" w:themeColor="text1"/>
          <w:sz w:val="24"/>
          <w:szCs w:val="24"/>
        </w:rPr>
        <w:t>for</w:t>
      </w:r>
      <w:r w:rsidR="001507C7" w:rsidRPr="00FF4A22">
        <w:rPr>
          <w:rFonts w:ascii="Times New Roman" w:hAnsi="Times New Roman" w:cs="Times New Roman"/>
          <w:color w:val="000000" w:themeColor="text1"/>
          <w:sz w:val="24"/>
          <w:szCs w:val="24"/>
        </w:rPr>
        <w:t xml:space="preserve"> many </w:t>
      </w:r>
      <w:r w:rsidR="00D9386C" w:rsidRPr="00FF4A22">
        <w:rPr>
          <w:rFonts w:ascii="Times New Roman" w:hAnsi="Times New Roman" w:cs="Times New Roman"/>
          <w:color w:val="000000" w:themeColor="text1"/>
          <w:sz w:val="24"/>
          <w:szCs w:val="24"/>
        </w:rPr>
        <w:t>interviewees</w:t>
      </w:r>
      <w:r w:rsidR="001507C7" w:rsidRPr="00FF4A22">
        <w:rPr>
          <w:rFonts w:ascii="Times New Roman" w:hAnsi="Times New Roman" w:cs="Times New Roman"/>
          <w:color w:val="000000" w:themeColor="text1"/>
          <w:sz w:val="24"/>
          <w:szCs w:val="24"/>
        </w:rPr>
        <w:t xml:space="preserve">. </w:t>
      </w:r>
      <w:r w:rsidR="00C86BEF" w:rsidRPr="00FF4A22">
        <w:rPr>
          <w:rFonts w:ascii="Times New Roman" w:hAnsi="Times New Roman" w:cs="Times New Roman"/>
          <w:color w:val="000000" w:themeColor="text1"/>
          <w:sz w:val="24"/>
          <w:szCs w:val="24"/>
        </w:rPr>
        <w:t>For</w:t>
      </w:r>
      <w:r w:rsidR="001507C7" w:rsidRPr="00FF4A22">
        <w:rPr>
          <w:rFonts w:ascii="Times New Roman" w:hAnsi="Times New Roman" w:cs="Times New Roman"/>
          <w:color w:val="000000" w:themeColor="text1"/>
          <w:sz w:val="24"/>
          <w:szCs w:val="24"/>
        </w:rPr>
        <w:t xml:space="preserve"> Steve and Dale, OC was </w:t>
      </w:r>
      <w:r w:rsidR="00C86BEF" w:rsidRPr="00FF4A22">
        <w:rPr>
          <w:rFonts w:ascii="Times New Roman" w:hAnsi="Times New Roman" w:cs="Times New Roman"/>
          <w:color w:val="000000" w:themeColor="text1"/>
          <w:sz w:val="24"/>
          <w:szCs w:val="24"/>
        </w:rPr>
        <w:t>always means to an end—enough money to leave a life of crime and go</w:t>
      </w:r>
      <w:r w:rsidR="001507C7" w:rsidRPr="00FF4A22">
        <w:rPr>
          <w:rFonts w:ascii="Times New Roman" w:hAnsi="Times New Roman" w:cs="Times New Roman"/>
          <w:color w:val="000000" w:themeColor="text1"/>
          <w:sz w:val="24"/>
          <w:szCs w:val="24"/>
        </w:rPr>
        <w:t xml:space="preserve"> ‘straight’. </w:t>
      </w:r>
      <w:r w:rsidR="00C86BEF" w:rsidRPr="00FF4A22">
        <w:rPr>
          <w:rFonts w:ascii="Times New Roman" w:hAnsi="Times New Roman" w:cs="Times New Roman"/>
          <w:color w:val="000000" w:themeColor="text1"/>
          <w:sz w:val="24"/>
          <w:szCs w:val="24"/>
        </w:rPr>
        <w:t xml:space="preserve">But </w:t>
      </w:r>
      <w:r w:rsidR="00C86BEF" w:rsidRPr="00FF4A22">
        <w:rPr>
          <w:rFonts w:ascii="Times New Roman" w:hAnsi="Times New Roman" w:cs="Times New Roman"/>
          <w:color w:val="000000" w:themeColor="text1"/>
          <w:sz w:val="24"/>
          <w:szCs w:val="24"/>
        </w:rPr>
        <w:lastRenderedPageBreak/>
        <w:t xml:space="preserve">the ‘ties that bind’ were too strong (Pyrooz et al. 2014). </w:t>
      </w:r>
      <w:r w:rsidR="00447C02" w:rsidRPr="00FF4A22">
        <w:rPr>
          <w:rFonts w:ascii="Times New Roman" w:hAnsi="Times New Roman" w:cs="Times New Roman"/>
          <w:color w:val="000000" w:themeColor="text1"/>
          <w:sz w:val="24"/>
          <w:szCs w:val="24"/>
        </w:rPr>
        <w:t>Only in Brock’s case did we find an example of genuine desistance that had come about as a result of religious conversion. In accordance with wider insights into the impact of religious and spiritual engagement on offenders’ lifestyles (</w:t>
      </w:r>
      <w:proofErr w:type="spellStart"/>
      <w:r w:rsidR="00447C02" w:rsidRPr="00FF4A22">
        <w:rPr>
          <w:rFonts w:ascii="Times New Roman" w:hAnsi="Times New Roman" w:cs="Times New Roman"/>
          <w:color w:val="000000" w:themeColor="text1"/>
          <w:sz w:val="24"/>
          <w:szCs w:val="24"/>
        </w:rPr>
        <w:t>Maruna</w:t>
      </w:r>
      <w:proofErr w:type="spellEnd"/>
      <w:r w:rsidR="00447C02" w:rsidRPr="00FF4A22">
        <w:rPr>
          <w:rFonts w:ascii="Times New Roman" w:hAnsi="Times New Roman" w:cs="Times New Roman"/>
          <w:color w:val="000000" w:themeColor="text1"/>
          <w:sz w:val="24"/>
          <w:szCs w:val="24"/>
        </w:rPr>
        <w:t xml:space="preserve"> et al., 2006; Deuchar, 2018), we found that Brock’s narrative included the emergence of </w:t>
      </w:r>
      <w:r w:rsidR="00694EA4" w:rsidRPr="00FF4A22">
        <w:rPr>
          <w:rFonts w:ascii="Times New Roman" w:hAnsi="Times New Roman" w:cs="Times New Roman"/>
          <w:color w:val="000000" w:themeColor="text1"/>
          <w:sz w:val="24"/>
          <w:szCs w:val="24"/>
        </w:rPr>
        <w:t xml:space="preserve">a </w:t>
      </w:r>
      <w:r w:rsidR="00447C02" w:rsidRPr="00FF4A22">
        <w:rPr>
          <w:rFonts w:ascii="Times New Roman" w:hAnsi="Times New Roman" w:cs="Times New Roman"/>
          <w:color w:val="000000" w:themeColor="text1"/>
          <w:sz w:val="24"/>
          <w:szCs w:val="24"/>
        </w:rPr>
        <w:t>‘redemption script’ where he expressed remorse but also had found meaning in his experience of crime in relation to his current role in helping and supporting others:</w:t>
      </w:r>
    </w:p>
    <w:p w14:paraId="4C6E8258" w14:textId="77777777" w:rsidR="00447C02" w:rsidRPr="00FF4A22" w:rsidRDefault="00447C02" w:rsidP="00694EA4">
      <w:pPr>
        <w:spacing w:line="240" w:lineRule="auto"/>
        <w:jc w:val="both"/>
        <w:rPr>
          <w:rFonts w:ascii="Times New Roman" w:hAnsi="Times New Roman" w:cs="Times New Roman"/>
          <w:color w:val="000000" w:themeColor="text1"/>
          <w:sz w:val="24"/>
          <w:szCs w:val="24"/>
        </w:rPr>
      </w:pPr>
    </w:p>
    <w:p w14:paraId="23976CC0" w14:textId="442465E4" w:rsidR="00694EA4" w:rsidRPr="00FF4A22" w:rsidRDefault="00694EA4" w:rsidP="00694EA4">
      <w:pPr>
        <w:spacing w:line="240" w:lineRule="auto"/>
        <w:ind w:left="720" w:firstLine="45"/>
        <w:jc w:val="both"/>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Even though I might not do the things I [once did] anymore, I certainly don’t regret them…. I’m no’ happy </w:t>
      </w:r>
      <w:proofErr w:type="spellStart"/>
      <w:r w:rsidRPr="00FF4A22">
        <w:rPr>
          <w:rFonts w:ascii="Times New Roman" w:hAnsi="Times New Roman" w:cs="Times New Roman"/>
          <w:color w:val="000000" w:themeColor="text1"/>
          <w:sz w:val="24"/>
          <w:szCs w:val="24"/>
        </w:rPr>
        <w:t>wi</w:t>
      </w:r>
      <w:proofErr w:type="spellEnd"/>
      <w:r w:rsidRPr="00FF4A22">
        <w:rPr>
          <w:rFonts w:ascii="Times New Roman" w:hAnsi="Times New Roman" w:cs="Times New Roman"/>
          <w:color w:val="000000" w:themeColor="text1"/>
          <w:sz w:val="24"/>
          <w:szCs w:val="24"/>
        </w:rPr>
        <w:t>’ them, but no regrets…. how can I? If I never went through those times I would never have become who I am now …. [nor] could I use them experiences to help others who are in the position I [once] was - Brock</w:t>
      </w:r>
    </w:p>
    <w:p w14:paraId="65B864C2" w14:textId="77777777" w:rsidR="00447C02" w:rsidRPr="00FF4A22" w:rsidRDefault="00447C02" w:rsidP="00694EA4">
      <w:pPr>
        <w:spacing w:line="240" w:lineRule="auto"/>
        <w:jc w:val="both"/>
        <w:rPr>
          <w:rFonts w:ascii="Times New Roman" w:hAnsi="Times New Roman" w:cs="Times New Roman"/>
          <w:color w:val="000000" w:themeColor="text1"/>
          <w:sz w:val="24"/>
          <w:szCs w:val="24"/>
        </w:rPr>
      </w:pPr>
    </w:p>
    <w:p w14:paraId="4F07EBAA" w14:textId="178B6A2C" w:rsidR="00C86BEF" w:rsidRPr="00FF4A22" w:rsidRDefault="00FA1C99" w:rsidP="000F4E71">
      <w:pPr>
        <w:spacing w:line="480" w:lineRule="auto"/>
        <w:jc w:val="center"/>
        <w:rPr>
          <w:rFonts w:ascii="Times New Roman" w:hAnsi="Times New Roman" w:cs="Times New Roman"/>
          <w:b/>
          <w:color w:val="000000" w:themeColor="text1"/>
          <w:sz w:val="24"/>
          <w:szCs w:val="24"/>
        </w:rPr>
      </w:pPr>
      <w:r w:rsidRPr="00FF4A22">
        <w:rPr>
          <w:rFonts w:ascii="Times New Roman" w:hAnsi="Times New Roman" w:cs="Times New Roman"/>
          <w:b/>
          <w:color w:val="000000" w:themeColor="text1"/>
          <w:sz w:val="24"/>
          <w:szCs w:val="24"/>
        </w:rPr>
        <w:t>Discussion</w:t>
      </w:r>
    </w:p>
    <w:p w14:paraId="38E4A168" w14:textId="45767326" w:rsidR="000F4E71" w:rsidRPr="00FF4A22" w:rsidRDefault="00C86BEF" w:rsidP="009353F4">
      <w:pPr>
        <w:spacing w:after="0" w:line="480" w:lineRule="auto"/>
        <w:ind w:firstLine="720"/>
        <w:jc w:val="both"/>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The current study aimed to explore the </w:t>
      </w:r>
      <w:r w:rsidR="00AC0454" w:rsidRPr="00FF4A22">
        <w:rPr>
          <w:rFonts w:ascii="Times New Roman" w:hAnsi="Times New Roman" w:cs="Times New Roman"/>
          <w:color w:val="000000" w:themeColor="text1"/>
          <w:sz w:val="24"/>
          <w:szCs w:val="24"/>
        </w:rPr>
        <w:t xml:space="preserve">lived experience of </w:t>
      </w:r>
      <w:r w:rsidR="00693A5C" w:rsidRPr="00FF4A22">
        <w:rPr>
          <w:rFonts w:ascii="Times New Roman" w:hAnsi="Times New Roman" w:cs="Times New Roman"/>
          <w:color w:val="000000" w:themeColor="text1"/>
          <w:sz w:val="24"/>
          <w:szCs w:val="24"/>
        </w:rPr>
        <w:t>OC</w:t>
      </w:r>
      <w:r w:rsidR="00AC0454" w:rsidRPr="00FF4A22">
        <w:rPr>
          <w:rFonts w:ascii="Times New Roman" w:hAnsi="Times New Roman" w:cs="Times New Roman"/>
          <w:color w:val="000000" w:themeColor="text1"/>
          <w:sz w:val="24"/>
          <w:szCs w:val="24"/>
        </w:rPr>
        <w:t xml:space="preserve"> in </w:t>
      </w:r>
      <w:r w:rsidR="000F4E71" w:rsidRPr="00FF4A22">
        <w:rPr>
          <w:rFonts w:ascii="Times New Roman" w:hAnsi="Times New Roman" w:cs="Times New Roman"/>
          <w:color w:val="000000" w:themeColor="text1"/>
          <w:sz w:val="24"/>
          <w:szCs w:val="24"/>
        </w:rPr>
        <w:t>Glasgow</w:t>
      </w:r>
      <w:r w:rsidR="00492EA4" w:rsidRPr="00FF4A22">
        <w:rPr>
          <w:rFonts w:ascii="Times New Roman" w:hAnsi="Times New Roman" w:cs="Times New Roman"/>
          <w:color w:val="000000" w:themeColor="text1"/>
          <w:sz w:val="24"/>
          <w:szCs w:val="24"/>
        </w:rPr>
        <w:t xml:space="preserve"> from the perspective of </w:t>
      </w:r>
      <w:r w:rsidRPr="00FF4A22">
        <w:rPr>
          <w:rFonts w:ascii="Times New Roman" w:hAnsi="Times New Roman" w:cs="Times New Roman"/>
          <w:color w:val="000000" w:themeColor="text1"/>
          <w:sz w:val="24"/>
          <w:szCs w:val="24"/>
        </w:rPr>
        <w:t xml:space="preserve">the </w:t>
      </w:r>
      <w:r w:rsidR="00492EA4" w:rsidRPr="00FF4A22">
        <w:rPr>
          <w:rFonts w:ascii="Times New Roman" w:hAnsi="Times New Roman" w:cs="Times New Roman"/>
          <w:color w:val="000000" w:themeColor="text1"/>
          <w:sz w:val="24"/>
          <w:szCs w:val="24"/>
        </w:rPr>
        <w:t>offenders</w:t>
      </w:r>
      <w:r w:rsidRPr="00FF4A22">
        <w:rPr>
          <w:rFonts w:ascii="Times New Roman" w:hAnsi="Times New Roman" w:cs="Times New Roman"/>
          <w:color w:val="000000" w:themeColor="text1"/>
          <w:sz w:val="24"/>
          <w:szCs w:val="24"/>
        </w:rPr>
        <w:t xml:space="preserve"> themselves</w:t>
      </w:r>
      <w:r w:rsidR="00492EA4"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 xml:space="preserve"> </w:t>
      </w:r>
      <w:r w:rsidR="009353F4" w:rsidRPr="00FF4A22">
        <w:rPr>
          <w:rFonts w:ascii="Times New Roman" w:hAnsi="Times New Roman" w:cs="Times New Roman"/>
          <w:color w:val="000000" w:themeColor="text1"/>
          <w:sz w:val="24"/>
          <w:szCs w:val="24"/>
        </w:rPr>
        <w:t xml:space="preserve">It is important to recognise the small-scale nature of this research and therefore to be cautious about applicability claims. Still, the current study adds depth to an emerging literature on the nature and extent of OC in Scotland (e.g., Fraser et al. 2018). </w:t>
      </w:r>
      <w:r w:rsidRPr="00FF4A22">
        <w:rPr>
          <w:rFonts w:ascii="Times New Roman" w:hAnsi="Times New Roman" w:cs="Times New Roman"/>
          <w:color w:val="000000" w:themeColor="text1"/>
          <w:sz w:val="24"/>
          <w:szCs w:val="24"/>
        </w:rPr>
        <w:t xml:space="preserve">The narratives indicate a differential progression into OC. In other words, people ‘progress’ to the next level in different ways and, in some cases, the next level </w:t>
      </w:r>
      <w:r w:rsidR="000F4E71" w:rsidRPr="00FF4A22">
        <w:rPr>
          <w:rFonts w:ascii="Times New Roman" w:hAnsi="Times New Roman" w:cs="Times New Roman"/>
          <w:color w:val="000000" w:themeColor="text1"/>
          <w:sz w:val="24"/>
          <w:szCs w:val="24"/>
        </w:rPr>
        <w:t>is not always</w:t>
      </w:r>
      <w:r w:rsidRPr="00FF4A22">
        <w:rPr>
          <w:rFonts w:ascii="Times New Roman" w:hAnsi="Times New Roman" w:cs="Times New Roman"/>
          <w:color w:val="000000" w:themeColor="text1"/>
          <w:sz w:val="24"/>
          <w:szCs w:val="24"/>
        </w:rPr>
        <w:t xml:space="preserve"> ‘up’. </w:t>
      </w:r>
      <w:r w:rsidR="000F4E71" w:rsidRPr="00FF4A22">
        <w:rPr>
          <w:rFonts w:ascii="Times New Roman" w:hAnsi="Times New Roman" w:cs="Times New Roman"/>
          <w:color w:val="000000" w:themeColor="text1"/>
          <w:sz w:val="24"/>
          <w:szCs w:val="24"/>
        </w:rPr>
        <w:t>These different trajectories into OC were bounded by issues of time and age, experience and networks, opportunities and preferences.</w:t>
      </w:r>
    </w:p>
    <w:p w14:paraId="4E013B55" w14:textId="479B1F0D" w:rsidR="000F4E71" w:rsidRPr="00FF4A22" w:rsidRDefault="00C86BEF" w:rsidP="000F4E71">
      <w:pPr>
        <w:spacing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Many interviews described a </w:t>
      </w:r>
      <w:r w:rsidRPr="00FF4A22">
        <w:rPr>
          <w:rFonts w:ascii="Times New Roman" w:hAnsi="Times New Roman" w:cs="Times New Roman"/>
          <w:i/>
          <w:color w:val="000000" w:themeColor="text1"/>
          <w:sz w:val="24"/>
          <w:szCs w:val="24"/>
        </w:rPr>
        <w:t>linear</w:t>
      </w:r>
      <w:r w:rsidRPr="00FF4A22">
        <w:rPr>
          <w:rFonts w:ascii="Times New Roman" w:hAnsi="Times New Roman" w:cs="Times New Roman"/>
          <w:color w:val="000000" w:themeColor="text1"/>
          <w:sz w:val="24"/>
          <w:szCs w:val="24"/>
        </w:rPr>
        <w:t xml:space="preserve"> progression or lateral movement from street gangs and neighbourhood crime into OC, characterised by the sense that a life of crime was inevitable because it was all anyone ever knew or had available to them. However, only some people became embedded in OC and got closer to its core</w:t>
      </w:r>
      <w:r w:rsidR="009353F4" w:rsidRPr="00FF4A22">
        <w:rPr>
          <w:rFonts w:ascii="Times New Roman" w:hAnsi="Times New Roman" w:cs="Times New Roman"/>
          <w:color w:val="000000" w:themeColor="text1"/>
          <w:sz w:val="24"/>
          <w:szCs w:val="24"/>
        </w:rPr>
        <w:t xml:space="preserve"> and that was often predicated on their </w:t>
      </w:r>
      <w:r w:rsidR="009353F4" w:rsidRPr="00FF4A22">
        <w:rPr>
          <w:rFonts w:ascii="Times New Roman" w:hAnsi="Times New Roman" w:cs="Times New Roman"/>
          <w:i/>
          <w:color w:val="000000" w:themeColor="text1"/>
          <w:sz w:val="24"/>
          <w:szCs w:val="24"/>
        </w:rPr>
        <w:t>de facto</w:t>
      </w:r>
      <w:r w:rsidR="009353F4" w:rsidRPr="00FF4A22">
        <w:rPr>
          <w:rFonts w:ascii="Times New Roman" w:hAnsi="Times New Roman" w:cs="Times New Roman"/>
          <w:color w:val="000000" w:themeColor="text1"/>
          <w:sz w:val="24"/>
          <w:szCs w:val="24"/>
        </w:rPr>
        <w:t xml:space="preserve"> embeddedness in existing criminal networks</w:t>
      </w:r>
      <w:r w:rsidR="006B7FB4" w:rsidRPr="00FF4A22">
        <w:rPr>
          <w:rFonts w:ascii="Times New Roman" w:hAnsi="Times New Roman" w:cs="Times New Roman"/>
          <w:color w:val="000000" w:themeColor="text1"/>
          <w:sz w:val="24"/>
          <w:szCs w:val="24"/>
        </w:rPr>
        <w:t xml:space="preserve">, which served as a transfer market </w:t>
      </w:r>
      <w:r w:rsidR="006B7FB4" w:rsidRPr="00FF4A22">
        <w:rPr>
          <w:rFonts w:ascii="Times New Roman" w:hAnsi="Times New Roman" w:cs="Times New Roman"/>
          <w:color w:val="000000" w:themeColor="text1"/>
          <w:sz w:val="24"/>
          <w:szCs w:val="24"/>
        </w:rPr>
        <w:lastRenderedPageBreak/>
        <w:t>of sorts</w:t>
      </w:r>
      <w:r w:rsidRPr="00FF4A22">
        <w:rPr>
          <w:rFonts w:ascii="Times New Roman" w:hAnsi="Times New Roman" w:cs="Times New Roman"/>
          <w:color w:val="000000" w:themeColor="text1"/>
          <w:sz w:val="24"/>
          <w:szCs w:val="24"/>
        </w:rPr>
        <w:t xml:space="preserve">. A minority leveraged existing </w:t>
      </w:r>
      <w:r w:rsidR="000F4E71"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violence capital</w:t>
      </w:r>
      <w:r w:rsidR="000F4E71" w:rsidRPr="00FF4A22">
        <w:rPr>
          <w:rFonts w:ascii="Times New Roman" w:hAnsi="Times New Roman" w:cs="Times New Roman"/>
          <w:color w:val="000000" w:themeColor="text1"/>
          <w:sz w:val="24"/>
          <w:szCs w:val="24"/>
        </w:rPr>
        <w:t>’</w:t>
      </w:r>
      <w:r w:rsidRPr="00FF4A22">
        <w:rPr>
          <w:rFonts w:ascii="Times New Roman" w:hAnsi="Times New Roman" w:cs="Times New Roman"/>
          <w:color w:val="000000" w:themeColor="text1"/>
          <w:sz w:val="24"/>
          <w:szCs w:val="24"/>
        </w:rPr>
        <w:t xml:space="preserve"> to </w:t>
      </w:r>
      <w:r w:rsidRPr="00FF4A22">
        <w:rPr>
          <w:rFonts w:ascii="Times New Roman" w:hAnsi="Times New Roman" w:cs="Times New Roman"/>
          <w:i/>
          <w:color w:val="000000" w:themeColor="text1"/>
          <w:sz w:val="24"/>
          <w:szCs w:val="24"/>
        </w:rPr>
        <w:t>go in hard</w:t>
      </w:r>
      <w:r w:rsidRPr="00FF4A22">
        <w:rPr>
          <w:rFonts w:ascii="Times New Roman" w:hAnsi="Times New Roman" w:cs="Times New Roman"/>
          <w:color w:val="000000" w:themeColor="text1"/>
          <w:sz w:val="24"/>
          <w:szCs w:val="24"/>
        </w:rPr>
        <w:t>, becoming a sought after fixer or hired muscle as they got more skilled in violence, but they rem</w:t>
      </w:r>
      <w:r w:rsidR="000F4E71" w:rsidRPr="00FF4A22">
        <w:rPr>
          <w:rFonts w:ascii="Times New Roman" w:hAnsi="Times New Roman" w:cs="Times New Roman"/>
          <w:color w:val="000000" w:themeColor="text1"/>
          <w:sz w:val="24"/>
          <w:szCs w:val="24"/>
        </w:rPr>
        <w:t>a</w:t>
      </w:r>
      <w:r w:rsidRPr="00FF4A22">
        <w:rPr>
          <w:rFonts w:ascii="Times New Roman" w:hAnsi="Times New Roman" w:cs="Times New Roman"/>
          <w:color w:val="000000" w:themeColor="text1"/>
          <w:sz w:val="24"/>
          <w:szCs w:val="24"/>
        </w:rPr>
        <w:t xml:space="preserve">ined at the periphery of OC. </w:t>
      </w:r>
      <w:r w:rsidR="000F4E71" w:rsidRPr="00FF4A22">
        <w:rPr>
          <w:rFonts w:ascii="Times New Roman" w:hAnsi="Times New Roman" w:cs="Times New Roman"/>
          <w:color w:val="000000" w:themeColor="text1"/>
          <w:sz w:val="24"/>
          <w:szCs w:val="24"/>
        </w:rPr>
        <w:t xml:space="preserve">Others followed the rabbit down the hole to </w:t>
      </w:r>
      <w:r w:rsidR="000F4E71" w:rsidRPr="00FF4A22">
        <w:rPr>
          <w:rFonts w:ascii="Times New Roman" w:hAnsi="Times New Roman" w:cs="Times New Roman"/>
          <w:i/>
          <w:color w:val="000000" w:themeColor="text1"/>
          <w:sz w:val="24"/>
          <w:szCs w:val="24"/>
        </w:rPr>
        <w:t>go in deep</w:t>
      </w:r>
      <w:r w:rsidR="000F4E71" w:rsidRPr="00FF4A22">
        <w:rPr>
          <w:rFonts w:ascii="Times New Roman" w:hAnsi="Times New Roman" w:cs="Times New Roman"/>
          <w:color w:val="000000" w:themeColor="text1"/>
          <w:sz w:val="24"/>
          <w:szCs w:val="24"/>
        </w:rPr>
        <w:t xml:space="preserve">, experiencing submersion, but not necessary success in OC. Still others narrated an </w:t>
      </w:r>
      <w:r w:rsidR="000F4E71" w:rsidRPr="00FF4A22">
        <w:rPr>
          <w:rFonts w:ascii="Times New Roman" w:hAnsi="Times New Roman" w:cs="Times New Roman"/>
          <w:i/>
          <w:color w:val="000000" w:themeColor="text1"/>
          <w:sz w:val="24"/>
          <w:szCs w:val="24"/>
        </w:rPr>
        <w:t>elective</w:t>
      </w:r>
      <w:r w:rsidR="000F4E71" w:rsidRPr="00FF4A22">
        <w:rPr>
          <w:rFonts w:ascii="Times New Roman" w:hAnsi="Times New Roman" w:cs="Times New Roman"/>
          <w:color w:val="000000" w:themeColor="text1"/>
          <w:sz w:val="24"/>
          <w:szCs w:val="24"/>
        </w:rPr>
        <w:t xml:space="preserve"> progression. They had ‘criminal capital’ in the bank </w:t>
      </w:r>
      <w:r w:rsidR="009353F4" w:rsidRPr="00FF4A22">
        <w:rPr>
          <w:rFonts w:ascii="Times New Roman" w:hAnsi="Times New Roman" w:cs="Times New Roman"/>
          <w:color w:val="000000" w:themeColor="text1"/>
          <w:sz w:val="24"/>
          <w:szCs w:val="24"/>
        </w:rPr>
        <w:t xml:space="preserve">or instant trust credit owing to kinship ties (see Densley 2012b) </w:t>
      </w:r>
      <w:r w:rsidR="000F4E71" w:rsidRPr="00FF4A22">
        <w:rPr>
          <w:rFonts w:ascii="Times New Roman" w:hAnsi="Times New Roman" w:cs="Times New Roman"/>
          <w:color w:val="000000" w:themeColor="text1"/>
          <w:sz w:val="24"/>
          <w:szCs w:val="24"/>
        </w:rPr>
        <w:t xml:space="preserve">and because of this they were able to be more selective about the type of crime they did and with whom they did it. </w:t>
      </w:r>
      <w:r w:rsidR="009353F4" w:rsidRPr="00FF4A22">
        <w:rPr>
          <w:rFonts w:ascii="Times New Roman" w:hAnsi="Times New Roman" w:cs="Times New Roman"/>
          <w:color w:val="000000" w:themeColor="text1"/>
          <w:sz w:val="24"/>
          <w:szCs w:val="24"/>
        </w:rPr>
        <w:t>Further, if they</w:t>
      </w:r>
      <w:r w:rsidR="000F4E71" w:rsidRPr="00FF4A22">
        <w:rPr>
          <w:rFonts w:ascii="Times New Roman" w:hAnsi="Times New Roman" w:cs="Times New Roman"/>
          <w:color w:val="000000" w:themeColor="text1"/>
          <w:sz w:val="24"/>
          <w:szCs w:val="24"/>
        </w:rPr>
        <w:t xml:space="preserve"> had skills to ‘sell’ on the open market</w:t>
      </w:r>
      <w:r w:rsidR="009353F4" w:rsidRPr="00FF4A22">
        <w:rPr>
          <w:rFonts w:ascii="Times New Roman" w:hAnsi="Times New Roman" w:cs="Times New Roman"/>
          <w:color w:val="000000" w:themeColor="text1"/>
          <w:sz w:val="24"/>
          <w:szCs w:val="24"/>
        </w:rPr>
        <w:t xml:space="preserve">, adult </w:t>
      </w:r>
      <w:r w:rsidR="000F4E71" w:rsidRPr="00FF4A22">
        <w:rPr>
          <w:rFonts w:ascii="Times New Roman" w:hAnsi="Times New Roman" w:cs="Times New Roman"/>
          <w:color w:val="000000" w:themeColor="text1"/>
          <w:sz w:val="24"/>
          <w:szCs w:val="24"/>
        </w:rPr>
        <w:t>cri</w:t>
      </w:r>
      <w:r w:rsidR="009353F4" w:rsidRPr="00FF4A22">
        <w:rPr>
          <w:rFonts w:ascii="Times New Roman" w:hAnsi="Times New Roman" w:cs="Times New Roman"/>
          <w:color w:val="000000" w:themeColor="text1"/>
          <w:sz w:val="24"/>
          <w:szCs w:val="24"/>
        </w:rPr>
        <w:t>minals would cover</w:t>
      </w:r>
      <w:r w:rsidR="000F4E71" w:rsidRPr="00FF4A22">
        <w:rPr>
          <w:rFonts w:ascii="Times New Roman" w:hAnsi="Times New Roman" w:cs="Times New Roman"/>
          <w:color w:val="000000" w:themeColor="text1"/>
          <w:sz w:val="24"/>
          <w:szCs w:val="24"/>
        </w:rPr>
        <w:t xml:space="preserve"> </w:t>
      </w:r>
      <w:r w:rsidR="009353F4" w:rsidRPr="00FF4A22">
        <w:rPr>
          <w:rFonts w:ascii="Times New Roman" w:hAnsi="Times New Roman" w:cs="Times New Roman"/>
          <w:color w:val="000000" w:themeColor="text1"/>
          <w:sz w:val="24"/>
          <w:szCs w:val="24"/>
        </w:rPr>
        <w:t xml:space="preserve">their </w:t>
      </w:r>
      <w:r w:rsidR="000F4E71" w:rsidRPr="00FF4A22">
        <w:rPr>
          <w:rFonts w:ascii="Times New Roman" w:hAnsi="Times New Roman" w:cs="Times New Roman"/>
          <w:color w:val="000000" w:themeColor="text1"/>
          <w:sz w:val="24"/>
          <w:szCs w:val="24"/>
        </w:rPr>
        <w:t>start-up costs, not unlike venture capital firms in the legitimate sphere.</w:t>
      </w:r>
    </w:p>
    <w:p w14:paraId="288D0465" w14:textId="4A37A3F2" w:rsidR="00C86BEF" w:rsidRPr="00FF4A22" w:rsidRDefault="000F4E71" w:rsidP="00C86BEF">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ab/>
        <w:t xml:space="preserve">Some early entrants into OC </w:t>
      </w:r>
      <w:r w:rsidRPr="00FF4A22">
        <w:rPr>
          <w:rFonts w:ascii="Times New Roman" w:hAnsi="Times New Roman" w:cs="Times New Roman"/>
          <w:i/>
          <w:color w:val="000000" w:themeColor="text1"/>
          <w:sz w:val="24"/>
          <w:szCs w:val="24"/>
        </w:rPr>
        <w:t>go in wide</w:t>
      </w:r>
      <w:r w:rsidRPr="00FF4A22">
        <w:rPr>
          <w:rFonts w:ascii="Times New Roman" w:hAnsi="Times New Roman" w:cs="Times New Roman"/>
          <w:color w:val="000000" w:themeColor="text1"/>
          <w:sz w:val="24"/>
          <w:szCs w:val="24"/>
        </w:rPr>
        <w:t xml:space="preserve"> and participate in a range of different types of criminal activity. This can be seen as a rather desperate move to make money fast—a scattergun ‘try anything’ kind of approach. However, after finding themselves spread too thin and out of their comfort zone, specialisation becomes a for</w:t>
      </w:r>
      <w:r w:rsidR="003739D3">
        <w:rPr>
          <w:rFonts w:ascii="Times New Roman" w:hAnsi="Times New Roman" w:cs="Times New Roman"/>
          <w:color w:val="000000" w:themeColor="text1"/>
          <w:sz w:val="24"/>
          <w:szCs w:val="24"/>
        </w:rPr>
        <w:t xml:space="preserve">m of risk mitigation. Only if an OC group </w:t>
      </w:r>
      <w:r w:rsidRPr="00FF4A22">
        <w:rPr>
          <w:rFonts w:ascii="Times New Roman" w:hAnsi="Times New Roman" w:cs="Times New Roman"/>
          <w:color w:val="000000" w:themeColor="text1"/>
          <w:sz w:val="24"/>
          <w:szCs w:val="24"/>
        </w:rPr>
        <w:t xml:space="preserve">becomes fully established with viable networks of skilled participants does diversification work to sustain the business model. </w:t>
      </w:r>
      <w:r w:rsidR="009353F4" w:rsidRPr="00FF4A22">
        <w:rPr>
          <w:rFonts w:ascii="Times New Roman" w:hAnsi="Times New Roman" w:cs="Times New Roman"/>
          <w:color w:val="000000" w:themeColor="text1"/>
          <w:sz w:val="24"/>
          <w:szCs w:val="24"/>
        </w:rPr>
        <w:t xml:space="preserve">Then, </w:t>
      </w:r>
      <w:r w:rsidRPr="00FF4A22">
        <w:rPr>
          <w:rFonts w:ascii="Times New Roman" w:hAnsi="Times New Roman" w:cs="Times New Roman"/>
          <w:color w:val="000000" w:themeColor="text1"/>
          <w:sz w:val="24"/>
          <w:szCs w:val="24"/>
        </w:rPr>
        <w:t xml:space="preserve">diversification </w:t>
      </w:r>
      <w:r w:rsidR="009353F4" w:rsidRPr="00FF4A22">
        <w:rPr>
          <w:rFonts w:ascii="Times New Roman" w:hAnsi="Times New Roman" w:cs="Times New Roman"/>
          <w:color w:val="000000" w:themeColor="text1"/>
          <w:sz w:val="24"/>
          <w:szCs w:val="24"/>
        </w:rPr>
        <w:t>takes on a different meaning, and beyond</w:t>
      </w:r>
      <w:r w:rsidRPr="00FF4A22">
        <w:rPr>
          <w:rFonts w:ascii="Times New Roman" w:hAnsi="Times New Roman" w:cs="Times New Roman"/>
          <w:color w:val="000000" w:themeColor="text1"/>
          <w:sz w:val="24"/>
          <w:szCs w:val="24"/>
        </w:rPr>
        <w:t xml:space="preserve"> criminal diversification </w:t>
      </w:r>
      <w:r w:rsidR="009353F4" w:rsidRPr="00FF4A22">
        <w:rPr>
          <w:rFonts w:ascii="Times New Roman" w:hAnsi="Times New Roman" w:cs="Times New Roman"/>
          <w:color w:val="000000" w:themeColor="text1"/>
          <w:sz w:val="24"/>
          <w:szCs w:val="24"/>
        </w:rPr>
        <w:t>it</w:t>
      </w:r>
      <w:r w:rsidRPr="00FF4A22">
        <w:rPr>
          <w:rFonts w:ascii="Times New Roman" w:hAnsi="Times New Roman" w:cs="Times New Roman"/>
          <w:color w:val="000000" w:themeColor="text1"/>
          <w:sz w:val="24"/>
          <w:szCs w:val="24"/>
        </w:rPr>
        <w:t xml:space="preserve"> entails holding some legitimate business interests and washing money from illegal activity through legal books.</w:t>
      </w:r>
    </w:p>
    <w:p w14:paraId="4BDB24DE" w14:textId="75CF5B17" w:rsidR="001507C7" w:rsidRPr="00FF4A22" w:rsidRDefault="009353F4" w:rsidP="000F4E71">
      <w:pPr>
        <w:spacing w:line="480" w:lineRule="auto"/>
        <w:ind w:firstLine="72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Illicit drug sales </w:t>
      </w:r>
      <w:r w:rsidR="000F4E71" w:rsidRPr="00FF4A22">
        <w:rPr>
          <w:rFonts w:ascii="Times New Roman" w:hAnsi="Times New Roman" w:cs="Times New Roman"/>
          <w:color w:val="000000" w:themeColor="text1"/>
          <w:sz w:val="24"/>
          <w:szCs w:val="24"/>
        </w:rPr>
        <w:t>were</w:t>
      </w:r>
      <w:r w:rsidR="001507C7" w:rsidRPr="00FF4A22">
        <w:rPr>
          <w:rFonts w:ascii="Times New Roman" w:hAnsi="Times New Roman" w:cs="Times New Roman"/>
          <w:color w:val="000000" w:themeColor="text1"/>
          <w:sz w:val="24"/>
          <w:szCs w:val="24"/>
        </w:rPr>
        <w:t xml:space="preserve"> found to be the primary </w:t>
      </w:r>
      <w:r w:rsidR="00C573A3" w:rsidRPr="00FF4A22">
        <w:rPr>
          <w:rFonts w:ascii="Times New Roman" w:hAnsi="Times New Roman" w:cs="Times New Roman"/>
          <w:i/>
          <w:color w:val="000000" w:themeColor="text1"/>
          <w:sz w:val="24"/>
          <w:szCs w:val="24"/>
        </w:rPr>
        <w:t>modus operandi</w:t>
      </w:r>
      <w:r w:rsidRPr="00FF4A22">
        <w:rPr>
          <w:rFonts w:ascii="Times New Roman" w:hAnsi="Times New Roman" w:cs="Times New Roman"/>
          <w:color w:val="000000" w:themeColor="text1"/>
          <w:sz w:val="24"/>
          <w:szCs w:val="24"/>
        </w:rPr>
        <w:t xml:space="preserve"> of organised criminals</w:t>
      </w:r>
      <w:r w:rsidR="000F4E71" w:rsidRPr="00FF4A22">
        <w:rPr>
          <w:rFonts w:ascii="Times New Roman" w:hAnsi="Times New Roman" w:cs="Times New Roman"/>
          <w:color w:val="000000" w:themeColor="text1"/>
          <w:sz w:val="24"/>
          <w:szCs w:val="24"/>
        </w:rPr>
        <w:t xml:space="preserve">, which is consistent with recent Scottish Government-funded research (Fraser et al. 2018). </w:t>
      </w:r>
      <w:r w:rsidR="001507C7" w:rsidRPr="00FF4A22">
        <w:rPr>
          <w:rFonts w:ascii="Times New Roman" w:hAnsi="Times New Roman" w:cs="Times New Roman"/>
          <w:color w:val="000000" w:themeColor="text1"/>
          <w:sz w:val="24"/>
          <w:szCs w:val="24"/>
        </w:rPr>
        <w:t xml:space="preserve">This was for a number of reasons, including </w:t>
      </w:r>
      <w:r w:rsidR="00C573A3" w:rsidRPr="00FF4A22">
        <w:rPr>
          <w:rFonts w:ascii="Times New Roman" w:hAnsi="Times New Roman" w:cs="Times New Roman"/>
          <w:color w:val="000000" w:themeColor="text1"/>
          <w:sz w:val="24"/>
          <w:szCs w:val="24"/>
        </w:rPr>
        <w:t xml:space="preserve">an extension of </w:t>
      </w:r>
      <w:r w:rsidR="001507C7" w:rsidRPr="00FF4A22">
        <w:rPr>
          <w:rFonts w:ascii="Times New Roman" w:hAnsi="Times New Roman" w:cs="Times New Roman"/>
          <w:color w:val="000000" w:themeColor="text1"/>
          <w:sz w:val="24"/>
          <w:szCs w:val="24"/>
        </w:rPr>
        <w:t xml:space="preserve">early experience </w:t>
      </w:r>
      <w:r w:rsidR="00C573A3" w:rsidRPr="00FF4A22">
        <w:rPr>
          <w:rFonts w:ascii="Times New Roman" w:hAnsi="Times New Roman" w:cs="Times New Roman"/>
          <w:color w:val="000000" w:themeColor="text1"/>
          <w:sz w:val="24"/>
          <w:szCs w:val="24"/>
        </w:rPr>
        <w:t xml:space="preserve">with </w:t>
      </w:r>
      <w:r w:rsidR="001507C7" w:rsidRPr="00FF4A22">
        <w:rPr>
          <w:rFonts w:ascii="Times New Roman" w:hAnsi="Times New Roman" w:cs="Times New Roman"/>
          <w:color w:val="000000" w:themeColor="text1"/>
          <w:sz w:val="24"/>
          <w:szCs w:val="24"/>
        </w:rPr>
        <w:t xml:space="preserve">social supply, the social aspects which accompany drug supply and use, and access to pre-existing crime networks. </w:t>
      </w:r>
      <w:r w:rsidR="000F4E71" w:rsidRPr="00FF4A22">
        <w:rPr>
          <w:rFonts w:ascii="Times New Roman" w:hAnsi="Times New Roman" w:cs="Times New Roman"/>
          <w:color w:val="000000" w:themeColor="text1"/>
          <w:sz w:val="24"/>
          <w:szCs w:val="24"/>
        </w:rPr>
        <w:t>However, there is some selection bias here in the data, which is a limitation and means that more ‘hidden’ crimes like human trafficking remain precisely that. Still, it is safe to conclude that OC has its roots in the group offending networks th</w:t>
      </w:r>
      <w:r w:rsidRPr="00FF4A22">
        <w:rPr>
          <w:rFonts w:ascii="Times New Roman" w:hAnsi="Times New Roman" w:cs="Times New Roman"/>
          <w:color w:val="000000" w:themeColor="text1"/>
          <w:sz w:val="24"/>
          <w:szCs w:val="24"/>
        </w:rPr>
        <w:t>at engage in small scale (social)</w:t>
      </w:r>
      <w:r w:rsidR="000F4E71" w:rsidRPr="00FF4A22">
        <w:rPr>
          <w:rFonts w:ascii="Times New Roman" w:hAnsi="Times New Roman" w:cs="Times New Roman"/>
          <w:color w:val="000000" w:themeColor="text1"/>
          <w:sz w:val="24"/>
          <w:szCs w:val="24"/>
        </w:rPr>
        <w:t xml:space="preserve"> drug supply and</w:t>
      </w:r>
      <w:r w:rsidRPr="00FF4A22">
        <w:rPr>
          <w:rFonts w:ascii="Times New Roman" w:hAnsi="Times New Roman" w:cs="Times New Roman"/>
          <w:color w:val="000000" w:themeColor="text1"/>
          <w:sz w:val="24"/>
          <w:szCs w:val="24"/>
        </w:rPr>
        <w:t>, in some cases,</w:t>
      </w:r>
      <w:r w:rsidR="000F4E71" w:rsidRPr="00FF4A22">
        <w:rPr>
          <w:rFonts w:ascii="Times New Roman" w:hAnsi="Times New Roman" w:cs="Times New Roman"/>
          <w:color w:val="000000" w:themeColor="text1"/>
          <w:sz w:val="24"/>
          <w:szCs w:val="24"/>
        </w:rPr>
        <w:t xml:space="preserve"> acquisitive crime</w:t>
      </w:r>
      <w:r w:rsidRPr="00FF4A22">
        <w:rPr>
          <w:rFonts w:ascii="Times New Roman" w:hAnsi="Times New Roman" w:cs="Times New Roman"/>
          <w:color w:val="000000" w:themeColor="text1"/>
          <w:sz w:val="24"/>
          <w:szCs w:val="24"/>
        </w:rPr>
        <w:t>s</w:t>
      </w:r>
      <w:r w:rsidR="000F4E71" w:rsidRPr="00FF4A22">
        <w:rPr>
          <w:rFonts w:ascii="Times New Roman" w:hAnsi="Times New Roman" w:cs="Times New Roman"/>
          <w:color w:val="000000" w:themeColor="text1"/>
          <w:sz w:val="24"/>
          <w:szCs w:val="24"/>
        </w:rPr>
        <w:t xml:space="preserve"> such as robbery. Future </w:t>
      </w:r>
      <w:r w:rsidR="000F4E71" w:rsidRPr="00FF4A22">
        <w:rPr>
          <w:rFonts w:ascii="Times New Roman" w:hAnsi="Times New Roman" w:cs="Times New Roman"/>
          <w:color w:val="000000" w:themeColor="text1"/>
          <w:sz w:val="24"/>
          <w:szCs w:val="24"/>
        </w:rPr>
        <w:lastRenderedPageBreak/>
        <w:t xml:space="preserve">studies </w:t>
      </w:r>
      <w:r w:rsidRPr="00FF4A22">
        <w:rPr>
          <w:rFonts w:ascii="Times New Roman" w:hAnsi="Times New Roman" w:cs="Times New Roman"/>
          <w:color w:val="000000" w:themeColor="text1"/>
          <w:sz w:val="24"/>
          <w:szCs w:val="24"/>
        </w:rPr>
        <w:t xml:space="preserve">thus </w:t>
      </w:r>
      <w:r w:rsidR="000F4E71" w:rsidRPr="00FF4A22">
        <w:rPr>
          <w:rFonts w:ascii="Times New Roman" w:hAnsi="Times New Roman" w:cs="Times New Roman"/>
          <w:color w:val="000000" w:themeColor="text1"/>
          <w:sz w:val="24"/>
          <w:szCs w:val="24"/>
        </w:rPr>
        <w:t xml:space="preserve">are encouraged to </w:t>
      </w:r>
      <w:r w:rsidRPr="00FF4A22">
        <w:rPr>
          <w:rFonts w:ascii="Times New Roman" w:hAnsi="Times New Roman" w:cs="Times New Roman"/>
          <w:color w:val="000000" w:themeColor="text1"/>
          <w:sz w:val="24"/>
          <w:szCs w:val="24"/>
        </w:rPr>
        <w:t>take seriously such</w:t>
      </w:r>
      <w:r w:rsidR="000F4E71" w:rsidRPr="00FF4A22">
        <w:rPr>
          <w:rFonts w:ascii="Times New Roman" w:hAnsi="Times New Roman" w:cs="Times New Roman"/>
          <w:color w:val="000000" w:themeColor="text1"/>
          <w:sz w:val="24"/>
          <w:szCs w:val="24"/>
        </w:rPr>
        <w:t xml:space="preserve"> low</w:t>
      </w:r>
      <w:r w:rsidRPr="00FF4A22">
        <w:rPr>
          <w:rFonts w:ascii="Times New Roman" w:hAnsi="Times New Roman" w:cs="Times New Roman"/>
          <w:color w:val="000000" w:themeColor="text1"/>
          <w:sz w:val="24"/>
          <w:szCs w:val="24"/>
        </w:rPr>
        <w:t>er</w:t>
      </w:r>
      <w:r w:rsidR="000F4E71" w:rsidRPr="00FF4A22">
        <w:rPr>
          <w:rFonts w:ascii="Times New Roman" w:hAnsi="Times New Roman" w:cs="Times New Roman"/>
          <w:color w:val="000000" w:themeColor="text1"/>
          <w:sz w:val="24"/>
          <w:szCs w:val="24"/>
        </w:rPr>
        <w:t xml:space="preserve"> level </w:t>
      </w:r>
      <w:r w:rsidRPr="00FF4A22">
        <w:rPr>
          <w:rFonts w:ascii="Times New Roman" w:hAnsi="Times New Roman" w:cs="Times New Roman"/>
          <w:color w:val="000000" w:themeColor="text1"/>
          <w:sz w:val="24"/>
          <w:szCs w:val="24"/>
        </w:rPr>
        <w:t xml:space="preserve">criminal </w:t>
      </w:r>
      <w:r w:rsidR="000F4E71" w:rsidRPr="00FF4A22">
        <w:rPr>
          <w:rFonts w:ascii="Times New Roman" w:hAnsi="Times New Roman" w:cs="Times New Roman"/>
          <w:color w:val="000000" w:themeColor="text1"/>
          <w:sz w:val="24"/>
          <w:szCs w:val="24"/>
        </w:rPr>
        <w:t>activity because our research suggests it has implications for later criminal trajectories.</w:t>
      </w:r>
    </w:p>
    <w:p w14:paraId="1B30CC03" w14:textId="62B8186E" w:rsidR="00EB4532" w:rsidRPr="00FF4A22" w:rsidRDefault="00C573A3" w:rsidP="0089078E">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ab/>
      </w:r>
      <w:r w:rsidR="00693A5C" w:rsidRPr="00FF4A22">
        <w:rPr>
          <w:rFonts w:ascii="Times New Roman" w:hAnsi="Times New Roman" w:cs="Times New Roman"/>
          <w:color w:val="000000" w:themeColor="text1"/>
          <w:sz w:val="24"/>
          <w:szCs w:val="24"/>
        </w:rPr>
        <w:t>E</w:t>
      </w:r>
      <w:r w:rsidR="008079CE" w:rsidRPr="00FF4A22">
        <w:rPr>
          <w:rFonts w:ascii="Times New Roman" w:hAnsi="Times New Roman" w:cs="Times New Roman"/>
          <w:color w:val="000000" w:themeColor="text1"/>
          <w:sz w:val="24"/>
          <w:szCs w:val="24"/>
        </w:rPr>
        <w:t>mbedd</w:t>
      </w:r>
      <w:r w:rsidR="00C40B0A" w:rsidRPr="00FF4A22">
        <w:rPr>
          <w:rFonts w:ascii="Times New Roman" w:hAnsi="Times New Roman" w:cs="Times New Roman"/>
          <w:color w:val="000000" w:themeColor="text1"/>
          <w:sz w:val="24"/>
          <w:szCs w:val="24"/>
        </w:rPr>
        <w:t>ed</w:t>
      </w:r>
      <w:r w:rsidR="008079CE" w:rsidRPr="00FF4A22">
        <w:rPr>
          <w:rFonts w:ascii="Times New Roman" w:hAnsi="Times New Roman" w:cs="Times New Roman"/>
          <w:color w:val="000000" w:themeColor="text1"/>
          <w:sz w:val="24"/>
          <w:szCs w:val="24"/>
        </w:rPr>
        <w:t xml:space="preserve">ness </w:t>
      </w:r>
      <w:r w:rsidR="00693A5C" w:rsidRPr="00FF4A22">
        <w:rPr>
          <w:rFonts w:ascii="Times New Roman" w:hAnsi="Times New Roman" w:cs="Times New Roman"/>
          <w:color w:val="000000" w:themeColor="text1"/>
          <w:sz w:val="24"/>
          <w:szCs w:val="24"/>
        </w:rPr>
        <w:t xml:space="preserve">within criminal networks was </w:t>
      </w:r>
      <w:r w:rsidR="009353F4" w:rsidRPr="00FF4A22">
        <w:rPr>
          <w:rFonts w:ascii="Times New Roman" w:hAnsi="Times New Roman" w:cs="Times New Roman"/>
          <w:color w:val="000000" w:themeColor="text1"/>
          <w:sz w:val="24"/>
          <w:szCs w:val="24"/>
        </w:rPr>
        <w:t>also</w:t>
      </w:r>
      <w:r w:rsidR="000F4E71" w:rsidRPr="00FF4A22">
        <w:rPr>
          <w:rFonts w:ascii="Times New Roman" w:hAnsi="Times New Roman" w:cs="Times New Roman"/>
          <w:color w:val="000000" w:themeColor="text1"/>
          <w:sz w:val="24"/>
          <w:szCs w:val="24"/>
        </w:rPr>
        <w:t xml:space="preserve"> </w:t>
      </w:r>
      <w:r w:rsidR="00693A5C" w:rsidRPr="00FF4A22">
        <w:rPr>
          <w:rFonts w:ascii="Times New Roman" w:hAnsi="Times New Roman" w:cs="Times New Roman"/>
          <w:color w:val="000000" w:themeColor="text1"/>
          <w:sz w:val="24"/>
          <w:szCs w:val="24"/>
        </w:rPr>
        <w:t xml:space="preserve">important for progression into </w:t>
      </w:r>
      <w:r w:rsidR="000F4E71" w:rsidRPr="00FF4A22">
        <w:rPr>
          <w:rFonts w:ascii="Times New Roman" w:hAnsi="Times New Roman" w:cs="Times New Roman"/>
          <w:color w:val="000000" w:themeColor="text1"/>
          <w:sz w:val="24"/>
          <w:szCs w:val="24"/>
        </w:rPr>
        <w:t>crimes beyond drug dealing</w:t>
      </w:r>
      <w:r w:rsidR="00693A5C" w:rsidRPr="00FF4A22">
        <w:rPr>
          <w:rFonts w:ascii="Times New Roman" w:hAnsi="Times New Roman" w:cs="Times New Roman"/>
          <w:color w:val="000000" w:themeColor="text1"/>
          <w:sz w:val="24"/>
          <w:szCs w:val="24"/>
        </w:rPr>
        <w:t xml:space="preserve">, </w:t>
      </w:r>
      <w:r w:rsidR="000F4E71" w:rsidRPr="00FF4A22">
        <w:rPr>
          <w:rFonts w:ascii="Times New Roman" w:hAnsi="Times New Roman" w:cs="Times New Roman"/>
          <w:color w:val="000000" w:themeColor="text1"/>
          <w:sz w:val="24"/>
          <w:szCs w:val="24"/>
        </w:rPr>
        <w:t>including</w:t>
      </w:r>
      <w:r w:rsidR="001507C7" w:rsidRPr="00FF4A22">
        <w:rPr>
          <w:rFonts w:ascii="Times New Roman" w:hAnsi="Times New Roman" w:cs="Times New Roman"/>
          <w:color w:val="000000" w:themeColor="text1"/>
          <w:sz w:val="24"/>
          <w:szCs w:val="24"/>
        </w:rPr>
        <w:t xml:space="preserve"> armed r</w:t>
      </w:r>
      <w:r w:rsidR="00693A5C" w:rsidRPr="00FF4A22">
        <w:rPr>
          <w:rFonts w:ascii="Times New Roman" w:hAnsi="Times New Roman" w:cs="Times New Roman"/>
          <w:color w:val="000000" w:themeColor="text1"/>
          <w:sz w:val="24"/>
          <w:szCs w:val="24"/>
        </w:rPr>
        <w:t xml:space="preserve">obbery, fraud, </w:t>
      </w:r>
      <w:r w:rsidR="000F4E71" w:rsidRPr="00FF4A22">
        <w:rPr>
          <w:rFonts w:ascii="Times New Roman" w:hAnsi="Times New Roman" w:cs="Times New Roman"/>
          <w:color w:val="000000" w:themeColor="text1"/>
          <w:sz w:val="24"/>
          <w:szCs w:val="24"/>
        </w:rPr>
        <w:t xml:space="preserve">and </w:t>
      </w:r>
      <w:r w:rsidR="00693A5C" w:rsidRPr="00FF4A22">
        <w:rPr>
          <w:rFonts w:ascii="Times New Roman" w:hAnsi="Times New Roman" w:cs="Times New Roman"/>
          <w:color w:val="000000" w:themeColor="text1"/>
          <w:sz w:val="24"/>
          <w:szCs w:val="24"/>
        </w:rPr>
        <w:t>debt collection. V</w:t>
      </w:r>
      <w:r w:rsidR="008079CE" w:rsidRPr="00FF4A22">
        <w:rPr>
          <w:rFonts w:ascii="Times New Roman" w:hAnsi="Times New Roman" w:cs="Times New Roman"/>
          <w:color w:val="000000" w:themeColor="text1"/>
          <w:sz w:val="24"/>
          <w:szCs w:val="24"/>
        </w:rPr>
        <w:t>ersatility</w:t>
      </w:r>
      <w:r w:rsidR="001507C7" w:rsidRPr="00FF4A22">
        <w:rPr>
          <w:rFonts w:ascii="Times New Roman" w:hAnsi="Times New Roman" w:cs="Times New Roman"/>
          <w:color w:val="000000" w:themeColor="text1"/>
          <w:sz w:val="24"/>
          <w:szCs w:val="24"/>
        </w:rPr>
        <w:t xml:space="preserve"> </w:t>
      </w:r>
      <w:r w:rsidR="00693A5C" w:rsidRPr="00FF4A22">
        <w:rPr>
          <w:rFonts w:ascii="Times New Roman" w:hAnsi="Times New Roman" w:cs="Times New Roman"/>
          <w:color w:val="000000" w:themeColor="text1"/>
          <w:sz w:val="24"/>
          <w:szCs w:val="24"/>
        </w:rPr>
        <w:t xml:space="preserve">in crime </w:t>
      </w:r>
      <w:r w:rsidR="008079CE" w:rsidRPr="00FF4A22">
        <w:rPr>
          <w:rFonts w:ascii="Times New Roman" w:hAnsi="Times New Roman" w:cs="Times New Roman"/>
          <w:color w:val="000000" w:themeColor="text1"/>
          <w:sz w:val="24"/>
          <w:szCs w:val="24"/>
        </w:rPr>
        <w:t xml:space="preserve">can be attributed </w:t>
      </w:r>
      <w:r w:rsidR="001507C7" w:rsidRPr="00FF4A22">
        <w:rPr>
          <w:rFonts w:ascii="Times New Roman" w:hAnsi="Times New Roman" w:cs="Times New Roman"/>
          <w:color w:val="000000" w:themeColor="text1"/>
          <w:sz w:val="24"/>
          <w:szCs w:val="24"/>
        </w:rPr>
        <w:t>to a combination of factors</w:t>
      </w:r>
      <w:r w:rsidR="008079CE" w:rsidRPr="00FF4A22">
        <w:rPr>
          <w:rFonts w:ascii="Times New Roman" w:hAnsi="Times New Roman" w:cs="Times New Roman"/>
          <w:color w:val="000000" w:themeColor="text1"/>
          <w:sz w:val="24"/>
          <w:szCs w:val="24"/>
        </w:rPr>
        <w:t>,</w:t>
      </w:r>
      <w:r w:rsidR="001507C7" w:rsidRPr="00FF4A22">
        <w:rPr>
          <w:rFonts w:ascii="Times New Roman" w:hAnsi="Times New Roman" w:cs="Times New Roman"/>
          <w:color w:val="000000" w:themeColor="text1"/>
          <w:sz w:val="24"/>
          <w:szCs w:val="24"/>
        </w:rPr>
        <w:t xml:space="preserve"> including new associations, a growing criminal reputation, experimentation, boredom, and the fact that with physical and intellectual maturity comes the ability to </w:t>
      </w:r>
      <w:r w:rsidR="008079CE" w:rsidRPr="00FF4A22">
        <w:rPr>
          <w:rFonts w:ascii="Times New Roman" w:hAnsi="Times New Roman" w:cs="Times New Roman"/>
          <w:color w:val="000000" w:themeColor="text1"/>
          <w:sz w:val="24"/>
          <w:szCs w:val="24"/>
        </w:rPr>
        <w:t xml:space="preserve">compete with and potentially </w:t>
      </w:r>
      <w:r w:rsidR="00EB4532" w:rsidRPr="00FF4A22">
        <w:rPr>
          <w:rFonts w:ascii="Times New Roman" w:hAnsi="Times New Roman" w:cs="Times New Roman"/>
          <w:color w:val="000000" w:themeColor="text1"/>
          <w:sz w:val="24"/>
          <w:szCs w:val="24"/>
        </w:rPr>
        <w:t xml:space="preserve">displace </w:t>
      </w:r>
      <w:r w:rsidR="001507C7" w:rsidRPr="00FF4A22">
        <w:rPr>
          <w:rFonts w:ascii="Times New Roman" w:hAnsi="Times New Roman" w:cs="Times New Roman"/>
          <w:color w:val="000000" w:themeColor="text1"/>
          <w:sz w:val="24"/>
          <w:szCs w:val="24"/>
        </w:rPr>
        <w:t xml:space="preserve">already established </w:t>
      </w:r>
      <w:r w:rsidR="00EB4532" w:rsidRPr="00FF4A22">
        <w:rPr>
          <w:rFonts w:ascii="Times New Roman" w:hAnsi="Times New Roman" w:cs="Times New Roman"/>
          <w:color w:val="000000" w:themeColor="text1"/>
          <w:sz w:val="24"/>
          <w:szCs w:val="24"/>
        </w:rPr>
        <w:t xml:space="preserve">adult </w:t>
      </w:r>
      <w:r w:rsidR="001507C7" w:rsidRPr="00FF4A22">
        <w:rPr>
          <w:rFonts w:ascii="Times New Roman" w:hAnsi="Times New Roman" w:cs="Times New Roman"/>
          <w:color w:val="000000" w:themeColor="text1"/>
          <w:sz w:val="24"/>
          <w:szCs w:val="24"/>
        </w:rPr>
        <w:t xml:space="preserve">criminals and criminal groupings. Yet while not all activities were </w:t>
      </w:r>
      <w:r w:rsidR="00106217" w:rsidRPr="00FF4A22">
        <w:rPr>
          <w:rFonts w:ascii="Times New Roman" w:hAnsi="Times New Roman" w:cs="Times New Roman"/>
          <w:color w:val="000000" w:themeColor="text1"/>
          <w:sz w:val="24"/>
          <w:szCs w:val="24"/>
        </w:rPr>
        <w:t>finan</w:t>
      </w:r>
      <w:r w:rsidR="00EB4532" w:rsidRPr="00FF4A22">
        <w:rPr>
          <w:rFonts w:ascii="Times New Roman" w:hAnsi="Times New Roman" w:cs="Times New Roman"/>
          <w:color w:val="000000" w:themeColor="text1"/>
          <w:sz w:val="24"/>
          <w:szCs w:val="24"/>
        </w:rPr>
        <w:t>c</w:t>
      </w:r>
      <w:r w:rsidR="00106217" w:rsidRPr="00FF4A22">
        <w:rPr>
          <w:rFonts w:ascii="Times New Roman" w:hAnsi="Times New Roman" w:cs="Times New Roman"/>
          <w:color w:val="000000" w:themeColor="text1"/>
          <w:sz w:val="24"/>
          <w:szCs w:val="24"/>
        </w:rPr>
        <w:t>i</w:t>
      </w:r>
      <w:r w:rsidR="00EB4532" w:rsidRPr="00FF4A22">
        <w:rPr>
          <w:rFonts w:ascii="Times New Roman" w:hAnsi="Times New Roman" w:cs="Times New Roman"/>
          <w:color w:val="000000" w:themeColor="text1"/>
          <w:sz w:val="24"/>
          <w:szCs w:val="24"/>
        </w:rPr>
        <w:t xml:space="preserve">ally </w:t>
      </w:r>
      <w:r w:rsidR="001507C7" w:rsidRPr="00FF4A22">
        <w:rPr>
          <w:rFonts w:ascii="Times New Roman" w:hAnsi="Times New Roman" w:cs="Times New Roman"/>
          <w:color w:val="000000" w:themeColor="text1"/>
          <w:sz w:val="24"/>
          <w:szCs w:val="24"/>
        </w:rPr>
        <w:t>profitable, such as those actions associated with hyper-masculin</w:t>
      </w:r>
      <w:r w:rsidR="00EB4532" w:rsidRPr="00FF4A22">
        <w:rPr>
          <w:rFonts w:ascii="Times New Roman" w:hAnsi="Times New Roman" w:cs="Times New Roman"/>
          <w:color w:val="000000" w:themeColor="text1"/>
          <w:sz w:val="24"/>
          <w:szCs w:val="24"/>
        </w:rPr>
        <w:t>e violence</w:t>
      </w:r>
      <w:r w:rsidR="001507C7" w:rsidRPr="00FF4A22">
        <w:rPr>
          <w:rFonts w:ascii="Times New Roman" w:hAnsi="Times New Roman" w:cs="Times New Roman"/>
          <w:color w:val="000000" w:themeColor="text1"/>
          <w:sz w:val="24"/>
          <w:szCs w:val="24"/>
        </w:rPr>
        <w:t>, these actions could actually prove to be profitable in terms of social and cultural capital acquired</w:t>
      </w:r>
      <w:r w:rsidR="00EB4532" w:rsidRPr="00FF4A22">
        <w:rPr>
          <w:rFonts w:ascii="Times New Roman" w:hAnsi="Times New Roman" w:cs="Times New Roman"/>
          <w:color w:val="000000" w:themeColor="text1"/>
          <w:sz w:val="24"/>
          <w:szCs w:val="24"/>
        </w:rPr>
        <w:t xml:space="preserve"> (e.g., Deuchar 2009; </w:t>
      </w:r>
      <w:bookmarkStart w:id="11" w:name="_Hlk495335964"/>
      <w:r w:rsidR="00036CBC" w:rsidRPr="00FF4A22">
        <w:rPr>
          <w:rFonts w:ascii="Times New Roman" w:hAnsi="Times New Roman" w:cs="Times New Roman"/>
          <w:color w:val="000000" w:themeColor="text1"/>
          <w:sz w:val="24"/>
          <w:szCs w:val="24"/>
        </w:rPr>
        <w:t>Deuchar and</w:t>
      </w:r>
      <w:r w:rsidR="000364A6" w:rsidRPr="00FF4A22">
        <w:rPr>
          <w:rFonts w:ascii="Times New Roman" w:hAnsi="Times New Roman" w:cs="Times New Roman"/>
          <w:color w:val="000000" w:themeColor="text1"/>
          <w:sz w:val="24"/>
          <w:szCs w:val="24"/>
        </w:rPr>
        <w:t xml:space="preserve"> Holligan</w:t>
      </w:r>
      <w:r w:rsidR="00EB4532" w:rsidRPr="00FF4A22">
        <w:rPr>
          <w:rFonts w:ascii="Times New Roman" w:hAnsi="Times New Roman" w:cs="Times New Roman"/>
          <w:color w:val="000000" w:themeColor="text1"/>
          <w:sz w:val="24"/>
          <w:szCs w:val="24"/>
        </w:rPr>
        <w:t xml:space="preserve"> 2010</w:t>
      </w:r>
      <w:bookmarkEnd w:id="11"/>
      <w:r w:rsidR="00EB4532" w:rsidRPr="00FF4A22">
        <w:rPr>
          <w:rFonts w:ascii="Times New Roman" w:hAnsi="Times New Roman" w:cs="Times New Roman"/>
          <w:color w:val="000000" w:themeColor="text1"/>
          <w:sz w:val="24"/>
          <w:szCs w:val="24"/>
        </w:rPr>
        <w:t>)</w:t>
      </w:r>
      <w:r w:rsidR="001507C7" w:rsidRPr="00FF4A22">
        <w:rPr>
          <w:rFonts w:ascii="Times New Roman" w:hAnsi="Times New Roman" w:cs="Times New Roman"/>
          <w:color w:val="000000" w:themeColor="text1"/>
          <w:sz w:val="24"/>
          <w:szCs w:val="24"/>
        </w:rPr>
        <w:t xml:space="preserve">. This capital in turn could enable continued criminal progression. </w:t>
      </w:r>
    </w:p>
    <w:p w14:paraId="796CED80" w14:textId="128810DA" w:rsidR="004A47A7" w:rsidRPr="00FF4A22" w:rsidRDefault="00EB4532" w:rsidP="000F4E71">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ab/>
      </w:r>
      <w:r w:rsidR="000F4E71" w:rsidRPr="00FF4A22">
        <w:rPr>
          <w:rFonts w:ascii="Times New Roman" w:hAnsi="Times New Roman" w:cs="Times New Roman"/>
          <w:color w:val="000000" w:themeColor="text1"/>
          <w:sz w:val="24"/>
          <w:szCs w:val="24"/>
        </w:rPr>
        <w:t>Such findings would suggest that regardless of the niche within the given market that organised criminals may operate, it is one in which they are</w:t>
      </w:r>
      <w:r w:rsidR="006B7FB4" w:rsidRPr="00FF4A22">
        <w:rPr>
          <w:rFonts w:ascii="Times New Roman" w:hAnsi="Times New Roman" w:cs="Times New Roman"/>
          <w:color w:val="000000" w:themeColor="text1"/>
          <w:sz w:val="24"/>
          <w:szCs w:val="24"/>
        </w:rPr>
        <w:t xml:space="preserve"> often specialists</w:t>
      </w:r>
      <w:r w:rsidR="000F4E71" w:rsidRPr="00FF4A22">
        <w:rPr>
          <w:rFonts w:ascii="Times New Roman" w:hAnsi="Times New Roman" w:cs="Times New Roman"/>
          <w:color w:val="000000" w:themeColor="text1"/>
          <w:sz w:val="24"/>
          <w:szCs w:val="24"/>
        </w:rPr>
        <w:t xml:space="preserve">, or </w:t>
      </w:r>
      <w:r w:rsidR="006B7FB4" w:rsidRPr="00FF4A22">
        <w:rPr>
          <w:rFonts w:ascii="Times New Roman" w:hAnsi="Times New Roman" w:cs="Times New Roman"/>
          <w:color w:val="000000" w:themeColor="text1"/>
          <w:sz w:val="24"/>
          <w:szCs w:val="24"/>
        </w:rPr>
        <w:t xml:space="preserve">where they exert an </w:t>
      </w:r>
      <w:r w:rsidR="000F4E71" w:rsidRPr="00FF4A22">
        <w:rPr>
          <w:rFonts w:ascii="Times New Roman" w:hAnsi="Times New Roman" w:cs="Times New Roman"/>
          <w:color w:val="000000" w:themeColor="text1"/>
          <w:sz w:val="24"/>
          <w:szCs w:val="24"/>
        </w:rPr>
        <w:t xml:space="preserve">effort to </w:t>
      </w:r>
      <w:r w:rsidR="006B7FB4" w:rsidRPr="00FF4A22">
        <w:rPr>
          <w:rFonts w:ascii="Times New Roman" w:hAnsi="Times New Roman" w:cs="Times New Roman"/>
          <w:color w:val="000000" w:themeColor="text1"/>
          <w:sz w:val="24"/>
          <w:szCs w:val="24"/>
        </w:rPr>
        <w:t>be perceived as</w:t>
      </w:r>
      <w:r w:rsidR="000F4E71" w:rsidRPr="00FF4A22">
        <w:rPr>
          <w:rFonts w:ascii="Times New Roman" w:hAnsi="Times New Roman" w:cs="Times New Roman"/>
          <w:color w:val="000000" w:themeColor="text1"/>
          <w:sz w:val="24"/>
          <w:szCs w:val="24"/>
        </w:rPr>
        <w:t xml:space="preserve"> experts. </w:t>
      </w:r>
      <w:r w:rsidR="00582346" w:rsidRPr="00FF4A22">
        <w:rPr>
          <w:rFonts w:ascii="Times New Roman" w:hAnsi="Times New Roman" w:cs="Times New Roman"/>
          <w:color w:val="000000" w:themeColor="text1"/>
          <w:sz w:val="24"/>
          <w:szCs w:val="24"/>
        </w:rPr>
        <w:t>The narratives</w:t>
      </w:r>
      <w:r w:rsidRPr="00FF4A22">
        <w:rPr>
          <w:rFonts w:ascii="Times New Roman" w:hAnsi="Times New Roman" w:cs="Times New Roman"/>
          <w:color w:val="000000" w:themeColor="text1"/>
          <w:sz w:val="24"/>
          <w:szCs w:val="24"/>
        </w:rPr>
        <w:t xml:space="preserve"> indicate that </w:t>
      </w:r>
      <w:r w:rsidR="00693A5C" w:rsidRPr="00FF4A22">
        <w:rPr>
          <w:rFonts w:ascii="Times New Roman" w:hAnsi="Times New Roman" w:cs="Times New Roman"/>
          <w:color w:val="000000" w:themeColor="text1"/>
          <w:sz w:val="24"/>
          <w:szCs w:val="24"/>
        </w:rPr>
        <w:t>the most serious or ‘successful’ organised criminals</w:t>
      </w:r>
      <w:r w:rsidR="001507C7" w:rsidRPr="00FF4A22">
        <w:rPr>
          <w:rFonts w:ascii="Times New Roman" w:hAnsi="Times New Roman" w:cs="Times New Roman"/>
          <w:color w:val="000000" w:themeColor="text1"/>
          <w:sz w:val="24"/>
          <w:szCs w:val="24"/>
        </w:rPr>
        <w:t xml:space="preserve"> would eventually reject </w:t>
      </w:r>
      <w:r w:rsidR="00693A5C" w:rsidRPr="00FF4A22">
        <w:rPr>
          <w:rFonts w:ascii="Times New Roman" w:hAnsi="Times New Roman" w:cs="Times New Roman"/>
          <w:color w:val="000000" w:themeColor="text1"/>
          <w:sz w:val="24"/>
          <w:szCs w:val="24"/>
        </w:rPr>
        <w:t xml:space="preserve">cafeteria style offending, </w:t>
      </w:r>
      <w:r w:rsidR="001507C7" w:rsidRPr="00FF4A22">
        <w:rPr>
          <w:rFonts w:ascii="Times New Roman" w:hAnsi="Times New Roman" w:cs="Times New Roman"/>
          <w:color w:val="000000" w:themeColor="text1"/>
          <w:sz w:val="24"/>
          <w:szCs w:val="24"/>
        </w:rPr>
        <w:t xml:space="preserve">in particular </w:t>
      </w:r>
      <w:r w:rsidR="00693A5C" w:rsidRPr="00FF4A22">
        <w:rPr>
          <w:rFonts w:ascii="Times New Roman" w:hAnsi="Times New Roman" w:cs="Times New Roman"/>
          <w:color w:val="000000" w:themeColor="text1"/>
          <w:sz w:val="24"/>
          <w:szCs w:val="24"/>
        </w:rPr>
        <w:t xml:space="preserve">crimes without </w:t>
      </w:r>
      <w:r w:rsidR="001507C7" w:rsidRPr="00FF4A22">
        <w:rPr>
          <w:rFonts w:ascii="Times New Roman" w:hAnsi="Times New Roman" w:cs="Times New Roman"/>
          <w:color w:val="000000" w:themeColor="text1"/>
          <w:sz w:val="24"/>
          <w:szCs w:val="24"/>
        </w:rPr>
        <w:t>financial rewards</w:t>
      </w:r>
      <w:r w:rsidR="006B7FB4" w:rsidRPr="00FF4A22">
        <w:rPr>
          <w:rFonts w:ascii="Times New Roman" w:hAnsi="Times New Roman" w:cs="Times New Roman"/>
          <w:color w:val="000000" w:themeColor="text1"/>
          <w:sz w:val="24"/>
          <w:szCs w:val="24"/>
        </w:rPr>
        <w:t xml:space="preserve">, and accept a life of </w:t>
      </w:r>
      <w:r w:rsidR="006B7FB4" w:rsidRPr="00FF4A22">
        <w:rPr>
          <w:rFonts w:ascii="Times New Roman" w:hAnsi="Times New Roman" w:cs="Times New Roman"/>
          <w:i/>
          <w:color w:val="000000" w:themeColor="text1"/>
          <w:sz w:val="24"/>
          <w:szCs w:val="24"/>
        </w:rPr>
        <w:t xml:space="preserve">à la carte </w:t>
      </w:r>
      <w:r w:rsidR="006B7FB4" w:rsidRPr="00FF4A22">
        <w:rPr>
          <w:rFonts w:ascii="Times New Roman" w:hAnsi="Times New Roman" w:cs="Times New Roman"/>
          <w:color w:val="000000" w:themeColor="text1"/>
          <w:sz w:val="24"/>
          <w:szCs w:val="24"/>
        </w:rPr>
        <w:t>crime</w:t>
      </w:r>
      <w:r w:rsidRPr="00FF4A22">
        <w:rPr>
          <w:rFonts w:ascii="Times New Roman" w:hAnsi="Times New Roman" w:cs="Times New Roman"/>
          <w:color w:val="000000" w:themeColor="text1"/>
          <w:sz w:val="24"/>
          <w:szCs w:val="24"/>
        </w:rPr>
        <w:t>.</w:t>
      </w:r>
      <w:r w:rsidR="001507C7" w:rsidRPr="00FF4A22">
        <w:rPr>
          <w:rFonts w:ascii="Times New Roman" w:hAnsi="Times New Roman" w:cs="Times New Roman"/>
          <w:color w:val="000000" w:themeColor="text1"/>
          <w:sz w:val="24"/>
          <w:szCs w:val="24"/>
        </w:rPr>
        <w:t xml:space="preserve"> </w:t>
      </w:r>
      <w:r w:rsidR="006B7FB4" w:rsidRPr="00FF4A22">
        <w:rPr>
          <w:rFonts w:ascii="Times New Roman" w:hAnsi="Times New Roman" w:cs="Times New Roman"/>
          <w:color w:val="000000" w:themeColor="text1"/>
          <w:sz w:val="24"/>
          <w:szCs w:val="24"/>
        </w:rPr>
        <w:t>As o</w:t>
      </w:r>
      <w:r w:rsidR="00693A5C" w:rsidRPr="00FF4A22">
        <w:rPr>
          <w:rFonts w:ascii="Times New Roman" w:hAnsi="Times New Roman" w:cs="Times New Roman"/>
          <w:color w:val="000000" w:themeColor="text1"/>
          <w:sz w:val="24"/>
          <w:szCs w:val="24"/>
        </w:rPr>
        <w:t>ffenders</w:t>
      </w:r>
      <w:r w:rsidR="001507C7" w:rsidRPr="00FF4A22">
        <w:rPr>
          <w:rFonts w:ascii="Times New Roman" w:hAnsi="Times New Roman" w:cs="Times New Roman"/>
          <w:color w:val="000000" w:themeColor="text1"/>
          <w:sz w:val="24"/>
          <w:szCs w:val="24"/>
        </w:rPr>
        <w:t xml:space="preserve"> </w:t>
      </w:r>
      <w:r w:rsidR="006B7FB4" w:rsidRPr="00FF4A22">
        <w:rPr>
          <w:rFonts w:ascii="Times New Roman" w:hAnsi="Times New Roman" w:cs="Times New Roman"/>
          <w:color w:val="000000" w:themeColor="text1"/>
          <w:sz w:val="24"/>
          <w:szCs w:val="24"/>
        </w:rPr>
        <w:t>became</w:t>
      </w:r>
      <w:r w:rsidR="001507C7" w:rsidRPr="00FF4A22">
        <w:rPr>
          <w:rFonts w:ascii="Times New Roman" w:hAnsi="Times New Roman" w:cs="Times New Roman"/>
          <w:color w:val="000000" w:themeColor="text1"/>
          <w:sz w:val="24"/>
          <w:szCs w:val="24"/>
        </w:rPr>
        <w:t xml:space="preserve"> highly specialised in one criminal trade</w:t>
      </w:r>
      <w:r w:rsidR="006B7FB4" w:rsidRPr="00FF4A22">
        <w:rPr>
          <w:rFonts w:ascii="Times New Roman" w:hAnsi="Times New Roman" w:cs="Times New Roman"/>
          <w:color w:val="000000" w:themeColor="text1"/>
          <w:sz w:val="24"/>
          <w:szCs w:val="24"/>
        </w:rPr>
        <w:t xml:space="preserve">, other criminal activity such as </w:t>
      </w:r>
      <w:r w:rsidR="001507C7" w:rsidRPr="00FF4A22">
        <w:rPr>
          <w:rFonts w:ascii="Times New Roman" w:hAnsi="Times New Roman" w:cs="Times New Roman"/>
          <w:color w:val="000000" w:themeColor="text1"/>
          <w:sz w:val="24"/>
          <w:szCs w:val="24"/>
        </w:rPr>
        <w:t xml:space="preserve">fraud, tax evasion, fraudulent insurance claims, etc., </w:t>
      </w:r>
      <w:r w:rsidR="006B7FB4" w:rsidRPr="00FF4A22">
        <w:rPr>
          <w:rFonts w:ascii="Times New Roman" w:hAnsi="Times New Roman" w:cs="Times New Roman"/>
          <w:color w:val="000000" w:themeColor="text1"/>
          <w:sz w:val="24"/>
          <w:szCs w:val="24"/>
        </w:rPr>
        <w:t xml:space="preserve">simply </w:t>
      </w:r>
      <w:r w:rsidRPr="00FF4A22">
        <w:rPr>
          <w:rFonts w:ascii="Times New Roman" w:hAnsi="Times New Roman" w:cs="Times New Roman"/>
          <w:color w:val="000000" w:themeColor="text1"/>
          <w:sz w:val="24"/>
          <w:szCs w:val="24"/>
        </w:rPr>
        <w:t>became a means to conceal and protect the primary business from outsiders</w:t>
      </w:r>
      <w:r w:rsidR="001507C7" w:rsidRPr="00FF4A22">
        <w:rPr>
          <w:rFonts w:ascii="Times New Roman" w:hAnsi="Times New Roman" w:cs="Times New Roman"/>
          <w:color w:val="000000" w:themeColor="text1"/>
          <w:sz w:val="24"/>
          <w:szCs w:val="24"/>
        </w:rPr>
        <w:t xml:space="preserve">. These types of crimes were more likely to arise, as opposed to violent crimes, </w:t>
      </w:r>
      <w:r w:rsidR="00EB6FFF" w:rsidRPr="00FF4A22">
        <w:rPr>
          <w:rFonts w:ascii="Times New Roman" w:hAnsi="Times New Roman" w:cs="Times New Roman"/>
          <w:color w:val="000000" w:themeColor="text1"/>
          <w:sz w:val="24"/>
          <w:szCs w:val="24"/>
        </w:rPr>
        <w:t>because</w:t>
      </w:r>
      <w:r w:rsidR="001507C7" w:rsidRPr="00FF4A22">
        <w:rPr>
          <w:rFonts w:ascii="Times New Roman" w:hAnsi="Times New Roman" w:cs="Times New Roman"/>
          <w:color w:val="000000" w:themeColor="text1"/>
          <w:sz w:val="24"/>
          <w:szCs w:val="24"/>
        </w:rPr>
        <w:t xml:space="preserve"> many </w:t>
      </w:r>
      <w:r w:rsidR="00693A5C" w:rsidRPr="00FF4A22">
        <w:rPr>
          <w:rFonts w:ascii="Times New Roman" w:hAnsi="Times New Roman" w:cs="Times New Roman"/>
          <w:color w:val="000000" w:themeColor="text1"/>
          <w:sz w:val="24"/>
          <w:szCs w:val="24"/>
        </w:rPr>
        <w:t>organised criminals</w:t>
      </w:r>
      <w:r w:rsidR="001507C7" w:rsidRPr="00FF4A22">
        <w:rPr>
          <w:rFonts w:ascii="Times New Roman" w:hAnsi="Times New Roman" w:cs="Times New Roman"/>
          <w:color w:val="000000" w:themeColor="text1"/>
          <w:sz w:val="24"/>
          <w:szCs w:val="24"/>
        </w:rPr>
        <w:t xml:space="preserve"> tended to </w:t>
      </w:r>
      <w:r w:rsidR="00EB6FFF" w:rsidRPr="00FF4A22">
        <w:rPr>
          <w:rFonts w:ascii="Times New Roman" w:hAnsi="Times New Roman" w:cs="Times New Roman"/>
          <w:color w:val="000000" w:themeColor="text1"/>
          <w:sz w:val="24"/>
          <w:szCs w:val="24"/>
        </w:rPr>
        <w:t>balance</w:t>
      </w:r>
      <w:r w:rsidR="001507C7" w:rsidRPr="00FF4A22">
        <w:rPr>
          <w:rFonts w:ascii="Times New Roman" w:hAnsi="Times New Roman" w:cs="Times New Roman"/>
          <w:color w:val="000000" w:themeColor="text1"/>
          <w:sz w:val="24"/>
          <w:szCs w:val="24"/>
        </w:rPr>
        <w:t xml:space="preserve"> </w:t>
      </w:r>
      <w:r w:rsidR="00EB6FFF" w:rsidRPr="00FF4A22">
        <w:rPr>
          <w:rFonts w:ascii="Times New Roman" w:hAnsi="Times New Roman" w:cs="Times New Roman"/>
          <w:color w:val="000000" w:themeColor="text1"/>
          <w:sz w:val="24"/>
          <w:szCs w:val="24"/>
        </w:rPr>
        <w:t>il</w:t>
      </w:r>
      <w:r w:rsidR="001507C7" w:rsidRPr="00FF4A22">
        <w:rPr>
          <w:rFonts w:ascii="Times New Roman" w:hAnsi="Times New Roman" w:cs="Times New Roman"/>
          <w:color w:val="000000" w:themeColor="text1"/>
          <w:sz w:val="24"/>
          <w:szCs w:val="24"/>
        </w:rPr>
        <w:t xml:space="preserve">legitimate </w:t>
      </w:r>
      <w:r w:rsidR="00EB6FFF" w:rsidRPr="00FF4A22">
        <w:rPr>
          <w:rFonts w:ascii="Times New Roman" w:hAnsi="Times New Roman" w:cs="Times New Roman"/>
          <w:color w:val="000000" w:themeColor="text1"/>
          <w:sz w:val="24"/>
          <w:szCs w:val="24"/>
        </w:rPr>
        <w:t>work with (co)</w:t>
      </w:r>
      <w:r w:rsidR="001507C7" w:rsidRPr="00FF4A22">
        <w:rPr>
          <w:rFonts w:ascii="Times New Roman" w:hAnsi="Times New Roman" w:cs="Times New Roman"/>
          <w:color w:val="000000" w:themeColor="text1"/>
          <w:sz w:val="24"/>
          <w:szCs w:val="24"/>
        </w:rPr>
        <w:t>ownership of legitimate businesses</w:t>
      </w:r>
      <w:r w:rsidR="00DF78EF" w:rsidRPr="00FF4A22">
        <w:rPr>
          <w:rFonts w:ascii="Times New Roman" w:hAnsi="Times New Roman" w:cs="Times New Roman"/>
          <w:color w:val="000000" w:themeColor="text1"/>
          <w:sz w:val="24"/>
          <w:szCs w:val="24"/>
        </w:rPr>
        <w:t>,</w:t>
      </w:r>
      <w:r w:rsidR="00EB6FFF" w:rsidRPr="00FF4A22">
        <w:rPr>
          <w:rFonts w:ascii="Times New Roman" w:hAnsi="Times New Roman" w:cs="Times New Roman"/>
          <w:color w:val="000000" w:themeColor="text1"/>
          <w:sz w:val="24"/>
          <w:szCs w:val="24"/>
        </w:rPr>
        <w:t xml:space="preserve"> </w:t>
      </w:r>
      <w:r w:rsidR="001507C7" w:rsidRPr="00FF4A22">
        <w:rPr>
          <w:rFonts w:ascii="Times New Roman" w:hAnsi="Times New Roman" w:cs="Times New Roman"/>
          <w:color w:val="000000" w:themeColor="text1"/>
          <w:sz w:val="24"/>
          <w:szCs w:val="24"/>
        </w:rPr>
        <w:t>whether evidence</w:t>
      </w:r>
      <w:r w:rsidR="00EB6FFF" w:rsidRPr="00FF4A22">
        <w:rPr>
          <w:rFonts w:ascii="Times New Roman" w:hAnsi="Times New Roman" w:cs="Times New Roman"/>
          <w:color w:val="000000" w:themeColor="text1"/>
          <w:sz w:val="24"/>
          <w:szCs w:val="24"/>
        </w:rPr>
        <w:t>d</w:t>
      </w:r>
      <w:r w:rsidR="001507C7" w:rsidRPr="00FF4A22">
        <w:rPr>
          <w:rFonts w:ascii="Times New Roman" w:hAnsi="Times New Roman" w:cs="Times New Roman"/>
          <w:color w:val="000000" w:themeColor="text1"/>
          <w:sz w:val="24"/>
          <w:szCs w:val="24"/>
        </w:rPr>
        <w:t xml:space="preserve"> in legal documentation or not, </w:t>
      </w:r>
      <w:r w:rsidR="00EB6FFF" w:rsidRPr="00FF4A22">
        <w:rPr>
          <w:rFonts w:ascii="Times New Roman" w:hAnsi="Times New Roman" w:cs="Times New Roman"/>
          <w:color w:val="000000" w:themeColor="text1"/>
          <w:sz w:val="24"/>
          <w:szCs w:val="24"/>
        </w:rPr>
        <w:t>because they were often held in the name of</w:t>
      </w:r>
      <w:r w:rsidR="001507C7" w:rsidRPr="00FF4A22">
        <w:rPr>
          <w:rFonts w:ascii="Times New Roman" w:hAnsi="Times New Roman" w:cs="Times New Roman"/>
          <w:color w:val="000000" w:themeColor="text1"/>
          <w:sz w:val="24"/>
          <w:szCs w:val="24"/>
        </w:rPr>
        <w:t xml:space="preserve"> fringe players and loose associates</w:t>
      </w:r>
      <w:r w:rsidR="00EB6FFF" w:rsidRPr="00FF4A22">
        <w:rPr>
          <w:rFonts w:ascii="Times New Roman" w:hAnsi="Times New Roman" w:cs="Times New Roman"/>
          <w:color w:val="000000" w:themeColor="text1"/>
          <w:sz w:val="24"/>
          <w:szCs w:val="24"/>
        </w:rPr>
        <w:t xml:space="preserve"> less likely to attract suspicion from police</w:t>
      </w:r>
      <w:r w:rsidR="001507C7" w:rsidRPr="00FF4A22">
        <w:rPr>
          <w:rFonts w:ascii="Times New Roman" w:hAnsi="Times New Roman" w:cs="Times New Roman"/>
          <w:color w:val="000000" w:themeColor="text1"/>
          <w:sz w:val="24"/>
          <w:szCs w:val="24"/>
        </w:rPr>
        <w:t xml:space="preserve">. </w:t>
      </w:r>
    </w:p>
    <w:p w14:paraId="36C9DD1E" w14:textId="5580BBD4" w:rsidR="000F4E71" w:rsidRPr="00FF4A22" w:rsidRDefault="000F4E71" w:rsidP="000F4E71">
      <w:pPr>
        <w:spacing w:line="480" w:lineRule="auto"/>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lastRenderedPageBreak/>
        <w:tab/>
        <w:t xml:space="preserve">This brings us to some implications for research and practice. Having identified different routes into OC, further research is needed to understand who is more likely to enter in a given </w:t>
      </w:r>
      <w:r w:rsidR="009353F4" w:rsidRPr="00FF4A22">
        <w:rPr>
          <w:rFonts w:ascii="Times New Roman" w:hAnsi="Times New Roman" w:cs="Times New Roman"/>
          <w:color w:val="000000" w:themeColor="text1"/>
          <w:sz w:val="24"/>
          <w:szCs w:val="24"/>
        </w:rPr>
        <w:t>way and why.</w:t>
      </w:r>
      <w:r w:rsidRPr="00FF4A22">
        <w:rPr>
          <w:rFonts w:ascii="Times New Roman" w:hAnsi="Times New Roman" w:cs="Times New Roman"/>
          <w:color w:val="000000" w:themeColor="text1"/>
          <w:sz w:val="24"/>
          <w:szCs w:val="24"/>
        </w:rPr>
        <w:t xml:space="preserve"> Are some routes into OC closed off for some people? What are the intervention points? Do we need different forms and types of enforcement and intervention for different types of progression? Which of these different routes is associated with the greatest risk of violent offending or victimization? Is the repertoire of criminal activity which different types of OC engage in determined by these different types of progression and entry?  </w:t>
      </w:r>
    </w:p>
    <w:p w14:paraId="6A38F170" w14:textId="4ACD66CB" w:rsidR="00FA1C99" w:rsidRPr="00FF4A22" w:rsidRDefault="000743D0" w:rsidP="00976BD3">
      <w:pPr>
        <w:spacing w:after="0" w:line="480" w:lineRule="auto"/>
        <w:ind w:firstLine="720"/>
        <w:jc w:val="both"/>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The</w:t>
      </w:r>
      <w:r w:rsidR="00FC746B" w:rsidRPr="00FF4A22">
        <w:rPr>
          <w:rFonts w:ascii="Times New Roman" w:hAnsi="Times New Roman" w:cs="Times New Roman"/>
          <w:color w:val="000000" w:themeColor="text1"/>
          <w:sz w:val="24"/>
          <w:szCs w:val="24"/>
        </w:rPr>
        <w:t xml:space="preserve"> Scottish Police Authority (SPA</w:t>
      </w:r>
      <w:r w:rsidRPr="00FF4A22">
        <w:rPr>
          <w:rFonts w:ascii="Times New Roman" w:hAnsi="Times New Roman" w:cs="Times New Roman"/>
          <w:color w:val="000000" w:themeColor="text1"/>
          <w:sz w:val="24"/>
          <w:szCs w:val="24"/>
        </w:rPr>
        <w:t xml:space="preserve"> 2013: 1) estimates OC costs the Scottish economy approximately £2 billion per annum, and has highlighted the need to identify specific ‘roles and responsibilities performed by selected individuals’ so that tactics can be tailored to deliver the most ‘appropriate and proportionate policing response’. </w:t>
      </w:r>
      <w:r w:rsidR="00976BD3" w:rsidRPr="00FF4A22">
        <w:rPr>
          <w:rFonts w:ascii="Times New Roman" w:hAnsi="Times New Roman" w:cs="Times New Roman"/>
          <w:color w:val="000000" w:themeColor="text1"/>
          <w:sz w:val="24"/>
          <w:szCs w:val="24"/>
        </w:rPr>
        <w:t xml:space="preserve">In its ten-year strategy, </w:t>
      </w:r>
      <w:r w:rsidR="00976BD3" w:rsidRPr="00FF4A22">
        <w:rPr>
          <w:rFonts w:ascii="Times New Roman" w:hAnsi="Times New Roman" w:cs="Times New Roman"/>
          <w:i/>
          <w:color w:val="000000" w:themeColor="text1"/>
          <w:sz w:val="24"/>
          <w:szCs w:val="24"/>
        </w:rPr>
        <w:t xml:space="preserve">Policing 2026, </w:t>
      </w:r>
      <w:r w:rsidR="00976BD3" w:rsidRPr="00FF4A22">
        <w:rPr>
          <w:rFonts w:ascii="Times New Roman" w:hAnsi="Times New Roman" w:cs="Times New Roman"/>
          <w:color w:val="000000" w:themeColor="text1"/>
          <w:sz w:val="24"/>
          <w:szCs w:val="24"/>
        </w:rPr>
        <w:t>Polic</w:t>
      </w:r>
      <w:r w:rsidR="009353F4" w:rsidRPr="00FF4A22">
        <w:rPr>
          <w:rFonts w:ascii="Times New Roman" w:hAnsi="Times New Roman" w:cs="Times New Roman"/>
          <w:color w:val="000000" w:themeColor="text1"/>
          <w:sz w:val="24"/>
          <w:szCs w:val="24"/>
        </w:rPr>
        <w:t>e Scotland (2016: 22) recognised</w:t>
      </w:r>
      <w:r w:rsidR="00976BD3" w:rsidRPr="00FF4A22">
        <w:rPr>
          <w:rFonts w:ascii="Times New Roman" w:hAnsi="Times New Roman" w:cs="Times New Roman"/>
          <w:color w:val="000000" w:themeColor="text1"/>
          <w:sz w:val="24"/>
          <w:szCs w:val="24"/>
        </w:rPr>
        <w:t xml:space="preserve"> that the force </w:t>
      </w:r>
      <w:r w:rsidR="009353F4" w:rsidRPr="00FF4A22">
        <w:rPr>
          <w:rFonts w:ascii="Times New Roman" w:hAnsi="Times New Roman" w:cs="Times New Roman"/>
          <w:color w:val="000000" w:themeColor="text1"/>
          <w:sz w:val="24"/>
          <w:szCs w:val="24"/>
        </w:rPr>
        <w:t>faced</w:t>
      </w:r>
      <w:r w:rsidR="00976BD3" w:rsidRPr="00FF4A22">
        <w:rPr>
          <w:rFonts w:ascii="Times New Roman" w:hAnsi="Times New Roman" w:cs="Times New Roman"/>
          <w:color w:val="000000" w:themeColor="text1"/>
          <w:sz w:val="24"/>
          <w:szCs w:val="24"/>
        </w:rPr>
        <w:t xml:space="preserve"> considerable demand in the years ahead in respect of ‘inves</w:t>
      </w:r>
      <w:r w:rsidR="009353F4" w:rsidRPr="00FF4A22">
        <w:rPr>
          <w:rFonts w:ascii="Times New Roman" w:hAnsi="Times New Roman" w:cs="Times New Roman"/>
          <w:color w:val="000000" w:themeColor="text1"/>
          <w:sz w:val="24"/>
          <w:szCs w:val="24"/>
        </w:rPr>
        <w:t xml:space="preserve">tigations into serious crimes’, thus it needed </w:t>
      </w:r>
      <w:r w:rsidR="00610680" w:rsidRPr="00FF4A22">
        <w:rPr>
          <w:rFonts w:ascii="Times New Roman" w:hAnsi="Times New Roman" w:cs="Times New Roman"/>
          <w:color w:val="000000" w:themeColor="text1"/>
          <w:sz w:val="24"/>
          <w:szCs w:val="24"/>
        </w:rPr>
        <w:t>to ‘scale and develop’ (</w:t>
      </w:r>
      <w:r w:rsidR="00976BD3" w:rsidRPr="00FF4A22">
        <w:rPr>
          <w:rFonts w:ascii="Times New Roman" w:hAnsi="Times New Roman" w:cs="Times New Roman"/>
          <w:color w:val="000000" w:themeColor="text1"/>
          <w:sz w:val="24"/>
          <w:szCs w:val="24"/>
        </w:rPr>
        <w:t xml:space="preserve">25) its capabilities to meet new demands in this area. </w:t>
      </w:r>
      <w:r w:rsidR="009353F4" w:rsidRPr="00FF4A22">
        <w:rPr>
          <w:rFonts w:ascii="Times New Roman" w:hAnsi="Times New Roman" w:cs="Times New Roman"/>
          <w:color w:val="000000" w:themeColor="text1"/>
          <w:sz w:val="24"/>
          <w:szCs w:val="24"/>
        </w:rPr>
        <w:t>T</w:t>
      </w:r>
      <w:r w:rsidRPr="00FF4A22">
        <w:rPr>
          <w:rFonts w:ascii="Times New Roman" w:eastAsia="Times New Roman" w:hAnsi="Times New Roman" w:cs="Times New Roman"/>
          <w:color w:val="000000" w:themeColor="text1"/>
          <w:sz w:val="24"/>
          <w:szCs w:val="24"/>
          <w:shd w:val="clear" w:color="auto" w:fill="FFFFFF"/>
        </w:rPr>
        <w:t>he Serious Organised Crime Taskforce (SOCT)</w:t>
      </w:r>
      <w:r w:rsidR="009353F4" w:rsidRPr="00FF4A22">
        <w:rPr>
          <w:rFonts w:ascii="Times New Roman" w:eastAsia="Times New Roman" w:hAnsi="Times New Roman" w:cs="Times New Roman"/>
          <w:color w:val="000000" w:themeColor="text1"/>
          <w:sz w:val="24"/>
          <w:szCs w:val="24"/>
          <w:shd w:val="clear" w:color="auto" w:fill="FFFFFF"/>
        </w:rPr>
        <w:t xml:space="preserve"> is one component of this effort, </w:t>
      </w:r>
      <w:r w:rsidR="009353F4" w:rsidRPr="00FF4A22">
        <w:rPr>
          <w:rFonts w:ascii="Times New Roman" w:hAnsi="Times New Roman" w:cs="Times New Roman"/>
          <w:color w:val="000000" w:themeColor="text1"/>
          <w:sz w:val="24"/>
          <w:szCs w:val="24"/>
        </w:rPr>
        <w:t>focused</w:t>
      </w:r>
      <w:r w:rsidRPr="00FF4A22">
        <w:rPr>
          <w:rFonts w:ascii="Times New Roman" w:hAnsi="Times New Roman" w:cs="Times New Roman"/>
          <w:color w:val="000000" w:themeColor="text1"/>
          <w:sz w:val="24"/>
          <w:szCs w:val="24"/>
        </w:rPr>
        <w:t xml:space="preserve"> </w:t>
      </w:r>
      <w:r w:rsidRPr="00FF4A22">
        <w:rPr>
          <w:rFonts w:ascii="Times New Roman" w:eastAsia="Times New Roman" w:hAnsi="Times New Roman" w:cs="Times New Roman"/>
          <w:color w:val="000000" w:themeColor="text1"/>
          <w:sz w:val="24"/>
          <w:szCs w:val="24"/>
          <w:shd w:val="clear" w:color="auto" w:fill="FFFFFF"/>
        </w:rPr>
        <w:t xml:space="preserve">on four distinct elements: </w:t>
      </w:r>
      <w:r w:rsidRPr="00FF4A22">
        <w:rPr>
          <w:rFonts w:ascii="Times New Roman" w:eastAsia="Times New Roman" w:hAnsi="Times New Roman" w:cs="Times New Roman"/>
          <w:i/>
          <w:color w:val="000000" w:themeColor="text1"/>
          <w:sz w:val="24"/>
          <w:szCs w:val="24"/>
          <w:shd w:val="clear" w:color="auto" w:fill="FFFFFF"/>
        </w:rPr>
        <w:t>diverting</w:t>
      </w:r>
      <w:r w:rsidRPr="00FF4A22">
        <w:rPr>
          <w:rFonts w:ascii="Times New Roman" w:eastAsia="Times New Roman" w:hAnsi="Times New Roman" w:cs="Times New Roman"/>
          <w:color w:val="000000" w:themeColor="text1"/>
          <w:sz w:val="24"/>
          <w:szCs w:val="24"/>
          <w:shd w:val="clear" w:color="auto" w:fill="FFFFFF"/>
        </w:rPr>
        <w:t xml:space="preserve"> individuals (particularly young people) from engaging in OC; </w:t>
      </w:r>
      <w:r w:rsidRPr="00FF4A22">
        <w:rPr>
          <w:rFonts w:ascii="Times New Roman" w:eastAsia="Times New Roman" w:hAnsi="Times New Roman" w:cs="Times New Roman"/>
          <w:i/>
          <w:color w:val="000000" w:themeColor="text1"/>
          <w:sz w:val="24"/>
          <w:szCs w:val="24"/>
          <w:shd w:val="clear" w:color="auto" w:fill="FFFFFF"/>
        </w:rPr>
        <w:t>deterring</w:t>
      </w:r>
      <w:r w:rsidRPr="00FF4A22">
        <w:rPr>
          <w:rFonts w:ascii="Times New Roman" w:eastAsia="Times New Roman" w:hAnsi="Times New Roman" w:cs="Times New Roman"/>
          <w:color w:val="000000" w:themeColor="text1"/>
          <w:sz w:val="24"/>
          <w:szCs w:val="24"/>
          <w:shd w:val="clear" w:color="auto" w:fill="FFFFFF"/>
        </w:rPr>
        <w:t xml:space="preserve"> </w:t>
      </w:r>
      <w:r w:rsidR="003739D3">
        <w:rPr>
          <w:rFonts w:ascii="Times New Roman" w:eastAsia="Times New Roman" w:hAnsi="Times New Roman" w:cs="Times New Roman"/>
          <w:color w:val="000000" w:themeColor="text1"/>
          <w:sz w:val="24"/>
          <w:szCs w:val="24"/>
          <w:shd w:val="clear" w:color="auto" w:fill="FFFFFF"/>
        </w:rPr>
        <w:t>OC</w:t>
      </w:r>
      <w:r w:rsidRPr="00FF4A22">
        <w:rPr>
          <w:rFonts w:ascii="Times New Roman" w:eastAsia="Times New Roman" w:hAnsi="Times New Roman" w:cs="Times New Roman"/>
          <w:color w:val="000000" w:themeColor="text1"/>
          <w:sz w:val="24"/>
          <w:szCs w:val="24"/>
          <w:shd w:val="clear" w:color="auto" w:fill="FFFFFF"/>
        </w:rPr>
        <w:t xml:space="preserve">; </w:t>
      </w:r>
      <w:r w:rsidRPr="00FF4A22">
        <w:rPr>
          <w:rFonts w:ascii="Times New Roman" w:eastAsia="Times New Roman" w:hAnsi="Times New Roman" w:cs="Times New Roman"/>
          <w:i/>
          <w:color w:val="000000" w:themeColor="text1"/>
          <w:sz w:val="24"/>
          <w:szCs w:val="24"/>
          <w:shd w:val="clear" w:color="auto" w:fill="FFFFFF"/>
        </w:rPr>
        <w:t>disrupting</w:t>
      </w:r>
      <w:r w:rsidRPr="00FF4A22">
        <w:rPr>
          <w:rFonts w:ascii="Times New Roman" w:eastAsia="Times New Roman" w:hAnsi="Times New Roman" w:cs="Times New Roman"/>
          <w:color w:val="000000" w:themeColor="text1"/>
          <w:sz w:val="24"/>
          <w:szCs w:val="24"/>
          <w:shd w:val="clear" w:color="auto" w:fill="FFFFFF"/>
        </w:rPr>
        <w:t xml:space="preserve"> their activities; and </w:t>
      </w:r>
      <w:r w:rsidRPr="00FF4A22">
        <w:rPr>
          <w:rFonts w:ascii="Times New Roman" w:eastAsia="Times New Roman" w:hAnsi="Times New Roman" w:cs="Times New Roman"/>
          <w:i/>
          <w:color w:val="000000" w:themeColor="text1"/>
          <w:sz w:val="24"/>
          <w:szCs w:val="24"/>
          <w:shd w:val="clear" w:color="auto" w:fill="FFFFFF"/>
        </w:rPr>
        <w:t>detecting</w:t>
      </w:r>
      <w:r w:rsidRPr="00FF4A22">
        <w:rPr>
          <w:rFonts w:ascii="Times New Roman" w:eastAsia="Times New Roman" w:hAnsi="Times New Roman" w:cs="Times New Roman"/>
          <w:color w:val="000000" w:themeColor="text1"/>
          <w:sz w:val="24"/>
          <w:szCs w:val="24"/>
          <w:shd w:val="clear" w:color="auto" w:fill="FFFFFF"/>
        </w:rPr>
        <w:t xml:space="preserve"> their members by boosting policing capacity and improving coordination to gi</w:t>
      </w:r>
      <w:r w:rsidR="00FC746B" w:rsidRPr="00FF4A22">
        <w:rPr>
          <w:rFonts w:ascii="Times New Roman" w:eastAsia="Times New Roman" w:hAnsi="Times New Roman" w:cs="Times New Roman"/>
          <w:color w:val="000000" w:themeColor="text1"/>
          <w:sz w:val="24"/>
          <w:szCs w:val="24"/>
          <w:shd w:val="clear" w:color="auto" w:fill="FFFFFF"/>
        </w:rPr>
        <w:t>ve them ‘no place to hide’ (SPA</w:t>
      </w:r>
      <w:r w:rsidRPr="00FF4A22">
        <w:rPr>
          <w:rFonts w:ascii="Times New Roman" w:eastAsia="Times New Roman" w:hAnsi="Times New Roman" w:cs="Times New Roman"/>
          <w:color w:val="000000" w:themeColor="text1"/>
          <w:sz w:val="24"/>
          <w:szCs w:val="24"/>
          <w:shd w:val="clear" w:color="auto" w:fill="FFFFFF"/>
        </w:rPr>
        <w:t xml:space="preserve"> 2013: 3).</w:t>
      </w:r>
    </w:p>
    <w:p w14:paraId="79BD63D1" w14:textId="63632B2E" w:rsidR="009A611F" w:rsidRPr="00FF4A22" w:rsidRDefault="000743D0" w:rsidP="00000AB2">
      <w:pPr>
        <w:spacing w:after="0" w:line="480" w:lineRule="auto"/>
        <w:ind w:firstLine="720"/>
        <w:jc w:val="both"/>
        <w:rPr>
          <w:rFonts w:ascii="Times New Roman" w:hAnsi="Times New Roman" w:cs="Times New Roman"/>
          <w:color w:val="000000" w:themeColor="text1"/>
          <w:sz w:val="24"/>
          <w:szCs w:val="24"/>
        </w:rPr>
      </w:pPr>
      <w:r w:rsidRPr="00FF4A22">
        <w:rPr>
          <w:rFonts w:ascii="Times New Roman" w:eastAsia="Times New Roman" w:hAnsi="Times New Roman" w:cs="Times New Roman"/>
          <w:color w:val="000000" w:themeColor="text1"/>
          <w:sz w:val="24"/>
          <w:szCs w:val="24"/>
          <w:shd w:val="clear" w:color="auto" w:fill="FFFFFF"/>
        </w:rPr>
        <w:t xml:space="preserve">The insights in this paper </w:t>
      </w:r>
      <w:r w:rsidRPr="00FF4A22">
        <w:rPr>
          <w:rFonts w:ascii="Times New Roman" w:hAnsi="Times New Roman" w:cs="Times New Roman"/>
          <w:color w:val="000000" w:themeColor="text1"/>
          <w:sz w:val="24"/>
          <w:szCs w:val="24"/>
        </w:rPr>
        <w:t xml:space="preserve">could provide more depth to the existing knowledge-base of the SOCT and the ongoing strategic policy discussions by senior officers within Police Scotland, the SPA and wider partner agencies involved in tackling OC via the Scottish Crime Campus. </w:t>
      </w:r>
      <w:r w:rsidR="00000AB2" w:rsidRPr="00FF4A22">
        <w:rPr>
          <w:rFonts w:ascii="Times New Roman" w:hAnsi="Times New Roman" w:cs="Times New Roman"/>
          <w:color w:val="000000" w:themeColor="text1"/>
          <w:sz w:val="24"/>
          <w:szCs w:val="24"/>
        </w:rPr>
        <w:t>The findings could hold the capacity to support Detectives and members of wider agencies with their ongoing vision to dismantle drug supply networks by providing them with a new ev</w:t>
      </w:r>
      <w:r w:rsidR="000F4E71" w:rsidRPr="00FF4A22">
        <w:rPr>
          <w:rFonts w:ascii="Times New Roman" w:hAnsi="Times New Roman" w:cs="Times New Roman"/>
          <w:color w:val="000000" w:themeColor="text1"/>
          <w:sz w:val="24"/>
          <w:szCs w:val="24"/>
        </w:rPr>
        <w:t>idence-base. This evidence-base</w:t>
      </w:r>
      <w:r w:rsidR="00000AB2" w:rsidRPr="00FF4A22">
        <w:rPr>
          <w:rFonts w:ascii="Times New Roman" w:hAnsi="Times New Roman" w:cs="Times New Roman"/>
          <w:color w:val="000000" w:themeColor="text1"/>
          <w:sz w:val="24"/>
          <w:szCs w:val="24"/>
        </w:rPr>
        <w:t xml:space="preserve"> suggests the need for a multi-pronged approach where organised criminals are targeted but where supportive, desistance-centred interventions </w:t>
      </w:r>
      <w:r w:rsidR="00000AB2" w:rsidRPr="00FF4A22">
        <w:rPr>
          <w:rFonts w:ascii="Times New Roman" w:hAnsi="Times New Roman" w:cs="Times New Roman"/>
          <w:color w:val="000000" w:themeColor="text1"/>
          <w:sz w:val="24"/>
          <w:szCs w:val="24"/>
        </w:rPr>
        <w:lastRenderedPageBreak/>
        <w:t xml:space="preserve">are also focused on minor offenders within local communities which avoid the tendency for them to become criminalised. </w:t>
      </w:r>
    </w:p>
    <w:p w14:paraId="6CA083E8" w14:textId="4365AB7A" w:rsidR="009A611F" w:rsidRPr="00FF4A22" w:rsidRDefault="00DF17CC" w:rsidP="009A611F">
      <w:pPr>
        <w:spacing w:after="0" w:line="480" w:lineRule="auto"/>
        <w:ind w:firstLine="720"/>
        <w:jc w:val="both"/>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By focusing on neighbourhoods with high numbers of reported incidents involving young men engaging in </w:t>
      </w:r>
      <w:r w:rsidR="00694EA4" w:rsidRPr="00FF4A22">
        <w:rPr>
          <w:rFonts w:ascii="Times New Roman" w:hAnsi="Times New Roman" w:cs="Times New Roman"/>
          <w:color w:val="000000" w:themeColor="text1"/>
          <w:sz w:val="24"/>
          <w:szCs w:val="24"/>
        </w:rPr>
        <w:t xml:space="preserve">street-level </w:t>
      </w:r>
      <w:r w:rsidRPr="00FF4A22">
        <w:rPr>
          <w:rFonts w:ascii="Times New Roman" w:hAnsi="Times New Roman" w:cs="Times New Roman"/>
          <w:color w:val="000000" w:themeColor="text1"/>
          <w:sz w:val="24"/>
          <w:szCs w:val="24"/>
        </w:rPr>
        <w:t xml:space="preserve">group offending networks and focusing their energy on vandalism, anti-social behaviour, territorial violence and/or acquisitive crime such as street robbery, mentoring interventions most likely need to become targeted on educating </w:t>
      </w:r>
      <w:r w:rsidR="00000AB2" w:rsidRPr="00FF4A22">
        <w:rPr>
          <w:rFonts w:ascii="Times New Roman" w:hAnsi="Times New Roman" w:cs="Times New Roman"/>
          <w:color w:val="000000" w:themeColor="text1"/>
          <w:sz w:val="24"/>
          <w:szCs w:val="24"/>
        </w:rPr>
        <w:t xml:space="preserve">these individuals </w:t>
      </w:r>
      <w:r w:rsidRPr="00FF4A22">
        <w:rPr>
          <w:rFonts w:ascii="Times New Roman" w:hAnsi="Times New Roman" w:cs="Times New Roman"/>
          <w:color w:val="000000" w:themeColor="text1"/>
          <w:sz w:val="24"/>
          <w:szCs w:val="24"/>
        </w:rPr>
        <w:t>about the impact of violence and avaricious (albeit) low-level crime</w:t>
      </w:r>
      <w:r w:rsidR="00983126" w:rsidRPr="00FF4A22">
        <w:rPr>
          <w:rFonts w:ascii="Times New Roman" w:hAnsi="Times New Roman" w:cs="Times New Roman"/>
          <w:color w:val="000000" w:themeColor="text1"/>
          <w:sz w:val="24"/>
          <w:szCs w:val="24"/>
        </w:rPr>
        <w:t xml:space="preserve"> while also actively </w:t>
      </w:r>
      <w:r w:rsidR="00983126" w:rsidRPr="00FF4A22">
        <w:rPr>
          <w:rFonts w:ascii="Times New Roman" w:hAnsi="Times New Roman" w:cs="Times New Roman"/>
          <w:i/>
          <w:color w:val="000000" w:themeColor="text1"/>
          <w:sz w:val="24"/>
          <w:szCs w:val="24"/>
        </w:rPr>
        <w:t>diverting</w:t>
      </w:r>
      <w:r w:rsidRPr="00FF4A22">
        <w:rPr>
          <w:rFonts w:ascii="Times New Roman" w:hAnsi="Times New Roman" w:cs="Times New Roman"/>
          <w:color w:val="000000" w:themeColor="text1"/>
          <w:sz w:val="24"/>
          <w:szCs w:val="24"/>
        </w:rPr>
        <w:t xml:space="preserve"> them from the allure of the drug market as a by-product of gang evolution and criminal capital.</w:t>
      </w:r>
      <w:r w:rsidR="00000AB2" w:rsidRPr="00FF4A22">
        <w:rPr>
          <w:rFonts w:ascii="Times New Roman" w:hAnsi="Times New Roman" w:cs="Times New Roman"/>
          <w:color w:val="000000" w:themeColor="text1"/>
          <w:sz w:val="24"/>
          <w:szCs w:val="24"/>
        </w:rPr>
        <w:t xml:space="preserve"> </w:t>
      </w:r>
    </w:p>
    <w:p w14:paraId="57C47523" w14:textId="79DBD87F" w:rsidR="00FA6D27" w:rsidRPr="00FF4A22" w:rsidRDefault="009A611F" w:rsidP="00EC3BEA">
      <w:pPr>
        <w:spacing w:after="0" w:line="480" w:lineRule="auto"/>
        <w:ind w:firstLine="720"/>
        <w:jc w:val="both"/>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Conversely, in areas where </w:t>
      </w:r>
      <w:r w:rsidR="00983126" w:rsidRPr="00FF4A22">
        <w:rPr>
          <w:rFonts w:ascii="Times New Roman" w:hAnsi="Times New Roman" w:cs="Times New Roman"/>
          <w:color w:val="000000" w:themeColor="text1"/>
          <w:sz w:val="24"/>
          <w:szCs w:val="24"/>
        </w:rPr>
        <w:t xml:space="preserve">offending behaviour has evolved into the social supply of drugs, </w:t>
      </w:r>
      <w:r w:rsidRPr="00FF4A22">
        <w:rPr>
          <w:rFonts w:ascii="Times New Roman" w:hAnsi="Times New Roman" w:cs="Times New Roman"/>
          <w:color w:val="000000" w:themeColor="text1"/>
          <w:sz w:val="24"/>
          <w:szCs w:val="24"/>
        </w:rPr>
        <w:t xml:space="preserve">Police Scotland’s focus may need to be more on the need to </w:t>
      </w:r>
      <w:r w:rsidRPr="00FF4A22">
        <w:rPr>
          <w:rFonts w:ascii="Times New Roman" w:hAnsi="Times New Roman" w:cs="Times New Roman"/>
          <w:i/>
          <w:color w:val="000000" w:themeColor="text1"/>
          <w:sz w:val="24"/>
          <w:szCs w:val="24"/>
        </w:rPr>
        <w:t xml:space="preserve">deter </w:t>
      </w:r>
      <w:r w:rsidRPr="00FF4A22">
        <w:rPr>
          <w:rFonts w:ascii="Times New Roman" w:hAnsi="Times New Roman" w:cs="Times New Roman"/>
          <w:color w:val="000000" w:themeColor="text1"/>
          <w:sz w:val="24"/>
          <w:szCs w:val="24"/>
        </w:rPr>
        <w:t xml:space="preserve">young men from becoming more deeply immersed in OC through working with local partners and preventing drug trading growing into enterprise and governance (Densley, 2014). Finally, where </w:t>
      </w:r>
      <w:r w:rsidR="00983126" w:rsidRPr="00FF4A22">
        <w:rPr>
          <w:rFonts w:ascii="Times New Roman" w:hAnsi="Times New Roman" w:cs="Times New Roman"/>
          <w:color w:val="000000" w:themeColor="text1"/>
          <w:sz w:val="24"/>
          <w:szCs w:val="24"/>
        </w:rPr>
        <w:t xml:space="preserve">patterns of gang activity have evidently become more organised and </w:t>
      </w:r>
      <w:r w:rsidRPr="00FF4A22">
        <w:rPr>
          <w:rFonts w:ascii="Times New Roman" w:hAnsi="Times New Roman" w:cs="Times New Roman"/>
          <w:color w:val="000000" w:themeColor="text1"/>
          <w:sz w:val="24"/>
          <w:szCs w:val="24"/>
        </w:rPr>
        <w:t xml:space="preserve">there are increased incidents of </w:t>
      </w:r>
      <w:r w:rsidR="00983126" w:rsidRPr="00FF4A22">
        <w:rPr>
          <w:rFonts w:ascii="Times New Roman" w:hAnsi="Times New Roman" w:cs="Times New Roman"/>
          <w:color w:val="000000" w:themeColor="text1"/>
          <w:sz w:val="24"/>
          <w:szCs w:val="24"/>
        </w:rPr>
        <w:t xml:space="preserve">drug dealing proper alongside (in some cases) </w:t>
      </w:r>
      <w:r w:rsidR="00EC3BEA" w:rsidRPr="00FF4A22">
        <w:rPr>
          <w:rFonts w:ascii="Times New Roman" w:hAnsi="Times New Roman" w:cs="Times New Roman"/>
          <w:color w:val="000000" w:themeColor="text1"/>
          <w:sz w:val="24"/>
          <w:szCs w:val="24"/>
        </w:rPr>
        <w:t xml:space="preserve">crimes including money laundering or online fraud, </w:t>
      </w:r>
      <w:r w:rsidRPr="00FF4A22">
        <w:rPr>
          <w:rFonts w:ascii="Times New Roman" w:hAnsi="Times New Roman" w:cs="Times New Roman"/>
          <w:color w:val="000000" w:themeColor="text1"/>
          <w:sz w:val="24"/>
          <w:szCs w:val="24"/>
        </w:rPr>
        <w:t xml:space="preserve">this may indicate an increased presence of </w:t>
      </w:r>
      <w:r w:rsidR="00F52672">
        <w:rPr>
          <w:rFonts w:ascii="Times New Roman" w:hAnsi="Times New Roman" w:cs="Times New Roman"/>
          <w:color w:val="000000" w:themeColor="text1"/>
          <w:sz w:val="24"/>
          <w:szCs w:val="24"/>
        </w:rPr>
        <w:t>OC</w:t>
      </w:r>
      <w:r w:rsidRPr="00FF4A22">
        <w:rPr>
          <w:rFonts w:ascii="Times New Roman" w:hAnsi="Times New Roman" w:cs="Times New Roman"/>
          <w:color w:val="000000" w:themeColor="text1"/>
          <w:sz w:val="24"/>
          <w:szCs w:val="24"/>
        </w:rPr>
        <w:t xml:space="preserve">. Detectives will thus clearly require an emphasis on the need to </w:t>
      </w:r>
      <w:r w:rsidRPr="00FF4A22">
        <w:rPr>
          <w:rFonts w:ascii="Times New Roman" w:hAnsi="Times New Roman" w:cs="Times New Roman"/>
          <w:i/>
          <w:color w:val="000000" w:themeColor="text1"/>
          <w:sz w:val="24"/>
          <w:szCs w:val="24"/>
        </w:rPr>
        <w:t xml:space="preserve">deter </w:t>
      </w:r>
      <w:r w:rsidR="00F52672">
        <w:rPr>
          <w:rFonts w:ascii="Times New Roman" w:hAnsi="Times New Roman" w:cs="Times New Roman"/>
          <w:color w:val="000000" w:themeColor="text1"/>
          <w:sz w:val="24"/>
          <w:szCs w:val="24"/>
        </w:rPr>
        <w:t>OC</w:t>
      </w:r>
      <w:r w:rsidRPr="00FF4A22">
        <w:rPr>
          <w:rFonts w:ascii="Times New Roman" w:hAnsi="Times New Roman" w:cs="Times New Roman"/>
          <w:color w:val="000000" w:themeColor="text1"/>
          <w:sz w:val="24"/>
          <w:szCs w:val="24"/>
        </w:rPr>
        <w:t xml:space="preserve"> by supporting private, public and third sector organisations to protect themselves and each other; to </w:t>
      </w:r>
      <w:r w:rsidRPr="00FF4A22">
        <w:rPr>
          <w:rFonts w:ascii="Times New Roman" w:hAnsi="Times New Roman" w:cs="Times New Roman"/>
          <w:i/>
          <w:color w:val="000000" w:themeColor="text1"/>
          <w:sz w:val="24"/>
          <w:szCs w:val="24"/>
        </w:rPr>
        <w:t>detect</w:t>
      </w:r>
      <w:r w:rsidRPr="00FF4A22">
        <w:rPr>
          <w:rFonts w:ascii="Times New Roman" w:hAnsi="Times New Roman" w:cs="Times New Roman"/>
          <w:color w:val="000000" w:themeColor="text1"/>
          <w:sz w:val="24"/>
          <w:szCs w:val="24"/>
        </w:rPr>
        <w:t xml:space="preserve"> and prosecute those involved in OC; and make a concerted effort to </w:t>
      </w:r>
      <w:r w:rsidRPr="00FF4A22">
        <w:rPr>
          <w:rFonts w:ascii="Times New Roman" w:hAnsi="Times New Roman" w:cs="Times New Roman"/>
          <w:i/>
          <w:color w:val="000000" w:themeColor="text1"/>
          <w:sz w:val="24"/>
          <w:szCs w:val="24"/>
        </w:rPr>
        <w:t>disrupt</w:t>
      </w:r>
      <w:r w:rsidRPr="00FF4A22">
        <w:rPr>
          <w:rFonts w:ascii="Times New Roman" w:hAnsi="Times New Roman" w:cs="Times New Roman"/>
          <w:color w:val="000000" w:themeColor="text1"/>
          <w:sz w:val="24"/>
          <w:szCs w:val="24"/>
        </w:rPr>
        <w:t xml:space="preserve"> </w:t>
      </w:r>
      <w:r w:rsidR="00F52672">
        <w:rPr>
          <w:rFonts w:ascii="Times New Roman" w:hAnsi="Times New Roman" w:cs="Times New Roman"/>
          <w:color w:val="000000" w:themeColor="text1"/>
          <w:sz w:val="24"/>
          <w:szCs w:val="24"/>
        </w:rPr>
        <w:t>OC</w:t>
      </w:r>
      <w:r w:rsidRPr="00FF4A22">
        <w:rPr>
          <w:rFonts w:ascii="Times New Roman" w:hAnsi="Times New Roman" w:cs="Times New Roman"/>
          <w:color w:val="000000" w:themeColor="text1"/>
          <w:sz w:val="24"/>
          <w:szCs w:val="24"/>
        </w:rPr>
        <w:t>.</w:t>
      </w:r>
    </w:p>
    <w:p w14:paraId="03926D2A" w14:textId="4AA133C2" w:rsidR="00FA1C99" w:rsidRPr="00FF4A22" w:rsidRDefault="000743D0" w:rsidP="009353F4">
      <w:pPr>
        <w:spacing w:after="0" w:line="480" w:lineRule="auto"/>
        <w:ind w:firstLine="720"/>
        <w:jc w:val="both"/>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It is </w:t>
      </w:r>
      <w:r w:rsidR="00EC3BEA" w:rsidRPr="00FF4A22">
        <w:rPr>
          <w:rFonts w:ascii="Times New Roman" w:hAnsi="Times New Roman" w:cs="Times New Roman"/>
          <w:color w:val="000000" w:themeColor="text1"/>
          <w:sz w:val="24"/>
          <w:szCs w:val="24"/>
        </w:rPr>
        <w:t xml:space="preserve">also </w:t>
      </w:r>
      <w:r w:rsidRPr="00FF4A22">
        <w:rPr>
          <w:rFonts w:ascii="Times New Roman" w:hAnsi="Times New Roman" w:cs="Times New Roman"/>
          <w:color w:val="000000" w:themeColor="text1"/>
          <w:sz w:val="24"/>
          <w:szCs w:val="24"/>
        </w:rPr>
        <w:t xml:space="preserve">clear that further research </w:t>
      </w:r>
      <w:r w:rsidR="00DF78EF" w:rsidRPr="00FF4A22">
        <w:rPr>
          <w:rFonts w:ascii="Times New Roman" w:hAnsi="Times New Roman" w:cs="Times New Roman"/>
          <w:color w:val="000000" w:themeColor="text1"/>
          <w:sz w:val="24"/>
          <w:szCs w:val="24"/>
        </w:rPr>
        <w:t xml:space="preserve">is needed </w:t>
      </w:r>
      <w:r w:rsidRPr="00FF4A22">
        <w:rPr>
          <w:rFonts w:ascii="Times New Roman" w:hAnsi="Times New Roman" w:cs="Times New Roman"/>
          <w:color w:val="000000" w:themeColor="text1"/>
          <w:sz w:val="24"/>
          <w:szCs w:val="24"/>
        </w:rPr>
        <w:t xml:space="preserve">into the extent to and ways in which </w:t>
      </w:r>
      <w:r w:rsidR="004A47A7" w:rsidRPr="00FF4A22">
        <w:rPr>
          <w:rFonts w:ascii="Times New Roman" w:hAnsi="Times New Roman" w:cs="Times New Roman"/>
          <w:color w:val="000000" w:themeColor="text1"/>
          <w:sz w:val="24"/>
          <w:szCs w:val="24"/>
        </w:rPr>
        <w:t xml:space="preserve">young people can be extracted from illegitimate opportunity structures that exist in </w:t>
      </w:r>
      <w:r w:rsidR="004148EE" w:rsidRPr="00FF4A22">
        <w:rPr>
          <w:rFonts w:ascii="Times New Roman" w:hAnsi="Times New Roman" w:cs="Times New Roman"/>
          <w:color w:val="000000" w:themeColor="text1"/>
          <w:sz w:val="24"/>
          <w:szCs w:val="24"/>
        </w:rPr>
        <w:t>disadvantaged neighbourhoods</w:t>
      </w:r>
      <w:r w:rsidR="00694EA4" w:rsidRPr="00FF4A22">
        <w:rPr>
          <w:rFonts w:ascii="Times New Roman" w:hAnsi="Times New Roman" w:cs="Times New Roman"/>
          <w:color w:val="000000" w:themeColor="text1"/>
          <w:sz w:val="24"/>
          <w:szCs w:val="24"/>
        </w:rPr>
        <w:t xml:space="preserve"> through interventions that may include psycho-social and also spiritual components</w:t>
      </w:r>
      <w:r w:rsidRPr="00FF4A22">
        <w:rPr>
          <w:rFonts w:ascii="Times New Roman" w:hAnsi="Times New Roman" w:cs="Times New Roman"/>
          <w:color w:val="000000" w:themeColor="text1"/>
          <w:sz w:val="24"/>
          <w:szCs w:val="24"/>
        </w:rPr>
        <w:t xml:space="preserve">, as a means of enabling law enforcement and wider practitioners to more effectively improve the safety and wellbeing of people, places and communities in </w:t>
      </w:r>
      <w:r w:rsidRPr="00FF4A22">
        <w:rPr>
          <w:rFonts w:ascii="Times New Roman" w:hAnsi="Times New Roman" w:cs="Times New Roman"/>
          <w:color w:val="000000" w:themeColor="text1"/>
          <w:sz w:val="24"/>
          <w:szCs w:val="24"/>
        </w:rPr>
        <w:lastRenderedPageBreak/>
        <w:t>Scotland (</w:t>
      </w:r>
      <w:bookmarkStart w:id="12" w:name="_Hlk495336096"/>
      <w:r w:rsidR="00FC746B" w:rsidRPr="00FF4A22">
        <w:rPr>
          <w:rFonts w:ascii="Times New Roman" w:hAnsi="Times New Roman" w:cs="Times New Roman"/>
          <w:color w:val="000000" w:themeColor="text1"/>
          <w:sz w:val="24"/>
          <w:szCs w:val="24"/>
        </w:rPr>
        <w:t>Police Scotland</w:t>
      </w:r>
      <w:r w:rsidRPr="00FF4A22">
        <w:rPr>
          <w:rFonts w:ascii="Times New Roman" w:hAnsi="Times New Roman" w:cs="Times New Roman"/>
          <w:color w:val="000000" w:themeColor="text1"/>
          <w:sz w:val="24"/>
          <w:szCs w:val="24"/>
        </w:rPr>
        <w:t xml:space="preserve"> 2016</w:t>
      </w:r>
      <w:bookmarkEnd w:id="12"/>
      <w:r w:rsidRPr="00FF4A22">
        <w:rPr>
          <w:rFonts w:ascii="Times New Roman" w:hAnsi="Times New Roman" w:cs="Times New Roman"/>
          <w:color w:val="000000" w:themeColor="text1"/>
          <w:sz w:val="24"/>
          <w:szCs w:val="24"/>
        </w:rPr>
        <w:t>). It is hoped that the research contained within this paper will help to stimulate such research.</w:t>
      </w:r>
    </w:p>
    <w:p w14:paraId="4A09794A" w14:textId="77777777" w:rsidR="00B756B8" w:rsidRPr="00FF4A22" w:rsidRDefault="00B756B8">
      <w:pPr>
        <w:rPr>
          <w:rFonts w:ascii="Times New Roman" w:hAnsi="Times New Roman" w:cs="Times New Roman"/>
          <w:b/>
          <w:color w:val="000000" w:themeColor="text1"/>
          <w:sz w:val="24"/>
          <w:szCs w:val="24"/>
        </w:rPr>
      </w:pPr>
      <w:r w:rsidRPr="00FF4A22">
        <w:rPr>
          <w:rFonts w:ascii="Times New Roman" w:hAnsi="Times New Roman" w:cs="Times New Roman"/>
          <w:b/>
          <w:color w:val="000000" w:themeColor="text1"/>
          <w:sz w:val="24"/>
          <w:szCs w:val="24"/>
        </w:rPr>
        <w:br w:type="page"/>
      </w:r>
    </w:p>
    <w:p w14:paraId="5527EDC5" w14:textId="21E785EC" w:rsidR="001507C7" w:rsidRPr="00FF4A22" w:rsidRDefault="001507C7" w:rsidP="0089078E">
      <w:pPr>
        <w:jc w:val="center"/>
        <w:rPr>
          <w:rFonts w:ascii="Times New Roman" w:hAnsi="Times New Roman" w:cs="Times New Roman"/>
          <w:b/>
          <w:color w:val="000000" w:themeColor="text1"/>
          <w:sz w:val="24"/>
          <w:szCs w:val="24"/>
        </w:rPr>
      </w:pPr>
      <w:r w:rsidRPr="00FF4A22">
        <w:rPr>
          <w:rFonts w:ascii="Times New Roman" w:hAnsi="Times New Roman" w:cs="Times New Roman"/>
          <w:b/>
          <w:color w:val="000000" w:themeColor="text1"/>
          <w:sz w:val="24"/>
          <w:szCs w:val="24"/>
        </w:rPr>
        <w:lastRenderedPageBreak/>
        <w:t>R</w:t>
      </w:r>
      <w:r w:rsidR="00FA1C99" w:rsidRPr="00FF4A22">
        <w:rPr>
          <w:rFonts w:ascii="Times New Roman" w:hAnsi="Times New Roman" w:cs="Times New Roman"/>
          <w:b/>
          <w:color w:val="000000" w:themeColor="text1"/>
          <w:sz w:val="24"/>
          <w:szCs w:val="24"/>
        </w:rPr>
        <w:t>eferences</w:t>
      </w:r>
    </w:p>
    <w:p w14:paraId="1F097605" w14:textId="616D34BF" w:rsidR="00960D9C" w:rsidRPr="00FF4A22" w:rsidRDefault="00960D9C" w:rsidP="001C3E8C">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Bh</w:t>
      </w:r>
      <w:r w:rsidR="00023E76" w:rsidRPr="00FF4A22">
        <w:rPr>
          <w:rFonts w:ascii="Times New Roman" w:hAnsi="Times New Roman"/>
          <w:color w:val="000000" w:themeColor="text1"/>
          <w:lang w:val="en-GB"/>
        </w:rPr>
        <w:t>opal, K. and Deuchar, R. (2016)</w:t>
      </w:r>
      <w:r w:rsidRPr="00FF4A22">
        <w:rPr>
          <w:rFonts w:ascii="Times New Roman" w:hAnsi="Times New Roman"/>
          <w:color w:val="000000" w:themeColor="text1"/>
          <w:lang w:val="en-GB"/>
        </w:rPr>
        <w:t xml:space="preserve"> </w:t>
      </w:r>
      <w:r w:rsidR="00023E76" w:rsidRPr="00FF4A22">
        <w:rPr>
          <w:rFonts w:ascii="Times New Roman" w:hAnsi="Times New Roman"/>
          <w:i/>
          <w:color w:val="000000" w:themeColor="text1"/>
          <w:lang w:val="en-GB"/>
        </w:rPr>
        <w:t>Researching Marginalized G</w:t>
      </w:r>
      <w:r w:rsidRPr="00FF4A22">
        <w:rPr>
          <w:rFonts w:ascii="Times New Roman" w:hAnsi="Times New Roman"/>
          <w:i/>
          <w:color w:val="000000" w:themeColor="text1"/>
          <w:lang w:val="en-GB"/>
        </w:rPr>
        <w:t>roups</w:t>
      </w:r>
      <w:r w:rsidRPr="00FF4A22">
        <w:rPr>
          <w:rFonts w:ascii="Times New Roman" w:hAnsi="Times New Roman"/>
          <w:color w:val="000000" w:themeColor="text1"/>
          <w:lang w:val="en-GB"/>
        </w:rPr>
        <w:t>. New York: Routledge.</w:t>
      </w:r>
    </w:p>
    <w:p w14:paraId="227C6352" w14:textId="0793E457" w:rsidR="00AC0454" w:rsidRPr="00FF4A22" w:rsidRDefault="001C3E8C" w:rsidP="00AC0454">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Bou</w:t>
      </w:r>
      <w:r w:rsidR="00023E76" w:rsidRPr="00FF4A22">
        <w:rPr>
          <w:rFonts w:ascii="Times New Roman" w:hAnsi="Times New Roman"/>
          <w:color w:val="000000" w:themeColor="text1"/>
          <w:lang w:val="en-GB"/>
        </w:rPr>
        <w:t>chard, M. &amp; Spindler, A. (2010)</w:t>
      </w:r>
      <w:r w:rsidRPr="00FF4A22">
        <w:rPr>
          <w:rFonts w:ascii="Times New Roman" w:hAnsi="Times New Roman"/>
          <w:color w:val="000000" w:themeColor="text1"/>
          <w:lang w:val="en-GB"/>
        </w:rPr>
        <w:t xml:space="preserve"> </w:t>
      </w:r>
      <w:r w:rsidR="00023E76" w:rsidRPr="00FF4A22">
        <w:rPr>
          <w:rFonts w:ascii="Times New Roman" w:hAnsi="Times New Roman"/>
          <w:color w:val="000000" w:themeColor="text1"/>
          <w:lang w:val="en-GB"/>
        </w:rPr>
        <w:t>‘</w:t>
      </w:r>
      <w:r w:rsidRPr="00FF4A22">
        <w:rPr>
          <w:rFonts w:ascii="Times New Roman" w:hAnsi="Times New Roman"/>
          <w:color w:val="000000" w:themeColor="text1"/>
          <w:lang w:val="en-GB"/>
        </w:rPr>
        <w:t>Gangs, groups, and delinquency: Does organization matter?</w:t>
      </w:r>
      <w:r w:rsidR="00023E76" w:rsidRPr="00FF4A22">
        <w:rPr>
          <w:rFonts w:ascii="Times New Roman" w:hAnsi="Times New Roman"/>
          <w:color w:val="000000" w:themeColor="text1"/>
          <w:lang w:val="en-GB"/>
        </w:rPr>
        <w:t>’,</w:t>
      </w:r>
      <w:r w:rsidRPr="00FF4A22">
        <w:rPr>
          <w:rFonts w:ascii="Times New Roman" w:hAnsi="Times New Roman"/>
          <w:b/>
          <w:color w:val="000000" w:themeColor="text1"/>
          <w:lang w:val="en-GB"/>
        </w:rPr>
        <w:t xml:space="preserve"> </w:t>
      </w:r>
      <w:r w:rsidRPr="00FF4A22">
        <w:rPr>
          <w:rFonts w:ascii="Times New Roman" w:hAnsi="Times New Roman"/>
          <w:i/>
          <w:color w:val="000000" w:themeColor="text1"/>
          <w:lang w:val="en-GB"/>
        </w:rPr>
        <w:t>Journal of Criminal Justice</w:t>
      </w:r>
      <w:r w:rsidRPr="00FF4A22">
        <w:rPr>
          <w:rFonts w:ascii="Times New Roman" w:hAnsi="Times New Roman"/>
          <w:color w:val="000000" w:themeColor="text1"/>
          <w:lang w:val="en-GB"/>
        </w:rPr>
        <w:t>, 38, 921-933.</w:t>
      </w:r>
    </w:p>
    <w:p w14:paraId="7A5475AF" w14:textId="31FDA70F" w:rsidR="00AC0454" w:rsidRPr="00FF4A22" w:rsidRDefault="00023E76" w:rsidP="00AC0454">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Boyle, J. (1977)</w:t>
      </w:r>
      <w:r w:rsidR="00AC0454"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A Sense of F</w:t>
      </w:r>
      <w:r w:rsidR="00AC0454" w:rsidRPr="00FF4A22">
        <w:rPr>
          <w:rFonts w:ascii="Times New Roman" w:hAnsi="Times New Roman"/>
          <w:i/>
          <w:color w:val="000000" w:themeColor="text1"/>
          <w:lang w:val="en-GB"/>
        </w:rPr>
        <w:t>reedom</w:t>
      </w:r>
      <w:r w:rsidR="00AC0454" w:rsidRPr="00FF4A22">
        <w:rPr>
          <w:rFonts w:ascii="Times New Roman" w:hAnsi="Times New Roman"/>
          <w:color w:val="000000" w:themeColor="text1"/>
          <w:lang w:val="en-GB"/>
        </w:rPr>
        <w:t>. London: Pan books.</w:t>
      </w:r>
    </w:p>
    <w:p w14:paraId="173F9E73" w14:textId="77777777" w:rsidR="00AD534A" w:rsidRPr="00FF4A22" w:rsidRDefault="00023E76" w:rsidP="00AD534A">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Campana, P. &amp; Varese, F. (2018)</w:t>
      </w:r>
      <w:r w:rsidR="00C816B1" w:rsidRPr="00FF4A22">
        <w:rPr>
          <w:rFonts w:ascii="Times New Roman" w:hAnsi="Times New Roman"/>
          <w:color w:val="000000" w:themeColor="text1"/>
          <w:lang w:val="en-GB"/>
        </w:rPr>
        <w:t xml:space="preserve"> </w:t>
      </w:r>
      <w:r w:rsidRPr="00FF4A22">
        <w:rPr>
          <w:rFonts w:ascii="Times New Roman" w:hAnsi="Times New Roman"/>
          <w:color w:val="000000" w:themeColor="text1"/>
          <w:lang w:val="en-GB"/>
        </w:rPr>
        <w:t>‘</w:t>
      </w:r>
      <w:r w:rsidR="00C816B1" w:rsidRPr="00FF4A22">
        <w:rPr>
          <w:rFonts w:ascii="Times New Roman" w:hAnsi="Times New Roman"/>
          <w:color w:val="000000" w:themeColor="text1"/>
          <w:lang w:val="en-GB"/>
        </w:rPr>
        <w:t>Organized crime in the United Kingdom: illegal govern</w:t>
      </w:r>
      <w:r w:rsidRPr="00FF4A22">
        <w:rPr>
          <w:rFonts w:ascii="Times New Roman" w:hAnsi="Times New Roman"/>
          <w:color w:val="000000" w:themeColor="text1"/>
          <w:lang w:val="en-GB"/>
        </w:rPr>
        <w:t>ance of markets and communities’,</w:t>
      </w:r>
      <w:r w:rsidR="00C816B1" w:rsidRPr="00FF4A22">
        <w:rPr>
          <w:rFonts w:ascii="Times New Roman" w:hAnsi="Times New Roman"/>
          <w:color w:val="000000" w:themeColor="text1"/>
          <w:lang w:val="en-GB"/>
        </w:rPr>
        <w:t xml:space="preserve"> </w:t>
      </w:r>
      <w:r w:rsidR="00C816B1" w:rsidRPr="00FF4A22">
        <w:rPr>
          <w:rFonts w:ascii="Times New Roman" w:hAnsi="Times New Roman"/>
          <w:i/>
          <w:color w:val="000000" w:themeColor="text1"/>
          <w:lang w:val="en-GB"/>
        </w:rPr>
        <w:t>British Journal of Criminology</w:t>
      </w:r>
      <w:r w:rsidR="00C816B1" w:rsidRPr="00FF4A22">
        <w:rPr>
          <w:rFonts w:ascii="Times New Roman" w:hAnsi="Times New Roman"/>
          <w:color w:val="000000" w:themeColor="text1"/>
          <w:lang w:val="en-GB"/>
        </w:rPr>
        <w:t xml:space="preserve">, advanced online. </w:t>
      </w:r>
    </w:p>
    <w:p w14:paraId="0C67C9D5" w14:textId="387663F9" w:rsidR="00AD534A" w:rsidRPr="00FF4A22" w:rsidRDefault="00AD534A" w:rsidP="00AD534A">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rPr>
        <w:t xml:space="preserve">Carlsson, C. (2013) ‘Masculinities, Persistence, and Desistance’, </w:t>
      </w:r>
      <w:r w:rsidRPr="00FF4A22">
        <w:rPr>
          <w:rFonts w:ascii="Times New Roman" w:hAnsi="Times New Roman"/>
          <w:i/>
          <w:color w:val="000000" w:themeColor="text1"/>
        </w:rPr>
        <w:t>Criminology,</w:t>
      </w:r>
      <w:r w:rsidRPr="00FF4A22">
        <w:rPr>
          <w:rFonts w:ascii="Times New Roman" w:hAnsi="Times New Roman"/>
          <w:color w:val="000000" w:themeColor="text1"/>
        </w:rPr>
        <w:t xml:space="preserve"> 51, 661–693.</w:t>
      </w:r>
    </w:p>
    <w:p w14:paraId="4BA86DF4" w14:textId="35765DC2" w:rsidR="00193CCF" w:rsidRPr="00FF4A22" w:rsidRDefault="00023E76" w:rsidP="00193CCF">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Cloward, R., &amp; Ohlin, L. (1960)</w:t>
      </w:r>
      <w:r w:rsidR="00193CCF"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Delinquency and O</w:t>
      </w:r>
      <w:r w:rsidR="00193CCF" w:rsidRPr="00FF4A22">
        <w:rPr>
          <w:rFonts w:ascii="Times New Roman" w:hAnsi="Times New Roman"/>
          <w:i/>
          <w:color w:val="000000" w:themeColor="text1"/>
          <w:lang w:val="en-GB"/>
        </w:rPr>
        <w:t>pportunity</w:t>
      </w:r>
      <w:r w:rsidR="00193CCF" w:rsidRPr="00FF4A22">
        <w:rPr>
          <w:rFonts w:ascii="Times New Roman" w:hAnsi="Times New Roman"/>
          <w:color w:val="000000" w:themeColor="text1"/>
          <w:lang w:val="en-GB"/>
        </w:rPr>
        <w:t>. Glencoe, IL: The Free Press.</w:t>
      </w:r>
    </w:p>
    <w:p w14:paraId="2CD0C06F" w14:textId="28F64739" w:rsidR="004A47A7" w:rsidRPr="00FF4A22" w:rsidRDefault="00023E76" w:rsidP="00193CCF">
      <w:pPr>
        <w:pStyle w:val="NoSpacing"/>
        <w:ind w:left="720" w:hanging="720"/>
        <w:rPr>
          <w:rFonts w:ascii="Times New Roman" w:hAnsi="Times New Roman"/>
          <w:color w:val="000000" w:themeColor="text1"/>
          <w:lang w:val="en-GB"/>
        </w:rPr>
      </w:pPr>
      <w:proofErr w:type="spellStart"/>
      <w:r w:rsidRPr="00FF4A22">
        <w:rPr>
          <w:rFonts w:ascii="Times New Roman" w:hAnsi="Times New Roman"/>
          <w:color w:val="000000" w:themeColor="text1"/>
          <w:lang w:val="en-GB"/>
        </w:rPr>
        <w:t>Coomber</w:t>
      </w:r>
      <w:proofErr w:type="spellEnd"/>
      <w:r w:rsidRPr="00FF4A22">
        <w:rPr>
          <w:rFonts w:ascii="Times New Roman" w:hAnsi="Times New Roman"/>
          <w:color w:val="000000" w:themeColor="text1"/>
          <w:lang w:val="en-GB"/>
        </w:rPr>
        <w:t>, R., &amp; Moyle, L. (2014)</w:t>
      </w:r>
      <w:r w:rsidR="004A47A7" w:rsidRPr="00FF4A22">
        <w:rPr>
          <w:rFonts w:ascii="Times New Roman" w:hAnsi="Times New Roman"/>
          <w:color w:val="000000" w:themeColor="text1"/>
          <w:lang w:val="en-GB"/>
        </w:rPr>
        <w:t xml:space="preserve"> </w:t>
      </w:r>
      <w:r w:rsidRPr="00FF4A22">
        <w:rPr>
          <w:rFonts w:ascii="Times New Roman" w:hAnsi="Times New Roman"/>
          <w:color w:val="000000" w:themeColor="text1"/>
          <w:lang w:val="en-GB"/>
        </w:rPr>
        <w:t>‘</w:t>
      </w:r>
      <w:r w:rsidR="004A47A7" w:rsidRPr="00FF4A22">
        <w:rPr>
          <w:rFonts w:ascii="Times New Roman" w:hAnsi="Times New Roman"/>
          <w:color w:val="000000" w:themeColor="text1"/>
          <w:lang w:val="en-GB"/>
        </w:rPr>
        <w:t>Beyond drug dealing: Developing and extending the concept of social supply of illicit drugs</w:t>
      </w:r>
      <w:r w:rsidRPr="00FF4A22">
        <w:rPr>
          <w:rFonts w:ascii="Times New Roman" w:hAnsi="Times New Roman"/>
          <w:color w:val="000000" w:themeColor="text1"/>
          <w:lang w:val="en-GB"/>
        </w:rPr>
        <w:t xml:space="preserve"> to minimally commercial supply’,</w:t>
      </w:r>
      <w:r w:rsidR="004A47A7" w:rsidRPr="00FF4A22">
        <w:rPr>
          <w:rFonts w:ascii="Times New Roman" w:hAnsi="Times New Roman"/>
          <w:color w:val="000000" w:themeColor="text1"/>
          <w:lang w:val="en-GB"/>
        </w:rPr>
        <w:t xml:space="preserve"> </w:t>
      </w:r>
      <w:r w:rsidR="004A47A7" w:rsidRPr="00FF4A22">
        <w:rPr>
          <w:rFonts w:ascii="Times New Roman" w:hAnsi="Times New Roman"/>
          <w:i/>
          <w:color w:val="000000" w:themeColor="text1"/>
          <w:lang w:val="en-GB"/>
        </w:rPr>
        <w:t>Drugs: Education, Prevention, and Policy</w:t>
      </w:r>
      <w:r w:rsidR="004A47A7" w:rsidRPr="00FF4A22">
        <w:rPr>
          <w:rFonts w:ascii="Times New Roman" w:hAnsi="Times New Roman"/>
          <w:color w:val="000000" w:themeColor="text1"/>
          <w:lang w:val="en-GB"/>
        </w:rPr>
        <w:t>, 21, 157–164.</w:t>
      </w:r>
    </w:p>
    <w:p w14:paraId="169B6F23" w14:textId="6040E5DA" w:rsidR="00C14487" w:rsidRPr="00FF4A22" w:rsidRDefault="00023E76" w:rsidP="00C14487">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Creswell, J.W. (1994)</w:t>
      </w:r>
      <w:r w:rsidR="00960D9C"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Research D</w:t>
      </w:r>
      <w:r w:rsidR="00C40B0A" w:rsidRPr="00FF4A22">
        <w:rPr>
          <w:rFonts w:ascii="Times New Roman" w:hAnsi="Times New Roman"/>
          <w:i/>
          <w:color w:val="000000" w:themeColor="text1"/>
          <w:lang w:val="en-GB"/>
        </w:rPr>
        <w:t>esign.</w:t>
      </w:r>
      <w:r w:rsidR="00960D9C" w:rsidRPr="00FF4A22">
        <w:rPr>
          <w:rFonts w:ascii="Times New Roman" w:hAnsi="Times New Roman"/>
          <w:color w:val="000000" w:themeColor="text1"/>
          <w:lang w:val="en-GB"/>
        </w:rPr>
        <w:t xml:space="preserve"> Thousand Oaks, CA: Sage.</w:t>
      </w:r>
    </w:p>
    <w:p w14:paraId="3B0AE981" w14:textId="57F63984" w:rsidR="006B11AD" w:rsidRPr="00FF4A22" w:rsidRDefault="00023E76" w:rsidP="00C14487">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Davies, A. (2013)</w:t>
      </w:r>
      <w:r w:rsidR="006B11AD"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City of G</w:t>
      </w:r>
      <w:r w:rsidR="006B11AD" w:rsidRPr="00FF4A22">
        <w:rPr>
          <w:rFonts w:ascii="Times New Roman" w:hAnsi="Times New Roman"/>
          <w:i/>
          <w:color w:val="000000" w:themeColor="text1"/>
          <w:lang w:val="en-GB"/>
        </w:rPr>
        <w:t>angs</w:t>
      </w:r>
      <w:r w:rsidR="006B11AD" w:rsidRPr="00FF4A22">
        <w:rPr>
          <w:rFonts w:ascii="Times New Roman" w:hAnsi="Times New Roman"/>
          <w:color w:val="000000" w:themeColor="text1"/>
          <w:lang w:val="en-GB"/>
        </w:rPr>
        <w:t>. London: Hodder &amp; Stoughton.</w:t>
      </w:r>
    </w:p>
    <w:p w14:paraId="1C8CE1FB" w14:textId="44FAE4E2" w:rsidR="00193CCF" w:rsidRPr="00FF4A22" w:rsidRDefault="00FC746B"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Decker, S.H., Bynum, T.</w:t>
      </w:r>
      <w:r w:rsidR="00193CCF" w:rsidRPr="00FF4A22">
        <w:rPr>
          <w:rFonts w:ascii="Times New Roman" w:hAnsi="Times New Roman"/>
          <w:color w:val="000000" w:themeColor="text1"/>
          <w:lang w:val="en-GB"/>
        </w:rPr>
        <w:t xml:space="preserve">S., &amp; </w:t>
      </w:r>
      <w:proofErr w:type="spellStart"/>
      <w:r w:rsidR="00193CCF" w:rsidRPr="00FF4A22">
        <w:rPr>
          <w:rFonts w:ascii="Times New Roman" w:hAnsi="Times New Roman"/>
          <w:color w:val="000000" w:themeColor="text1"/>
          <w:lang w:val="en-GB"/>
        </w:rPr>
        <w:t>Weisel</w:t>
      </w:r>
      <w:proofErr w:type="spellEnd"/>
      <w:r w:rsidRPr="00FF4A22">
        <w:rPr>
          <w:rFonts w:ascii="Times New Roman" w:hAnsi="Times New Roman"/>
          <w:color w:val="000000" w:themeColor="text1"/>
          <w:lang w:val="en-GB"/>
        </w:rPr>
        <w:t>, D.</w:t>
      </w:r>
      <w:r w:rsidR="00023E76" w:rsidRPr="00FF4A22">
        <w:rPr>
          <w:rFonts w:ascii="Times New Roman" w:hAnsi="Times New Roman"/>
          <w:color w:val="000000" w:themeColor="text1"/>
          <w:lang w:val="en-GB"/>
        </w:rPr>
        <w:t>L. (1998)</w:t>
      </w:r>
      <w:r w:rsidR="00193CCF" w:rsidRPr="00FF4A22">
        <w:rPr>
          <w:rFonts w:ascii="Times New Roman" w:hAnsi="Times New Roman"/>
          <w:color w:val="000000" w:themeColor="text1"/>
          <w:lang w:val="en-GB"/>
        </w:rPr>
        <w:t xml:space="preserve"> </w:t>
      </w:r>
      <w:r w:rsidR="00023E76" w:rsidRPr="00FF4A22">
        <w:rPr>
          <w:rFonts w:ascii="Times New Roman" w:hAnsi="Times New Roman"/>
          <w:color w:val="000000" w:themeColor="text1"/>
          <w:lang w:val="en-GB"/>
        </w:rPr>
        <w:t>‘</w:t>
      </w:r>
      <w:r w:rsidR="00193CCF" w:rsidRPr="00FF4A22">
        <w:rPr>
          <w:rFonts w:ascii="Times New Roman" w:hAnsi="Times New Roman"/>
          <w:color w:val="000000" w:themeColor="text1"/>
          <w:lang w:val="en-GB"/>
        </w:rPr>
        <w:t>A tale of two cities: Gangs as organized crime groups</w:t>
      </w:r>
      <w:r w:rsidR="00023E76" w:rsidRPr="00FF4A22">
        <w:rPr>
          <w:rFonts w:ascii="Times New Roman" w:hAnsi="Times New Roman"/>
          <w:color w:val="000000" w:themeColor="text1"/>
          <w:lang w:val="en-GB"/>
        </w:rPr>
        <w:t>’,</w:t>
      </w:r>
      <w:r w:rsidR="00193CCF" w:rsidRPr="00FF4A22">
        <w:rPr>
          <w:rFonts w:ascii="Times New Roman" w:hAnsi="Times New Roman"/>
          <w:color w:val="000000" w:themeColor="text1"/>
          <w:lang w:val="en-GB"/>
        </w:rPr>
        <w:t xml:space="preserve"> </w:t>
      </w:r>
      <w:r w:rsidR="00193CCF" w:rsidRPr="00FF4A22">
        <w:rPr>
          <w:rFonts w:ascii="Times New Roman" w:hAnsi="Times New Roman"/>
          <w:i/>
          <w:color w:val="000000" w:themeColor="text1"/>
          <w:lang w:val="en-GB"/>
        </w:rPr>
        <w:t>Justice Quarterly</w:t>
      </w:r>
      <w:r w:rsidR="00193CCF" w:rsidRPr="00FF4A22">
        <w:rPr>
          <w:rFonts w:ascii="Times New Roman" w:hAnsi="Times New Roman"/>
          <w:color w:val="000000" w:themeColor="text1"/>
          <w:lang w:val="en-GB"/>
        </w:rPr>
        <w:t>, 15, 395–425.</w:t>
      </w:r>
    </w:p>
    <w:p w14:paraId="31C1DCDB" w14:textId="648D2C30" w:rsidR="00193CCF" w:rsidRPr="00FF4A22" w:rsidRDefault="00193CCF"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 xml:space="preserve">Decker, S.H., Katz, C., &amp; Webb, V. (2008). </w:t>
      </w:r>
      <w:r w:rsidR="00023E76" w:rsidRPr="00FF4A22">
        <w:rPr>
          <w:rFonts w:ascii="Times New Roman" w:hAnsi="Times New Roman"/>
          <w:color w:val="000000" w:themeColor="text1"/>
          <w:lang w:val="en-GB"/>
        </w:rPr>
        <w:t>‘</w:t>
      </w:r>
      <w:r w:rsidRPr="00FF4A22">
        <w:rPr>
          <w:rFonts w:ascii="Times New Roman" w:hAnsi="Times New Roman"/>
          <w:color w:val="000000" w:themeColor="text1"/>
          <w:lang w:val="en-GB"/>
        </w:rPr>
        <w:t>Understanding the black box of gang organization</w:t>
      </w:r>
      <w:r w:rsidR="00023E76" w:rsidRPr="00FF4A22">
        <w:rPr>
          <w:rFonts w:ascii="Times New Roman" w:hAnsi="Times New Roman"/>
          <w:color w:val="000000" w:themeColor="text1"/>
          <w:lang w:val="en-GB"/>
        </w:rPr>
        <w:t>’,</w:t>
      </w:r>
      <w:r w:rsidR="00C40B0A"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Crime &amp;</w:t>
      </w:r>
      <w:r w:rsidRPr="00FF4A22">
        <w:rPr>
          <w:rFonts w:ascii="Times New Roman" w:hAnsi="Times New Roman"/>
          <w:b/>
          <w:color w:val="000000" w:themeColor="text1"/>
          <w:lang w:val="en-GB"/>
        </w:rPr>
        <w:t xml:space="preserve"> </w:t>
      </w:r>
      <w:r w:rsidRPr="00FF4A22">
        <w:rPr>
          <w:rFonts w:ascii="Times New Roman" w:hAnsi="Times New Roman"/>
          <w:i/>
          <w:color w:val="000000" w:themeColor="text1"/>
          <w:lang w:val="en-GB"/>
        </w:rPr>
        <w:t>Delinquency</w:t>
      </w:r>
      <w:r w:rsidRPr="00FF4A22">
        <w:rPr>
          <w:rFonts w:ascii="Times New Roman" w:hAnsi="Times New Roman"/>
          <w:color w:val="000000" w:themeColor="text1"/>
          <w:lang w:val="en-GB"/>
        </w:rPr>
        <w:t>, 54, 153–172.</w:t>
      </w:r>
    </w:p>
    <w:p w14:paraId="77A09421" w14:textId="3555BAE4" w:rsidR="00193CCF" w:rsidRPr="00FF4A22" w:rsidRDefault="00193CCF"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 xml:space="preserve">Decker, S.H., Pyrooz, D.C. (2013). </w:t>
      </w:r>
      <w:r w:rsidR="00023E76" w:rsidRPr="00FF4A22">
        <w:rPr>
          <w:rFonts w:ascii="Times New Roman" w:hAnsi="Times New Roman"/>
          <w:color w:val="000000" w:themeColor="text1"/>
          <w:lang w:val="en-GB"/>
        </w:rPr>
        <w:t>‘</w:t>
      </w:r>
      <w:r w:rsidRPr="00FF4A22">
        <w:rPr>
          <w:rFonts w:ascii="Times New Roman" w:hAnsi="Times New Roman"/>
          <w:color w:val="000000" w:themeColor="text1"/>
          <w:lang w:val="en-GB"/>
        </w:rPr>
        <w:t>Gangs: Another form of organized crime?</w:t>
      </w:r>
      <w:r w:rsidR="00023E76" w:rsidRPr="00FF4A22">
        <w:rPr>
          <w:rFonts w:ascii="Times New Roman" w:hAnsi="Times New Roman"/>
          <w:color w:val="000000" w:themeColor="text1"/>
          <w:lang w:val="en-GB"/>
        </w:rPr>
        <w:t>’, i</w:t>
      </w:r>
      <w:r w:rsidRPr="00FF4A22">
        <w:rPr>
          <w:rFonts w:ascii="Times New Roman" w:hAnsi="Times New Roman"/>
          <w:color w:val="000000" w:themeColor="text1"/>
          <w:lang w:val="en-GB"/>
        </w:rPr>
        <w:t>n</w:t>
      </w:r>
      <w:r w:rsidR="00023E76" w:rsidRPr="00FF4A22">
        <w:rPr>
          <w:rFonts w:ascii="Times New Roman" w:hAnsi="Times New Roman"/>
          <w:color w:val="000000" w:themeColor="text1"/>
          <w:lang w:val="en-GB"/>
        </w:rPr>
        <w:t>: L. Paoli (E</w:t>
      </w:r>
      <w:r w:rsidRPr="00FF4A22">
        <w:rPr>
          <w:rFonts w:ascii="Times New Roman" w:hAnsi="Times New Roman"/>
          <w:color w:val="000000" w:themeColor="text1"/>
          <w:lang w:val="en-GB"/>
        </w:rPr>
        <w:t xml:space="preserve">d.), </w:t>
      </w:r>
      <w:r w:rsidR="00023E76" w:rsidRPr="00FF4A22">
        <w:rPr>
          <w:rFonts w:ascii="Times New Roman" w:hAnsi="Times New Roman"/>
          <w:i/>
          <w:color w:val="000000" w:themeColor="text1"/>
          <w:lang w:val="en-GB"/>
        </w:rPr>
        <w:t>Oxford Handbook of Organized C</w:t>
      </w:r>
      <w:r w:rsidRPr="00FF4A22">
        <w:rPr>
          <w:rFonts w:ascii="Times New Roman" w:hAnsi="Times New Roman"/>
          <w:i/>
          <w:color w:val="000000" w:themeColor="text1"/>
          <w:lang w:val="en-GB"/>
        </w:rPr>
        <w:t>rime</w:t>
      </w:r>
      <w:r w:rsidRPr="00FF4A22">
        <w:rPr>
          <w:rFonts w:ascii="Times New Roman" w:hAnsi="Times New Roman"/>
          <w:color w:val="000000" w:themeColor="text1"/>
          <w:lang w:val="en-GB"/>
        </w:rPr>
        <w:t>. New York: Oxford University Press.</w:t>
      </w:r>
    </w:p>
    <w:p w14:paraId="5110E77C" w14:textId="77BECE50" w:rsidR="001A74D7" w:rsidRPr="00FF4A22" w:rsidRDefault="00023E76" w:rsidP="001A74D7">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Densley, J. (2012</w:t>
      </w:r>
      <w:r w:rsidR="00FF4A22" w:rsidRPr="00FF4A22">
        <w:rPr>
          <w:rFonts w:ascii="Times New Roman" w:hAnsi="Times New Roman"/>
          <w:color w:val="000000" w:themeColor="text1"/>
          <w:lang w:val="en-GB"/>
        </w:rPr>
        <w:t>a</w:t>
      </w:r>
      <w:r w:rsidRPr="00FF4A22">
        <w:rPr>
          <w:rFonts w:ascii="Times New Roman" w:hAnsi="Times New Roman"/>
          <w:color w:val="000000" w:themeColor="text1"/>
          <w:lang w:val="en-GB"/>
        </w:rPr>
        <w:t>)</w:t>
      </w:r>
      <w:r w:rsidR="001A74D7" w:rsidRPr="00FF4A22">
        <w:rPr>
          <w:rFonts w:ascii="Times New Roman" w:hAnsi="Times New Roman"/>
          <w:color w:val="000000" w:themeColor="text1"/>
          <w:lang w:val="en-GB"/>
        </w:rPr>
        <w:t xml:space="preserve"> </w:t>
      </w:r>
      <w:r w:rsidRPr="00FF4A22">
        <w:rPr>
          <w:rFonts w:ascii="Times New Roman" w:hAnsi="Times New Roman"/>
          <w:color w:val="000000" w:themeColor="text1"/>
          <w:lang w:val="en-GB"/>
        </w:rPr>
        <w:t>‘</w:t>
      </w:r>
      <w:r w:rsidR="001A74D7" w:rsidRPr="00FF4A22">
        <w:rPr>
          <w:rFonts w:ascii="Times New Roman" w:hAnsi="Times New Roman"/>
          <w:color w:val="000000" w:themeColor="text1"/>
          <w:lang w:val="en-GB"/>
        </w:rPr>
        <w:t>The organisation of London’s street</w:t>
      </w:r>
      <w:r w:rsidRPr="00FF4A22">
        <w:rPr>
          <w:rFonts w:ascii="Times New Roman" w:hAnsi="Times New Roman"/>
          <w:color w:val="000000" w:themeColor="text1"/>
          <w:lang w:val="en-GB"/>
        </w:rPr>
        <w:t xml:space="preserve"> gangs’,</w:t>
      </w:r>
      <w:r w:rsidR="001A74D7" w:rsidRPr="00FF4A22">
        <w:rPr>
          <w:rFonts w:ascii="Times New Roman" w:hAnsi="Times New Roman"/>
          <w:color w:val="000000" w:themeColor="text1"/>
          <w:lang w:val="en-GB"/>
        </w:rPr>
        <w:t xml:space="preserve"> </w:t>
      </w:r>
      <w:r w:rsidR="001A74D7" w:rsidRPr="00FF4A22">
        <w:rPr>
          <w:rFonts w:ascii="Times New Roman" w:hAnsi="Times New Roman"/>
          <w:i/>
          <w:color w:val="000000" w:themeColor="text1"/>
          <w:lang w:val="en-GB"/>
        </w:rPr>
        <w:t>Global Crime</w:t>
      </w:r>
      <w:r w:rsidR="001A74D7" w:rsidRPr="00FF4A22">
        <w:rPr>
          <w:rFonts w:ascii="Times New Roman" w:hAnsi="Times New Roman"/>
          <w:color w:val="000000" w:themeColor="text1"/>
          <w:lang w:val="en-GB"/>
        </w:rPr>
        <w:t>, 13, 42–64.</w:t>
      </w:r>
    </w:p>
    <w:p w14:paraId="6DFDC148" w14:textId="19A34CE7" w:rsidR="00FF4A22" w:rsidRPr="00FF4A22" w:rsidRDefault="00FF4A22" w:rsidP="001A74D7">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Densley, J. (2012b</w:t>
      </w:r>
      <w:r>
        <w:rPr>
          <w:rFonts w:ascii="Times New Roman" w:hAnsi="Times New Roman"/>
          <w:color w:val="000000" w:themeColor="text1"/>
          <w:lang w:val="en-GB"/>
        </w:rPr>
        <w:t>)</w:t>
      </w:r>
      <w:r w:rsidRPr="00FF4A22">
        <w:rPr>
          <w:rFonts w:ascii="Times New Roman" w:hAnsi="Times New Roman"/>
          <w:color w:val="000000" w:themeColor="text1"/>
          <w:lang w:val="en-GB"/>
        </w:rPr>
        <w:t xml:space="preserve"> </w:t>
      </w:r>
      <w:r>
        <w:rPr>
          <w:rFonts w:ascii="Times New Roman" w:hAnsi="Times New Roman"/>
          <w:color w:val="000000" w:themeColor="text1"/>
          <w:lang w:val="en-GB"/>
        </w:rPr>
        <w:t>‘</w:t>
      </w:r>
      <w:r w:rsidRPr="00FF4A22">
        <w:rPr>
          <w:rFonts w:ascii="Times New Roman" w:hAnsi="Times New Roman"/>
          <w:color w:val="000000" w:themeColor="text1"/>
          <w:lang w:val="en-GB"/>
        </w:rPr>
        <w:t xml:space="preserve">Street gang recruitment: </w:t>
      </w:r>
      <w:proofErr w:type="spellStart"/>
      <w:r w:rsidRPr="00FF4A22">
        <w:rPr>
          <w:rFonts w:ascii="Times New Roman" w:hAnsi="Times New Roman"/>
          <w:color w:val="000000" w:themeColor="text1"/>
          <w:lang w:val="en-GB"/>
        </w:rPr>
        <w:t>Sig</w:t>
      </w:r>
      <w:r>
        <w:rPr>
          <w:rFonts w:ascii="Times New Roman" w:hAnsi="Times New Roman"/>
          <w:color w:val="000000" w:themeColor="text1"/>
          <w:lang w:val="en-GB"/>
        </w:rPr>
        <w:t>naling</w:t>
      </w:r>
      <w:proofErr w:type="spellEnd"/>
      <w:r>
        <w:rPr>
          <w:rFonts w:ascii="Times New Roman" w:hAnsi="Times New Roman"/>
          <w:color w:val="000000" w:themeColor="text1"/>
          <w:lang w:val="en-GB"/>
        </w:rPr>
        <w:t>, screening and selection’,</w:t>
      </w:r>
      <w:r w:rsidRPr="00FF4A22">
        <w:rPr>
          <w:rFonts w:ascii="Times New Roman" w:hAnsi="Times New Roman"/>
          <w:color w:val="000000" w:themeColor="text1"/>
          <w:lang w:val="en-GB"/>
        </w:rPr>
        <w:t xml:space="preserve"> </w:t>
      </w:r>
      <w:r w:rsidRPr="00FF4A22">
        <w:rPr>
          <w:rFonts w:ascii="Times New Roman" w:hAnsi="Times New Roman"/>
          <w:i/>
          <w:iCs/>
          <w:color w:val="000000" w:themeColor="text1"/>
          <w:lang w:val="en-GB"/>
        </w:rPr>
        <w:t>Social Problems</w:t>
      </w:r>
      <w:r w:rsidRPr="00FF4A22">
        <w:rPr>
          <w:rFonts w:ascii="Times New Roman" w:hAnsi="Times New Roman"/>
          <w:i/>
          <w:color w:val="000000" w:themeColor="text1"/>
          <w:lang w:val="en-GB"/>
        </w:rPr>
        <w:t>, 59,</w:t>
      </w:r>
      <w:r w:rsidRPr="00FF4A22">
        <w:rPr>
          <w:rFonts w:ascii="Times New Roman" w:hAnsi="Times New Roman"/>
          <w:color w:val="000000" w:themeColor="text1"/>
          <w:lang w:val="en-GB"/>
        </w:rPr>
        <w:t xml:space="preserve"> 301–321.</w:t>
      </w:r>
    </w:p>
    <w:p w14:paraId="7241EA5C" w14:textId="6D8A523C" w:rsidR="006B11AD" w:rsidRPr="00FF4A22" w:rsidRDefault="00023E76" w:rsidP="001A74D7">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Densley, J. (2013)</w:t>
      </w:r>
      <w:r w:rsidR="006B11AD"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How Gangs W</w:t>
      </w:r>
      <w:r w:rsidR="006B11AD" w:rsidRPr="00FF4A22">
        <w:rPr>
          <w:rFonts w:ascii="Times New Roman" w:hAnsi="Times New Roman"/>
          <w:i/>
          <w:color w:val="000000" w:themeColor="text1"/>
          <w:lang w:val="en-GB"/>
        </w:rPr>
        <w:t>ork</w:t>
      </w:r>
      <w:r w:rsidR="006B11AD" w:rsidRPr="00FF4A22">
        <w:rPr>
          <w:rFonts w:ascii="Times New Roman" w:hAnsi="Times New Roman"/>
          <w:color w:val="000000" w:themeColor="text1"/>
          <w:lang w:val="en-GB"/>
        </w:rPr>
        <w:t>. New York: Palgrave Macmillan.</w:t>
      </w:r>
    </w:p>
    <w:p w14:paraId="04D5A91C" w14:textId="16EEDF7B" w:rsidR="001A74D7" w:rsidRPr="00FF4A22" w:rsidRDefault="00023E76"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Densley, J. (2014)</w:t>
      </w:r>
      <w:r w:rsidR="001A74D7" w:rsidRPr="00FF4A22">
        <w:rPr>
          <w:rFonts w:ascii="Times New Roman" w:hAnsi="Times New Roman"/>
          <w:color w:val="000000" w:themeColor="text1"/>
          <w:lang w:val="en-GB"/>
        </w:rPr>
        <w:t xml:space="preserve"> </w:t>
      </w:r>
      <w:r w:rsidRPr="00FF4A22">
        <w:rPr>
          <w:rFonts w:ascii="Times New Roman" w:hAnsi="Times New Roman"/>
          <w:color w:val="000000" w:themeColor="text1"/>
          <w:lang w:val="en-GB"/>
        </w:rPr>
        <w:t>‘</w:t>
      </w:r>
      <w:r w:rsidR="001A74D7" w:rsidRPr="00FF4A22">
        <w:rPr>
          <w:rFonts w:ascii="Times New Roman" w:hAnsi="Times New Roman"/>
          <w:color w:val="000000" w:themeColor="text1"/>
          <w:lang w:val="en-GB"/>
        </w:rPr>
        <w:t>It’s gang life, but not as we know it:</w:t>
      </w:r>
      <w:r w:rsidRPr="00FF4A22">
        <w:rPr>
          <w:rFonts w:ascii="Times New Roman" w:hAnsi="Times New Roman"/>
          <w:color w:val="000000" w:themeColor="text1"/>
          <w:lang w:val="en-GB"/>
        </w:rPr>
        <w:t xml:space="preserve"> The evolution of gang business’,</w:t>
      </w:r>
      <w:r w:rsidR="001A74D7" w:rsidRPr="00FF4A22">
        <w:rPr>
          <w:rFonts w:ascii="Times New Roman" w:hAnsi="Times New Roman"/>
          <w:color w:val="000000" w:themeColor="text1"/>
          <w:lang w:val="en-GB"/>
        </w:rPr>
        <w:t xml:space="preserve"> </w:t>
      </w:r>
      <w:r w:rsidR="001A74D7" w:rsidRPr="00FF4A22">
        <w:rPr>
          <w:rFonts w:ascii="Times New Roman" w:hAnsi="Times New Roman"/>
          <w:i/>
          <w:color w:val="000000" w:themeColor="text1"/>
          <w:lang w:val="en-GB"/>
        </w:rPr>
        <w:t>Crime &amp; Delinquency</w:t>
      </w:r>
      <w:r w:rsidR="001A74D7" w:rsidRPr="00FF4A22">
        <w:rPr>
          <w:rFonts w:ascii="Times New Roman" w:hAnsi="Times New Roman"/>
          <w:color w:val="000000" w:themeColor="text1"/>
          <w:lang w:val="en-GB"/>
        </w:rPr>
        <w:t>, 60, 517–546.</w:t>
      </w:r>
    </w:p>
    <w:p w14:paraId="632D7366" w14:textId="234FA11F" w:rsidR="006B11AD" w:rsidRPr="00FF4A22" w:rsidRDefault="006B11AD"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Densley, J., McLean, R., Deuchar</w:t>
      </w:r>
      <w:r w:rsidR="00023E76" w:rsidRPr="00FF4A22">
        <w:rPr>
          <w:rFonts w:ascii="Times New Roman" w:hAnsi="Times New Roman"/>
          <w:color w:val="000000" w:themeColor="text1"/>
          <w:lang w:val="en-GB"/>
        </w:rPr>
        <w:t>, R. &amp; Harding, S. (2018)</w:t>
      </w:r>
      <w:r w:rsidRPr="00FF4A22">
        <w:rPr>
          <w:rFonts w:ascii="Times New Roman" w:hAnsi="Times New Roman"/>
          <w:color w:val="000000" w:themeColor="text1"/>
          <w:lang w:val="en-GB"/>
        </w:rPr>
        <w:t xml:space="preserve"> </w:t>
      </w:r>
      <w:r w:rsidR="00023E76" w:rsidRPr="00FF4A22">
        <w:rPr>
          <w:rFonts w:ascii="Times New Roman" w:hAnsi="Times New Roman"/>
          <w:color w:val="000000" w:themeColor="text1"/>
          <w:lang w:val="en-GB"/>
        </w:rPr>
        <w:t>‘</w:t>
      </w:r>
      <w:r w:rsidRPr="00FF4A22">
        <w:rPr>
          <w:rFonts w:ascii="Times New Roman" w:hAnsi="Times New Roman"/>
          <w:color w:val="000000" w:themeColor="text1"/>
          <w:lang w:val="en-GB"/>
        </w:rPr>
        <w:t>An altered state? Emergent changes to illicit drug markets and di</w:t>
      </w:r>
      <w:r w:rsidR="00023E76" w:rsidRPr="00FF4A22">
        <w:rPr>
          <w:rFonts w:ascii="Times New Roman" w:hAnsi="Times New Roman"/>
          <w:color w:val="000000" w:themeColor="text1"/>
          <w:lang w:val="en-GB"/>
        </w:rPr>
        <w:t>stribution networks in Scotland’,</w:t>
      </w:r>
      <w:r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International Journal of Drug Policy</w:t>
      </w:r>
      <w:r w:rsidR="00FF4A22">
        <w:rPr>
          <w:rFonts w:ascii="Times New Roman" w:hAnsi="Times New Roman"/>
          <w:color w:val="000000" w:themeColor="text1"/>
          <w:lang w:val="en-GB"/>
        </w:rPr>
        <w:t xml:space="preserve">, </w:t>
      </w:r>
      <w:r w:rsidR="00FF4A22" w:rsidRPr="00FF4A22">
        <w:rPr>
          <w:rFonts w:ascii="Times New Roman" w:hAnsi="Times New Roman"/>
          <w:color w:val="000000" w:themeColor="text1"/>
          <w:lang w:val="en-GB"/>
        </w:rPr>
        <w:t>58, 113–120</w:t>
      </w:r>
      <w:r w:rsidRPr="00FF4A22">
        <w:rPr>
          <w:rFonts w:ascii="Times New Roman" w:hAnsi="Times New Roman"/>
          <w:color w:val="000000" w:themeColor="text1"/>
          <w:lang w:val="en-GB"/>
        </w:rPr>
        <w:t xml:space="preserve">. </w:t>
      </w:r>
    </w:p>
    <w:p w14:paraId="493A5C2C" w14:textId="19767D4B" w:rsidR="00C14487" w:rsidRPr="00FF4A22" w:rsidRDefault="00023E76" w:rsidP="00C14487">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Deuchar, R. (2009)</w:t>
      </w:r>
      <w:r w:rsidR="00EB4532"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Gangs, Marginalised Youth and Social C</w:t>
      </w:r>
      <w:r w:rsidR="00EB4532" w:rsidRPr="00FF4A22">
        <w:rPr>
          <w:rFonts w:ascii="Times New Roman" w:hAnsi="Times New Roman"/>
          <w:i/>
          <w:color w:val="000000" w:themeColor="text1"/>
          <w:lang w:val="en-GB"/>
        </w:rPr>
        <w:t>apital</w:t>
      </w:r>
      <w:r w:rsidR="00EB4532" w:rsidRPr="00FF4A22">
        <w:rPr>
          <w:rFonts w:ascii="Times New Roman" w:hAnsi="Times New Roman"/>
          <w:color w:val="000000" w:themeColor="text1"/>
          <w:lang w:val="en-GB"/>
        </w:rPr>
        <w:t>. Stoke on Trent: Trentham.</w:t>
      </w:r>
    </w:p>
    <w:p w14:paraId="13E242E0" w14:textId="2118AB6D" w:rsidR="00C14487" w:rsidRPr="00FF4A22" w:rsidRDefault="00EB4532" w:rsidP="00C14487">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Deuchar, R. (2013)</w:t>
      </w:r>
      <w:r w:rsidR="00023E76" w:rsidRPr="00FF4A22">
        <w:rPr>
          <w:rFonts w:ascii="Times New Roman" w:hAnsi="Times New Roman"/>
          <w:color w:val="000000" w:themeColor="text1"/>
          <w:lang w:val="en-GB"/>
        </w:rPr>
        <w:t xml:space="preserve"> </w:t>
      </w:r>
      <w:r w:rsidR="00023E76" w:rsidRPr="00FF4A22">
        <w:rPr>
          <w:rFonts w:ascii="Times New Roman" w:hAnsi="Times New Roman"/>
          <w:i/>
          <w:color w:val="000000" w:themeColor="text1"/>
          <w:lang w:val="en-GB"/>
        </w:rPr>
        <w:t>Policing Youth V</w:t>
      </w:r>
      <w:r w:rsidRPr="00FF4A22">
        <w:rPr>
          <w:rFonts w:ascii="Times New Roman" w:hAnsi="Times New Roman"/>
          <w:i/>
          <w:color w:val="000000" w:themeColor="text1"/>
          <w:lang w:val="en-GB"/>
        </w:rPr>
        <w:t>iolence</w:t>
      </w:r>
      <w:r w:rsidRPr="00FF4A22">
        <w:rPr>
          <w:rFonts w:ascii="Times New Roman" w:hAnsi="Times New Roman"/>
          <w:color w:val="000000" w:themeColor="text1"/>
          <w:lang w:val="en-GB"/>
        </w:rPr>
        <w:t>. London: Institute of Education</w:t>
      </w:r>
      <w:r w:rsidRPr="00FF4A22">
        <w:rPr>
          <w:rFonts w:ascii="Times New Roman" w:hAnsi="Times New Roman"/>
          <w:b/>
          <w:color w:val="000000" w:themeColor="text1"/>
          <w:lang w:val="en-GB"/>
        </w:rPr>
        <w:t xml:space="preserve"> </w:t>
      </w:r>
      <w:r w:rsidRPr="00FF4A22">
        <w:rPr>
          <w:rFonts w:ascii="Times New Roman" w:hAnsi="Times New Roman"/>
          <w:color w:val="000000" w:themeColor="text1"/>
          <w:lang w:val="en-GB"/>
        </w:rPr>
        <w:t>Press.</w:t>
      </w:r>
    </w:p>
    <w:p w14:paraId="1801502D" w14:textId="0C4CAD57" w:rsidR="00F75228" w:rsidRPr="00FF4A22" w:rsidRDefault="00F75228" w:rsidP="00C14487">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 xml:space="preserve">Deuchar, R. (2018). </w:t>
      </w:r>
      <w:r w:rsidRPr="00FF4A22">
        <w:rPr>
          <w:rFonts w:ascii="Times New Roman" w:hAnsi="Times New Roman"/>
          <w:i/>
          <w:color w:val="000000" w:themeColor="text1"/>
          <w:lang w:val="en-GB"/>
        </w:rPr>
        <w:t>Gangs and Spirituality</w:t>
      </w:r>
      <w:r w:rsidRPr="00FF4A22">
        <w:rPr>
          <w:rFonts w:ascii="Times New Roman" w:hAnsi="Times New Roman"/>
          <w:color w:val="000000" w:themeColor="text1"/>
          <w:lang w:val="en-GB"/>
        </w:rPr>
        <w:t>. Switzerland: Palgrave MacMillan.</w:t>
      </w:r>
    </w:p>
    <w:p w14:paraId="3C04B368" w14:textId="2B01F7CF" w:rsidR="00372E4F" w:rsidRPr="00FF4A22" w:rsidRDefault="00372E4F" w:rsidP="00C14487">
      <w:pPr>
        <w:pStyle w:val="NoSpacing"/>
        <w:ind w:left="720" w:hanging="720"/>
        <w:rPr>
          <w:rFonts w:ascii="Times New Roman" w:hAnsi="Times New Roman"/>
          <w:color w:val="000000" w:themeColor="text1"/>
          <w:lang w:val="en-GB"/>
        </w:rPr>
      </w:pPr>
      <w:proofErr w:type="spellStart"/>
      <w:r w:rsidRPr="00FF4A22">
        <w:rPr>
          <w:rFonts w:ascii="Times New Roman" w:eastAsia="Times New Roman" w:hAnsi="Times New Roman"/>
          <w:color w:val="000000" w:themeColor="text1"/>
          <w:lang w:val="en-GB"/>
        </w:rPr>
        <w:t>Decuhar</w:t>
      </w:r>
      <w:proofErr w:type="spellEnd"/>
      <w:r w:rsidRPr="00FF4A22">
        <w:rPr>
          <w:rFonts w:ascii="Times New Roman" w:eastAsia="Times New Roman" w:hAnsi="Times New Roman"/>
          <w:color w:val="000000" w:themeColor="text1"/>
          <w:lang w:val="en-GB"/>
        </w:rPr>
        <w:t xml:space="preserve">, R. &amp; Bhopal, K. (2017) </w:t>
      </w:r>
      <w:r w:rsidRPr="00FF4A22">
        <w:rPr>
          <w:rFonts w:ascii="Times New Roman" w:eastAsia="Times New Roman" w:hAnsi="Times New Roman"/>
          <w:i/>
          <w:color w:val="000000" w:themeColor="text1"/>
          <w:lang w:val="en-GB"/>
        </w:rPr>
        <w:t>Young People and Social Control</w:t>
      </w:r>
      <w:r w:rsidRPr="00FF4A22">
        <w:rPr>
          <w:rFonts w:ascii="Times New Roman" w:eastAsia="Times New Roman" w:hAnsi="Times New Roman"/>
          <w:color w:val="000000" w:themeColor="text1"/>
          <w:lang w:val="en-GB"/>
        </w:rPr>
        <w:t>. Palgrave Macmillan. London</w:t>
      </w:r>
    </w:p>
    <w:p w14:paraId="16221E83" w14:textId="77777777" w:rsidR="00582346" w:rsidRPr="00FF4A22" w:rsidRDefault="00EB4532" w:rsidP="00582346">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 xml:space="preserve">Deuchar, R. &amp; Holligan, C. (2010) </w:t>
      </w:r>
      <w:r w:rsidR="00023E76" w:rsidRPr="00FF4A22">
        <w:rPr>
          <w:rFonts w:ascii="Times New Roman" w:hAnsi="Times New Roman"/>
          <w:color w:val="000000" w:themeColor="text1"/>
          <w:lang w:val="en-GB"/>
        </w:rPr>
        <w:t>‘</w:t>
      </w:r>
      <w:r w:rsidRPr="00FF4A22">
        <w:rPr>
          <w:rFonts w:ascii="Times New Roman" w:hAnsi="Times New Roman"/>
          <w:color w:val="000000" w:themeColor="text1"/>
          <w:lang w:val="en-GB"/>
        </w:rPr>
        <w:t>Gangs sectarianism and social capital: a qualitative st</w:t>
      </w:r>
      <w:r w:rsidR="00023E76" w:rsidRPr="00FF4A22">
        <w:rPr>
          <w:rFonts w:ascii="Times New Roman" w:hAnsi="Times New Roman"/>
          <w:color w:val="000000" w:themeColor="text1"/>
          <w:lang w:val="en-GB"/>
        </w:rPr>
        <w:t>udy of young people in Scotland’,</w:t>
      </w:r>
      <w:r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Sociology</w:t>
      </w:r>
      <w:r w:rsidRPr="00FF4A22">
        <w:rPr>
          <w:rFonts w:ascii="Times New Roman" w:hAnsi="Times New Roman"/>
          <w:color w:val="000000" w:themeColor="text1"/>
          <w:lang w:val="en-GB"/>
        </w:rPr>
        <w:t>, 44, 13–30.</w:t>
      </w:r>
    </w:p>
    <w:p w14:paraId="23F7593D" w14:textId="35F93CD4" w:rsidR="00582346" w:rsidRPr="00FF4A22" w:rsidRDefault="00582346" w:rsidP="00582346">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rPr>
        <w:t xml:space="preserve">Farrington, D. (2003) ‘Developmental and life-course criminology: Key theoretical and empirical issues—the 2002 Sutherland Award Address’, </w:t>
      </w:r>
      <w:r w:rsidRPr="00FF4A22">
        <w:rPr>
          <w:rFonts w:ascii="Times New Roman" w:hAnsi="Times New Roman"/>
          <w:i/>
          <w:color w:val="000000" w:themeColor="text1"/>
        </w:rPr>
        <w:t>Criminology</w:t>
      </w:r>
      <w:r w:rsidRPr="00FF4A22">
        <w:rPr>
          <w:rFonts w:ascii="Times New Roman" w:hAnsi="Times New Roman"/>
          <w:color w:val="000000" w:themeColor="text1"/>
        </w:rPr>
        <w:t>, 41, 221–255.</w:t>
      </w:r>
    </w:p>
    <w:p w14:paraId="4BAA8CD8" w14:textId="758849D2" w:rsidR="006B11AD" w:rsidRPr="00FF4A22" w:rsidRDefault="006B11AD" w:rsidP="006B11AD">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Findlay, R. (2012). C</w:t>
      </w:r>
      <w:r w:rsidR="00023E76" w:rsidRPr="00FF4A22">
        <w:rPr>
          <w:rFonts w:ascii="Times New Roman" w:hAnsi="Times New Roman"/>
          <w:i/>
          <w:color w:val="000000" w:themeColor="text1"/>
          <w:lang w:val="en-GB"/>
        </w:rPr>
        <w:t>aught in the Crossfire: Scotland’s Deadliest Drugs W</w:t>
      </w:r>
      <w:r w:rsidRPr="00FF4A22">
        <w:rPr>
          <w:rFonts w:ascii="Times New Roman" w:hAnsi="Times New Roman"/>
          <w:i/>
          <w:color w:val="000000" w:themeColor="text1"/>
          <w:lang w:val="en-GB"/>
        </w:rPr>
        <w:t>ar</w:t>
      </w:r>
      <w:r w:rsidRPr="00FF4A22">
        <w:rPr>
          <w:rFonts w:ascii="Times New Roman" w:hAnsi="Times New Roman"/>
          <w:color w:val="000000" w:themeColor="text1"/>
          <w:lang w:val="en-GB"/>
        </w:rPr>
        <w:t xml:space="preserve">. Edinburgh: </w:t>
      </w:r>
      <w:proofErr w:type="spellStart"/>
      <w:r w:rsidRPr="00FF4A22">
        <w:rPr>
          <w:rFonts w:ascii="Times New Roman" w:hAnsi="Times New Roman"/>
          <w:color w:val="000000" w:themeColor="text1"/>
          <w:lang w:val="en-GB"/>
        </w:rPr>
        <w:t>Birlinn</w:t>
      </w:r>
      <w:proofErr w:type="spellEnd"/>
      <w:r w:rsidRPr="00FF4A22">
        <w:rPr>
          <w:rFonts w:ascii="Times New Roman" w:hAnsi="Times New Roman"/>
          <w:color w:val="000000" w:themeColor="text1"/>
          <w:lang w:val="en-GB"/>
        </w:rPr>
        <w:t>.</w:t>
      </w:r>
    </w:p>
    <w:p w14:paraId="4854152D" w14:textId="1E1F556D" w:rsidR="00121908" w:rsidRPr="00FF4A22" w:rsidRDefault="00121908" w:rsidP="00121908">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 xml:space="preserve">Fleetwood, J. (2016). ‘Narrative Habitus: Thinking Through Structure/Agency in the Narratives of Offenders’, </w:t>
      </w:r>
      <w:r w:rsidRPr="00FF4A22">
        <w:rPr>
          <w:rFonts w:ascii="Times New Roman" w:hAnsi="Times New Roman"/>
          <w:i/>
          <w:color w:val="000000" w:themeColor="text1"/>
          <w:lang w:val="en-GB"/>
        </w:rPr>
        <w:t>Crime, Media, Culture</w:t>
      </w:r>
      <w:r w:rsidRPr="00FF4A22">
        <w:rPr>
          <w:rFonts w:ascii="Times New Roman" w:hAnsi="Times New Roman"/>
          <w:color w:val="000000" w:themeColor="text1"/>
          <w:lang w:val="en-GB"/>
        </w:rPr>
        <w:t>, 12, 173–192</w:t>
      </w:r>
    </w:p>
    <w:p w14:paraId="54F1EB47" w14:textId="7BCF7CE2" w:rsidR="00375F03" w:rsidRPr="00FF4A22" w:rsidRDefault="00023E76" w:rsidP="00375F03">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Fraser. A. (2015)</w:t>
      </w:r>
      <w:r w:rsidR="007077EC"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Urban L</w:t>
      </w:r>
      <w:r w:rsidR="007077EC" w:rsidRPr="00FF4A22">
        <w:rPr>
          <w:rFonts w:ascii="Times New Roman" w:hAnsi="Times New Roman"/>
          <w:i/>
          <w:color w:val="000000" w:themeColor="text1"/>
          <w:lang w:val="en-GB"/>
        </w:rPr>
        <w:t>egends</w:t>
      </w:r>
      <w:r w:rsidR="007077EC" w:rsidRPr="00FF4A22">
        <w:rPr>
          <w:rFonts w:ascii="Times New Roman" w:hAnsi="Times New Roman"/>
          <w:color w:val="000000" w:themeColor="text1"/>
          <w:lang w:val="en-GB"/>
        </w:rPr>
        <w:t>. Oxford: Oxford University Press.</w:t>
      </w:r>
    </w:p>
    <w:p w14:paraId="5DE8082E" w14:textId="1A0ADCB0" w:rsidR="00B756B8" w:rsidRPr="00FF4A22" w:rsidRDefault="00B756B8" w:rsidP="00375F03">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Fraser, A. et al</w:t>
      </w:r>
      <w:r w:rsidR="009D6698" w:rsidRPr="00FF4A22">
        <w:rPr>
          <w:rFonts w:ascii="Times New Roman" w:hAnsi="Times New Roman"/>
          <w:color w:val="000000" w:themeColor="text1"/>
          <w:lang w:val="en-GB"/>
        </w:rPr>
        <w:t>. (2018)</w:t>
      </w:r>
      <w:r w:rsidRPr="00FF4A22">
        <w:rPr>
          <w:rFonts w:ascii="Times New Roman" w:hAnsi="Times New Roman"/>
          <w:color w:val="000000" w:themeColor="text1"/>
          <w:lang w:val="en-GB"/>
        </w:rPr>
        <w:t xml:space="preserve"> </w:t>
      </w:r>
      <w:r w:rsidR="00023E76" w:rsidRPr="00FF4A22">
        <w:rPr>
          <w:rFonts w:ascii="Times New Roman" w:hAnsi="Times New Roman"/>
          <w:i/>
          <w:color w:val="000000" w:themeColor="text1"/>
          <w:lang w:val="en-GB"/>
        </w:rPr>
        <w:t>Community Experiences of Serious Organised C</w:t>
      </w:r>
      <w:r w:rsidRPr="00FF4A22">
        <w:rPr>
          <w:rFonts w:ascii="Times New Roman" w:hAnsi="Times New Roman"/>
          <w:i/>
          <w:color w:val="000000" w:themeColor="text1"/>
          <w:lang w:val="en-GB"/>
        </w:rPr>
        <w:t>rime in Scotland</w:t>
      </w:r>
      <w:r w:rsidRPr="00FF4A22">
        <w:rPr>
          <w:rFonts w:ascii="Times New Roman" w:hAnsi="Times New Roman"/>
          <w:color w:val="000000" w:themeColor="text1"/>
          <w:lang w:val="en-GB"/>
        </w:rPr>
        <w:t xml:space="preserve">. Edinburgh: Scottish Government. </w:t>
      </w:r>
      <w:r w:rsidR="00023E76" w:rsidRPr="00FF4A22">
        <w:rPr>
          <w:rFonts w:ascii="Times New Roman" w:hAnsi="Times New Roman"/>
          <w:color w:val="000000" w:themeColor="text1"/>
          <w:lang w:val="en-GB"/>
        </w:rPr>
        <w:t xml:space="preserve">Available at: </w:t>
      </w:r>
      <w:hyperlink r:id="rId9" w:history="1">
        <w:r w:rsidR="00023E76" w:rsidRPr="00FF4A22">
          <w:rPr>
            <w:rStyle w:val="Hyperlink"/>
            <w:rFonts w:ascii="Times New Roman" w:hAnsi="Times New Roman"/>
            <w:color w:val="000000" w:themeColor="text1"/>
            <w:lang w:val="en-GB"/>
          </w:rPr>
          <w:t>http://www.gov.scot/Resource/0053/00536071.pdf</w:t>
        </w:r>
      </w:hyperlink>
      <w:r w:rsidR="00023E76" w:rsidRPr="00FF4A22">
        <w:rPr>
          <w:rFonts w:ascii="Times New Roman" w:hAnsi="Times New Roman"/>
          <w:color w:val="000000" w:themeColor="text1"/>
          <w:lang w:val="en-GB"/>
        </w:rPr>
        <w:t xml:space="preserve"> (accessed 8 Jun 2018).</w:t>
      </w:r>
    </w:p>
    <w:p w14:paraId="3852D42D" w14:textId="32FFD402" w:rsidR="00C816B1" w:rsidRPr="00FF4A22" w:rsidRDefault="00C816B1" w:rsidP="00375F03">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lastRenderedPageBreak/>
        <w:t>Gambe</w:t>
      </w:r>
      <w:r w:rsidR="009D6698" w:rsidRPr="00FF4A22">
        <w:rPr>
          <w:rFonts w:ascii="Times New Roman" w:hAnsi="Times New Roman"/>
          <w:color w:val="000000" w:themeColor="text1"/>
          <w:lang w:val="en-GB"/>
        </w:rPr>
        <w:t>tta, D. (1993)</w:t>
      </w:r>
      <w:r w:rsidRPr="00FF4A22">
        <w:rPr>
          <w:rFonts w:ascii="Times New Roman" w:hAnsi="Times New Roman"/>
          <w:color w:val="000000" w:themeColor="text1"/>
          <w:lang w:val="en-GB"/>
        </w:rPr>
        <w:t xml:space="preserve"> </w:t>
      </w:r>
      <w:r w:rsidR="009D6698" w:rsidRPr="00FF4A22">
        <w:rPr>
          <w:rFonts w:ascii="Times New Roman" w:hAnsi="Times New Roman"/>
          <w:i/>
          <w:color w:val="000000" w:themeColor="text1"/>
          <w:lang w:val="en-GB"/>
        </w:rPr>
        <w:t>The Sicilian M</w:t>
      </w:r>
      <w:r w:rsidRPr="00FF4A22">
        <w:rPr>
          <w:rFonts w:ascii="Times New Roman" w:hAnsi="Times New Roman"/>
          <w:i/>
          <w:color w:val="000000" w:themeColor="text1"/>
          <w:lang w:val="en-GB"/>
        </w:rPr>
        <w:t>afia</w:t>
      </w:r>
      <w:r w:rsidRPr="00FF4A22">
        <w:rPr>
          <w:rFonts w:ascii="Times New Roman" w:hAnsi="Times New Roman"/>
          <w:color w:val="000000" w:themeColor="text1"/>
          <w:lang w:val="en-GB"/>
        </w:rPr>
        <w:t>. Cambridge, MA: Harvard University Press.</w:t>
      </w:r>
    </w:p>
    <w:p w14:paraId="1930A997" w14:textId="28C9F005" w:rsidR="00911E89" w:rsidRPr="00FF4A22" w:rsidRDefault="00911E89" w:rsidP="00911E89">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rPr>
        <w:t xml:space="preserve">Giordano, P. (2010) </w:t>
      </w:r>
      <w:r w:rsidRPr="00FF4A22">
        <w:rPr>
          <w:rFonts w:ascii="Times New Roman" w:hAnsi="Times New Roman"/>
          <w:i/>
          <w:color w:val="000000" w:themeColor="text1"/>
        </w:rPr>
        <w:t>Legacies of Crime</w:t>
      </w:r>
      <w:r w:rsidRPr="00FF4A22">
        <w:rPr>
          <w:rFonts w:ascii="Times New Roman" w:hAnsi="Times New Roman"/>
          <w:color w:val="000000" w:themeColor="text1"/>
        </w:rPr>
        <w:t xml:space="preserve">. </w:t>
      </w:r>
      <w:r w:rsidRPr="00FF4A22">
        <w:rPr>
          <w:rFonts w:ascii="Times New Roman" w:hAnsi="Times New Roman"/>
          <w:color w:val="000000" w:themeColor="text1"/>
          <w:lang w:val="en-GB"/>
        </w:rPr>
        <w:t>New York: Cambridge University Press.</w:t>
      </w:r>
    </w:p>
    <w:p w14:paraId="062468F6" w14:textId="77777777" w:rsidR="006B7FB4" w:rsidRPr="00FF4A22" w:rsidRDefault="00121908" w:rsidP="006B7FB4">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 xml:space="preserve">Harding, D., Dobson, C., Wyse, J. &amp; </w:t>
      </w:r>
      <w:proofErr w:type="spellStart"/>
      <w:r w:rsidRPr="00FF4A22">
        <w:rPr>
          <w:rFonts w:ascii="Times New Roman" w:hAnsi="Times New Roman"/>
          <w:color w:val="000000" w:themeColor="text1"/>
          <w:lang w:val="en-GB"/>
        </w:rPr>
        <w:t>Morenoff</w:t>
      </w:r>
      <w:proofErr w:type="spellEnd"/>
      <w:r w:rsidRPr="00FF4A22">
        <w:rPr>
          <w:rFonts w:ascii="Times New Roman" w:hAnsi="Times New Roman"/>
          <w:color w:val="000000" w:themeColor="text1"/>
          <w:lang w:val="en-GB"/>
        </w:rPr>
        <w:t xml:space="preserve">, J. (2017). ‘Narrative Change, Narrative Stability, and Structural Constraint: The Case of Prisoner </w:t>
      </w:r>
      <w:proofErr w:type="spellStart"/>
      <w:r w:rsidRPr="00FF4A22">
        <w:rPr>
          <w:rFonts w:ascii="Times New Roman" w:hAnsi="Times New Roman"/>
          <w:color w:val="000000" w:themeColor="text1"/>
          <w:lang w:val="en-GB"/>
        </w:rPr>
        <w:t>Reentry</w:t>
      </w:r>
      <w:proofErr w:type="spellEnd"/>
      <w:r w:rsidRPr="00FF4A22">
        <w:rPr>
          <w:rFonts w:ascii="Times New Roman" w:hAnsi="Times New Roman"/>
          <w:color w:val="000000" w:themeColor="text1"/>
          <w:lang w:val="en-GB"/>
        </w:rPr>
        <w:t xml:space="preserve"> Narratives’, </w:t>
      </w:r>
      <w:r w:rsidRPr="00FF4A22">
        <w:rPr>
          <w:rFonts w:ascii="Times New Roman" w:hAnsi="Times New Roman"/>
          <w:i/>
          <w:color w:val="000000" w:themeColor="text1"/>
          <w:lang w:val="en-GB"/>
        </w:rPr>
        <w:t>American Journal of Cultural Sociology</w:t>
      </w:r>
      <w:r w:rsidRPr="00FF4A22">
        <w:rPr>
          <w:rFonts w:ascii="Times New Roman" w:hAnsi="Times New Roman"/>
          <w:color w:val="000000" w:themeColor="text1"/>
          <w:lang w:val="en-GB"/>
        </w:rPr>
        <w:t>, 5, 261–304.</w:t>
      </w:r>
    </w:p>
    <w:p w14:paraId="10C0FBE8" w14:textId="6609A8D6" w:rsidR="006B7FB4" w:rsidRPr="00FF4A22" w:rsidRDefault="006B7FB4" w:rsidP="006B7FB4">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rPr>
        <w:t xml:space="preserve">Harding, S. (2014) </w:t>
      </w:r>
      <w:r w:rsidRPr="00FF4A22">
        <w:rPr>
          <w:rFonts w:ascii="Times New Roman" w:hAnsi="Times New Roman"/>
          <w:i/>
          <w:color w:val="000000" w:themeColor="text1"/>
        </w:rPr>
        <w:t xml:space="preserve">The Street Casino. </w:t>
      </w:r>
      <w:r w:rsidRPr="00FF4A22">
        <w:rPr>
          <w:rFonts w:ascii="Times New Roman" w:hAnsi="Times New Roman"/>
          <w:color w:val="000000" w:themeColor="text1"/>
        </w:rPr>
        <w:t>Bristol: Policy Press.</w:t>
      </w:r>
    </w:p>
    <w:p w14:paraId="2D5D736D" w14:textId="70210F12" w:rsidR="00375F03" w:rsidRPr="00FF4A22" w:rsidRDefault="00960D9C" w:rsidP="00375F03">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Holligan, C., McLean, R. and Deuchar, R. (</w:t>
      </w:r>
      <w:r w:rsidR="009D6698" w:rsidRPr="00FF4A22">
        <w:rPr>
          <w:rFonts w:ascii="Times New Roman" w:hAnsi="Times New Roman"/>
          <w:color w:val="000000" w:themeColor="text1"/>
          <w:lang w:val="en-GB"/>
        </w:rPr>
        <w:t>2016)</w:t>
      </w:r>
      <w:r w:rsidR="00C40B0A" w:rsidRPr="00FF4A22">
        <w:rPr>
          <w:rFonts w:ascii="Times New Roman" w:hAnsi="Times New Roman"/>
          <w:color w:val="000000" w:themeColor="text1"/>
          <w:lang w:val="en-GB"/>
        </w:rPr>
        <w:t xml:space="preserve"> </w:t>
      </w:r>
      <w:r w:rsidR="009D6698" w:rsidRPr="00FF4A22">
        <w:rPr>
          <w:rFonts w:ascii="Times New Roman" w:hAnsi="Times New Roman"/>
          <w:color w:val="000000" w:themeColor="text1"/>
          <w:lang w:val="en-GB"/>
        </w:rPr>
        <w:t>‘</w:t>
      </w:r>
      <w:r w:rsidRPr="00FF4A22">
        <w:rPr>
          <w:rFonts w:ascii="Times New Roman" w:hAnsi="Times New Roman"/>
          <w:color w:val="000000" w:themeColor="text1"/>
          <w:lang w:val="en-GB"/>
        </w:rPr>
        <w:t>Wea</w:t>
      </w:r>
      <w:r w:rsidR="00C40B0A" w:rsidRPr="00FF4A22">
        <w:rPr>
          <w:rFonts w:ascii="Times New Roman" w:hAnsi="Times New Roman"/>
          <w:color w:val="000000" w:themeColor="text1"/>
          <w:lang w:val="en-GB"/>
        </w:rPr>
        <w:t>pon-carrying among young m</w:t>
      </w:r>
      <w:r w:rsidR="00375F03" w:rsidRPr="00FF4A22">
        <w:rPr>
          <w:rFonts w:ascii="Times New Roman" w:hAnsi="Times New Roman"/>
          <w:color w:val="000000" w:themeColor="text1"/>
          <w:lang w:val="en-GB"/>
        </w:rPr>
        <w:t xml:space="preserve">en in </w:t>
      </w:r>
      <w:r w:rsidR="00C40B0A" w:rsidRPr="00FF4A22">
        <w:rPr>
          <w:rFonts w:ascii="Times New Roman" w:hAnsi="Times New Roman"/>
          <w:color w:val="000000" w:themeColor="text1"/>
          <w:lang w:val="en-GB"/>
        </w:rPr>
        <w:t>Glasgow: Street scripts and signals in uncertain social s</w:t>
      </w:r>
      <w:r w:rsidRPr="00FF4A22">
        <w:rPr>
          <w:rFonts w:ascii="Times New Roman" w:hAnsi="Times New Roman"/>
          <w:color w:val="000000" w:themeColor="text1"/>
          <w:lang w:val="en-GB"/>
        </w:rPr>
        <w:t>paces</w:t>
      </w:r>
      <w:r w:rsidR="009D6698"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Critical Criminology</w:t>
      </w:r>
      <w:r w:rsidR="009D6698" w:rsidRPr="00FF4A22">
        <w:rPr>
          <w:rFonts w:ascii="Times New Roman" w:hAnsi="Times New Roman"/>
          <w:color w:val="000000" w:themeColor="text1"/>
          <w:lang w:val="en-GB"/>
        </w:rPr>
        <w:t>,</w:t>
      </w:r>
      <w:r w:rsidR="00375F03" w:rsidRPr="00FF4A22">
        <w:rPr>
          <w:rFonts w:ascii="Times New Roman" w:hAnsi="Times New Roman"/>
          <w:color w:val="000000" w:themeColor="text1"/>
          <w:lang w:val="en-GB"/>
        </w:rPr>
        <w:t xml:space="preserve"> 25, </w:t>
      </w:r>
      <w:r w:rsidRPr="00FF4A22">
        <w:rPr>
          <w:rFonts w:ascii="Times New Roman" w:hAnsi="Times New Roman"/>
          <w:color w:val="000000" w:themeColor="text1"/>
          <w:lang w:val="en-GB"/>
        </w:rPr>
        <w:t>137-151.</w:t>
      </w:r>
    </w:p>
    <w:p w14:paraId="31279074" w14:textId="41D9FE6B" w:rsidR="00E26B75" w:rsidRPr="00FF4A22" w:rsidRDefault="009D6698" w:rsidP="00375F03">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Hobbs, D. (2001)</w:t>
      </w:r>
      <w:r w:rsidR="00E26B75" w:rsidRPr="00FF4A22">
        <w:rPr>
          <w:rFonts w:ascii="Times New Roman" w:hAnsi="Times New Roman"/>
          <w:color w:val="000000" w:themeColor="text1"/>
          <w:lang w:val="en-GB"/>
        </w:rPr>
        <w:t xml:space="preserve"> </w:t>
      </w:r>
      <w:r w:rsidRPr="00FF4A22">
        <w:rPr>
          <w:rFonts w:ascii="Times New Roman" w:hAnsi="Times New Roman"/>
          <w:color w:val="000000" w:themeColor="text1"/>
          <w:lang w:val="en-GB"/>
        </w:rPr>
        <w:t>‘</w:t>
      </w:r>
      <w:r w:rsidR="00E26B75" w:rsidRPr="00FF4A22">
        <w:rPr>
          <w:rFonts w:ascii="Times New Roman" w:hAnsi="Times New Roman"/>
          <w:color w:val="000000" w:themeColor="text1"/>
          <w:lang w:val="en-GB"/>
        </w:rPr>
        <w:t>The firm. Organizational logic and crimina</w:t>
      </w:r>
      <w:r w:rsidRPr="00FF4A22">
        <w:rPr>
          <w:rFonts w:ascii="Times New Roman" w:hAnsi="Times New Roman"/>
          <w:color w:val="000000" w:themeColor="text1"/>
          <w:lang w:val="en-GB"/>
        </w:rPr>
        <w:t>l culture on a shifting terrain’,</w:t>
      </w:r>
      <w:r w:rsidR="00E26B75" w:rsidRPr="00FF4A22">
        <w:rPr>
          <w:rFonts w:ascii="Times New Roman" w:hAnsi="Times New Roman"/>
          <w:color w:val="000000" w:themeColor="text1"/>
          <w:lang w:val="en-GB"/>
        </w:rPr>
        <w:t xml:space="preserve"> </w:t>
      </w:r>
      <w:r w:rsidR="00E26B75" w:rsidRPr="00FF4A22">
        <w:rPr>
          <w:rFonts w:ascii="Times New Roman" w:hAnsi="Times New Roman"/>
          <w:i/>
          <w:color w:val="000000" w:themeColor="text1"/>
          <w:lang w:val="en-GB"/>
        </w:rPr>
        <w:t>British Journal of Criminology</w:t>
      </w:r>
      <w:r w:rsidR="00E26B75" w:rsidRPr="00FF4A22">
        <w:rPr>
          <w:rFonts w:ascii="Times New Roman" w:hAnsi="Times New Roman"/>
          <w:color w:val="000000" w:themeColor="text1"/>
          <w:lang w:val="en-GB"/>
        </w:rPr>
        <w:t>, 41, 549–560.</w:t>
      </w:r>
    </w:p>
    <w:p w14:paraId="23FB540C" w14:textId="63373E64" w:rsidR="00D86203" w:rsidRPr="00FF4A22" w:rsidRDefault="009D6698"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Katz, J. (1988)</w:t>
      </w:r>
      <w:r w:rsidR="00C031CC" w:rsidRPr="00FF4A22">
        <w:rPr>
          <w:rFonts w:ascii="Times New Roman" w:hAnsi="Times New Roman"/>
          <w:color w:val="000000" w:themeColor="text1"/>
          <w:lang w:val="en-GB"/>
        </w:rPr>
        <w:t xml:space="preserve"> </w:t>
      </w:r>
      <w:r w:rsidR="00C031CC" w:rsidRPr="00FF4A22">
        <w:rPr>
          <w:rFonts w:ascii="Times New Roman" w:hAnsi="Times New Roman"/>
          <w:i/>
          <w:color w:val="000000" w:themeColor="text1"/>
          <w:lang w:val="en-GB"/>
        </w:rPr>
        <w:t>Seductions of Crime</w:t>
      </w:r>
      <w:r w:rsidR="00C031CC" w:rsidRPr="00FF4A22">
        <w:rPr>
          <w:rFonts w:ascii="Times New Roman" w:hAnsi="Times New Roman"/>
          <w:color w:val="000000" w:themeColor="text1"/>
          <w:lang w:val="en-GB"/>
        </w:rPr>
        <w:t>. New York: Basic Books.</w:t>
      </w:r>
    </w:p>
    <w:p w14:paraId="71143D9F" w14:textId="4F076D38" w:rsidR="00D86203" w:rsidRPr="00FF4A22" w:rsidRDefault="009D6698"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Klein, M.W. (1995)</w:t>
      </w:r>
      <w:r w:rsidR="00D86203"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The American Street G</w:t>
      </w:r>
      <w:r w:rsidR="00D86203" w:rsidRPr="00FF4A22">
        <w:rPr>
          <w:rFonts w:ascii="Times New Roman" w:hAnsi="Times New Roman"/>
          <w:i/>
          <w:color w:val="000000" w:themeColor="text1"/>
          <w:lang w:val="en-GB"/>
        </w:rPr>
        <w:t>ang</w:t>
      </w:r>
      <w:r w:rsidR="00D86203" w:rsidRPr="00FF4A22">
        <w:rPr>
          <w:rFonts w:ascii="Times New Roman" w:hAnsi="Times New Roman"/>
          <w:color w:val="000000" w:themeColor="text1"/>
          <w:lang w:val="en-GB"/>
        </w:rPr>
        <w:t>. New York: Oxford University Press.</w:t>
      </w:r>
    </w:p>
    <w:p w14:paraId="4E89D885" w14:textId="113FEDDD" w:rsidR="00D86203" w:rsidRPr="00FF4A22" w:rsidRDefault="00D86203"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Kl</w:t>
      </w:r>
      <w:r w:rsidR="009D6698" w:rsidRPr="00FF4A22">
        <w:rPr>
          <w:rFonts w:ascii="Times New Roman" w:hAnsi="Times New Roman"/>
          <w:color w:val="000000" w:themeColor="text1"/>
          <w:lang w:val="en-GB"/>
        </w:rPr>
        <w:t>ein, M.W. &amp; Maxson, C.L. (2006)</w:t>
      </w:r>
      <w:r w:rsidRPr="00FF4A22">
        <w:rPr>
          <w:rFonts w:ascii="Times New Roman" w:hAnsi="Times New Roman"/>
          <w:color w:val="000000" w:themeColor="text1"/>
          <w:lang w:val="en-GB"/>
        </w:rPr>
        <w:t xml:space="preserve"> </w:t>
      </w:r>
      <w:r w:rsidR="009D6698" w:rsidRPr="00FF4A22">
        <w:rPr>
          <w:rFonts w:ascii="Times New Roman" w:hAnsi="Times New Roman"/>
          <w:i/>
          <w:iCs/>
          <w:color w:val="000000" w:themeColor="text1"/>
          <w:lang w:val="en-GB"/>
        </w:rPr>
        <w:t>Street Gang Patterns and P</w:t>
      </w:r>
      <w:r w:rsidRPr="00FF4A22">
        <w:rPr>
          <w:rFonts w:ascii="Times New Roman" w:hAnsi="Times New Roman"/>
          <w:i/>
          <w:iCs/>
          <w:color w:val="000000" w:themeColor="text1"/>
          <w:lang w:val="en-GB"/>
        </w:rPr>
        <w:t>olicies.</w:t>
      </w:r>
      <w:r w:rsidRPr="00FF4A22">
        <w:rPr>
          <w:rFonts w:ascii="Times New Roman" w:hAnsi="Times New Roman"/>
          <w:color w:val="000000" w:themeColor="text1"/>
          <w:lang w:val="en-GB"/>
        </w:rPr>
        <w:t xml:space="preserve"> New York: Oxford University Press.</w:t>
      </w:r>
    </w:p>
    <w:p w14:paraId="5FA76D0D" w14:textId="6B875D51" w:rsidR="007077EC" w:rsidRPr="00FF4A22" w:rsidRDefault="009D6698"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Le Bon, G. (1960)</w:t>
      </w:r>
      <w:r w:rsidR="005B7BE7"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The C</w:t>
      </w:r>
      <w:r w:rsidR="005B7BE7" w:rsidRPr="00FF4A22">
        <w:rPr>
          <w:rFonts w:ascii="Times New Roman" w:hAnsi="Times New Roman"/>
          <w:i/>
          <w:color w:val="000000" w:themeColor="text1"/>
          <w:lang w:val="en-GB"/>
        </w:rPr>
        <w:t>rowd</w:t>
      </w:r>
      <w:r w:rsidR="005B7BE7" w:rsidRPr="00FF4A22">
        <w:rPr>
          <w:rFonts w:ascii="Times New Roman" w:hAnsi="Times New Roman"/>
          <w:color w:val="000000" w:themeColor="text1"/>
          <w:lang w:val="en-GB"/>
        </w:rPr>
        <w:t>. New York: Viking.</w:t>
      </w:r>
    </w:p>
    <w:p w14:paraId="7574CE30" w14:textId="36D77DF8" w:rsidR="00121908" w:rsidRPr="00FF4A22" w:rsidRDefault="00121908" w:rsidP="00121908">
      <w:pPr>
        <w:pStyle w:val="NoSpacing"/>
        <w:ind w:left="720" w:hanging="720"/>
        <w:rPr>
          <w:rFonts w:ascii="Times New Roman" w:hAnsi="Times New Roman"/>
          <w:color w:val="000000" w:themeColor="text1"/>
          <w:lang w:val="en-GB"/>
        </w:rPr>
      </w:pPr>
      <w:proofErr w:type="spellStart"/>
      <w:r w:rsidRPr="00FF4A22">
        <w:rPr>
          <w:rFonts w:ascii="Times New Roman" w:hAnsi="Times New Roman"/>
          <w:color w:val="000000" w:themeColor="text1"/>
          <w:lang w:val="en-GB"/>
        </w:rPr>
        <w:t>Maruna</w:t>
      </w:r>
      <w:proofErr w:type="spellEnd"/>
      <w:r w:rsidRPr="00FF4A22">
        <w:rPr>
          <w:rFonts w:ascii="Times New Roman" w:hAnsi="Times New Roman"/>
          <w:color w:val="000000" w:themeColor="text1"/>
          <w:lang w:val="en-GB"/>
        </w:rPr>
        <w:t xml:space="preserve">, S. (2001). </w:t>
      </w:r>
      <w:r w:rsidRPr="00FF4A22">
        <w:rPr>
          <w:rFonts w:ascii="Times New Roman" w:hAnsi="Times New Roman"/>
          <w:i/>
          <w:color w:val="000000" w:themeColor="text1"/>
          <w:lang w:val="en-GB"/>
        </w:rPr>
        <w:t>Making Good</w:t>
      </w:r>
      <w:r w:rsidRPr="00FF4A22">
        <w:rPr>
          <w:rFonts w:ascii="Times New Roman" w:hAnsi="Times New Roman"/>
          <w:color w:val="000000" w:themeColor="text1"/>
          <w:lang w:val="en-GB"/>
        </w:rPr>
        <w:t>. Washington D.C: American Psychological Association.</w:t>
      </w:r>
    </w:p>
    <w:p w14:paraId="11AFF04A" w14:textId="77777777" w:rsidR="00911E89" w:rsidRPr="00FF4A22" w:rsidRDefault="00121908" w:rsidP="00911E89">
      <w:pPr>
        <w:pStyle w:val="NoSpacing"/>
        <w:ind w:left="720" w:hanging="720"/>
        <w:rPr>
          <w:rFonts w:ascii="Times New Roman" w:hAnsi="Times New Roman"/>
          <w:color w:val="000000" w:themeColor="text1"/>
        </w:rPr>
      </w:pPr>
      <w:proofErr w:type="spellStart"/>
      <w:r w:rsidRPr="00FF4A22">
        <w:rPr>
          <w:rFonts w:ascii="Times New Roman" w:hAnsi="Times New Roman"/>
          <w:color w:val="000000" w:themeColor="text1"/>
          <w:lang w:val="en-GB"/>
        </w:rPr>
        <w:t>Maruna</w:t>
      </w:r>
      <w:proofErr w:type="spellEnd"/>
      <w:r w:rsidRPr="00FF4A22">
        <w:rPr>
          <w:rFonts w:ascii="Times New Roman" w:hAnsi="Times New Roman"/>
          <w:color w:val="000000" w:themeColor="text1"/>
          <w:lang w:val="en-GB"/>
        </w:rPr>
        <w:t xml:space="preserve">, S., Wilson, L., &amp; Curran, K. (2006) ‘Why God Is Often Found Behind Bars: Prison Conversions and the Crisis of Self-Narrative’, </w:t>
      </w:r>
      <w:r w:rsidRPr="00FF4A22">
        <w:rPr>
          <w:rFonts w:ascii="Times New Roman" w:hAnsi="Times New Roman"/>
          <w:i/>
          <w:color w:val="000000" w:themeColor="text1"/>
          <w:lang w:val="en-GB"/>
        </w:rPr>
        <w:t>Research in Human Development</w:t>
      </w:r>
      <w:r w:rsidRPr="00FF4A22">
        <w:rPr>
          <w:rFonts w:ascii="Times New Roman" w:hAnsi="Times New Roman"/>
          <w:color w:val="000000" w:themeColor="text1"/>
          <w:lang w:val="en-GB"/>
        </w:rPr>
        <w:t>, 3, 161–184.</w:t>
      </w:r>
      <w:r w:rsidR="00911E89" w:rsidRPr="00FF4A22">
        <w:rPr>
          <w:rFonts w:ascii="Times New Roman" w:hAnsi="Times New Roman"/>
          <w:color w:val="000000" w:themeColor="text1"/>
        </w:rPr>
        <w:t xml:space="preserve"> </w:t>
      </w:r>
    </w:p>
    <w:p w14:paraId="5ABF6377" w14:textId="3D43BDAC" w:rsidR="00121908" w:rsidRPr="00FF4A22" w:rsidRDefault="00FF4A22" w:rsidP="00911E89">
      <w:pPr>
        <w:pStyle w:val="NoSpacing"/>
        <w:ind w:left="720" w:hanging="720"/>
        <w:rPr>
          <w:rFonts w:ascii="Times New Roman" w:hAnsi="Times New Roman"/>
          <w:color w:val="000000" w:themeColor="text1"/>
        </w:rPr>
      </w:pPr>
      <w:r>
        <w:rPr>
          <w:rFonts w:ascii="Times New Roman" w:hAnsi="Times New Roman"/>
          <w:color w:val="000000" w:themeColor="text1"/>
        </w:rPr>
        <w:t>McAdams, D. (1993)</w:t>
      </w:r>
      <w:r w:rsidR="00911E89" w:rsidRPr="00FF4A22">
        <w:rPr>
          <w:rFonts w:ascii="Times New Roman" w:hAnsi="Times New Roman"/>
          <w:color w:val="000000" w:themeColor="text1"/>
        </w:rPr>
        <w:t xml:space="preserve"> </w:t>
      </w:r>
      <w:r w:rsidR="00911E89" w:rsidRPr="00FF4A22">
        <w:rPr>
          <w:rFonts w:ascii="Times New Roman" w:hAnsi="Times New Roman"/>
          <w:i/>
          <w:color w:val="000000" w:themeColor="text1"/>
        </w:rPr>
        <w:t>The Stories We Live By</w:t>
      </w:r>
      <w:r w:rsidR="00911E89" w:rsidRPr="00FF4A22">
        <w:rPr>
          <w:rFonts w:ascii="Times New Roman" w:hAnsi="Times New Roman"/>
          <w:color w:val="000000" w:themeColor="text1"/>
        </w:rPr>
        <w:t xml:space="preserve">. </w:t>
      </w:r>
      <w:r w:rsidR="00911E89" w:rsidRPr="00FF4A22">
        <w:rPr>
          <w:rFonts w:ascii="Times New Roman" w:hAnsi="Times New Roman"/>
          <w:color w:val="000000" w:themeColor="text1"/>
          <w:lang w:val="en-GB"/>
        </w:rPr>
        <w:t>New York: The Guilford Press.</w:t>
      </w:r>
    </w:p>
    <w:p w14:paraId="3530CC44" w14:textId="1FCB68C6" w:rsidR="00793BE6" w:rsidRPr="00FF4A22" w:rsidRDefault="00C40B0A"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McCarthy, B.</w:t>
      </w:r>
      <w:r w:rsidR="009D6698" w:rsidRPr="00FF4A22">
        <w:rPr>
          <w:rFonts w:ascii="Times New Roman" w:hAnsi="Times New Roman"/>
          <w:color w:val="000000" w:themeColor="text1"/>
          <w:lang w:val="en-GB"/>
        </w:rPr>
        <w:t xml:space="preserve"> &amp; Hagan, J. (2001)</w:t>
      </w:r>
      <w:r w:rsidR="00793BE6" w:rsidRPr="00FF4A22">
        <w:rPr>
          <w:rFonts w:ascii="Times New Roman" w:hAnsi="Times New Roman"/>
          <w:color w:val="000000" w:themeColor="text1"/>
          <w:lang w:val="en-GB"/>
        </w:rPr>
        <w:t xml:space="preserve"> </w:t>
      </w:r>
      <w:r w:rsidR="009D6698" w:rsidRPr="00FF4A22">
        <w:rPr>
          <w:rFonts w:ascii="Times New Roman" w:hAnsi="Times New Roman"/>
          <w:color w:val="000000" w:themeColor="text1"/>
          <w:lang w:val="en-GB"/>
        </w:rPr>
        <w:t>‘</w:t>
      </w:r>
      <w:r w:rsidR="00793BE6" w:rsidRPr="00FF4A22">
        <w:rPr>
          <w:rFonts w:ascii="Times New Roman" w:hAnsi="Times New Roman"/>
          <w:color w:val="000000" w:themeColor="text1"/>
          <w:lang w:val="en-GB"/>
        </w:rPr>
        <w:t xml:space="preserve">When crime pays: Capital, competence, and </w:t>
      </w:r>
      <w:r w:rsidR="009D6698" w:rsidRPr="00FF4A22">
        <w:rPr>
          <w:rFonts w:ascii="Times New Roman" w:hAnsi="Times New Roman"/>
          <w:color w:val="000000" w:themeColor="text1"/>
          <w:lang w:val="en-GB"/>
        </w:rPr>
        <w:t>criminal success’,</w:t>
      </w:r>
      <w:r w:rsidR="00793BE6" w:rsidRPr="00FF4A22">
        <w:rPr>
          <w:rFonts w:ascii="Times New Roman" w:hAnsi="Times New Roman"/>
          <w:color w:val="000000" w:themeColor="text1"/>
          <w:lang w:val="en-GB"/>
        </w:rPr>
        <w:t xml:space="preserve"> </w:t>
      </w:r>
      <w:r w:rsidR="00793BE6" w:rsidRPr="00FF4A22">
        <w:rPr>
          <w:rFonts w:ascii="Times New Roman" w:hAnsi="Times New Roman"/>
          <w:i/>
          <w:color w:val="000000" w:themeColor="text1"/>
          <w:lang w:val="en-GB"/>
        </w:rPr>
        <w:t>Social Forces</w:t>
      </w:r>
      <w:r w:rsidR="00793BE6" w:rsidRPr="00FF4A22">
        <w:rPr>
          <w:rFonts w:ascii="Times New Roman" w:hAnsi="Times New Roman"/>
          <w:color w:val="000000" w:themeColor="text1"/>
          <w:lang w:val="en-GB"/>
        </w:rPr>
        <w:t>, 79, 1035–1060.</w:t>
      </w:r>
    </w:p>
    <w:p w14:paraId="23A89DFA" w14:textId="570799D0" w:rsidR="00CF44EB" w:rsidRPr="00FF4A22" w:rsidRDefault="009D6698"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McKay, R. (2006)</w:t>
      </w:r>
      <w:r w:rsidR="00CF44EB"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Murder C</w:t>
      </w:r>
      <w:r w:rsidR="00CF44EB" w:rsidRPr="00FF4A22">
        <w:rPr>
          <w:rFonts w:ascii="Times New Roman" w:hAnsi="Times New Roman"/>
          <w:i/>
          <w:color w:val="000000" w:themeColor="text1"/>
          <w:lang w:val="en-GB"/>
        </w:rPr>
        <w:t>apital</w:t>
      </w:r>
      <w:r w:rsidR="00C40B0A" w:rsidRPr="00FF4A22">
        <w:rPr>
          <w:rFonts w:ascii="Times New Roman" w:hAnsi="Times New Roman"/>
          <w:color w:val="000000" w:themeColor="text1"/>
          <w:lang w:val="en-GB"/>
        </w:rPr>
        <w:t>. Edinburgh: Black and White Publishing</w:t>
      </w:r>
      <w:r w:rsidR="00CF44EB" w:rsidRPr="00FF4A22">
        <w:rPr>
          <w:rFonts w:ascii="Times New Roman" w:hAnsi="Times New Roman"/>
          <w:color w:val="000000" w:themeColor="text1"/>
          <w:lang w:val="en-GB"/>
        </w:rPr>
        <w:t xml:space="preserve">. </w:t>
      </w:r>
    </w:p>
    <w:p w14:paraId="4C2B8FDF" w14:textId="130BD4D1" w:rsidR="00F1505A" w:rsidRPr="00FF4A22" w:rsidRDefault="00FC352C"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McLean, R. (2018</w:t>
      </w:r>
      <w:r w:rsidR="009D6698" w:rsidRPr="00FF4A22">
        <w:rPr>
          <w:rFonts w:ascii="Times New Roman" w:hAnsi="Times New Roman"/>
          <w:color w:val="000000" w:themeColor="text1"/>
          <w:lang w:val="en-GB"/>
        </w:rPr>
        <w:t>)</w:t>
      </w:r>
      <w:r w:rsidR="007077EC" w:rsidRPr="00FF4A22">
        <w:rPr>
          <w:rFonts w:ascii="Times New Roman" w:hAnsi="Times New Roman"/>
          <w:color w:val="000000" w:themeColor="text1"/>
          <w:lang w:val="en-GB"/>
        </w:rPr>
        <w:t xml:space="preserve"> </w:t>
      </w:r>
      <w:r w:rsidR="009D6698" w:rsidRPr="00FF4A22">
        <w:rPr>
          <w:rFonts w:ascii="Times New Roman" w:hAnsi="Times New Roman"/>
          <w:color w:val="000000" w:themeColor="text1"/>
          <w:lang w:val="en-GB"/>
        </w:rPr>
        <w:t>‘</w:t>
      </w:r>
      <w:r w:rsidR="007077EC" w:rsidRPr="00FF4A22">
        <w:rPr>
          <w:rFonts w:ascii="Times New Roman" w:hAnsi="Times New Roman"/>
          <w:color w:val="000000" w:themeColor="text1"/>
          <w:lang w:val="en-GB"/>
        </w:rPr>
        <w:t>An evolving gang</w:t>
      </w:r>
      <w:r w:rsidR="009D6698" w:rsidRPr="00FF4A22">
        <w:rPr>
          <w:rFonts w:ascii="Times New Roman" w:hAnsi="Times New Roman"/>
          <w:color w:val="000000" w:themeColor="text1"/>
          <w:lang w:val="en-GB"/>
        </w:rPr>
        <w:t xml:space="preserve"> model in contemporary Scotland’,</w:t>
      </w:r>
      <w:r w:rsidR="007077EC" w:rsidRPr="00FF4A22">
        <w:rPr>
          <w:rFonts w:ascii="Times New Roman" w:hAnsi="Times New Roman"/>
          <w:color w:val="000000" w:themeColor="text1"/>
          <w:lang w:val="en-GB"/>
        </w:rPr>
        <w:t xml:space="preserve"> </w:t>
      </w:r>
      <w:r w:rsidR="007077EC" w:rsidRPr="00FF4A22">
        <w:rPr>
          <w:rFonts w:ascii="Times New Roman" w:hAnsi="Times New Roman"/>
          <w:i/>
          <w:color w:val="000000" w:themeColor="text1"/>
          <w:lang w:val="en-GB"/>
        </w:rPr>
        <w:t>Deviant</w:t>
      </w:r>
      <w:r w:rsidR="007077EC" w:rsidRPr="00FF4A22">
        <w:rPr>
          <w:rFonts w:ascii="Times New Roman" w:hAnsi="Times New Roman"/>
          <w:color w:val="000000" w:themeColor="text1"/>
          <w:lang w:val="en-GB"/>
        </w:rPr>
        <w:t xml:space="preserve"> </w:t>
      </w:r>
      <w:proofErr w:type="spellStart"/>
      <w:r w:rsidR="007077EC" w:rsidRPr="00FF4A22">
        <w:rPr>
          <w:rFonts w:ascii="Times New Roman" w:hAnsi="Times New Roman"/>
          <w:i/>
          <w:color w:val="000000" w:themeColor="text1"/>
          <w:lang w:val="en-GB"/>
        </w:rPr>
        <w:t>Behavior</w:t>
      </w:r>
      <w:proofErr w:type="spellEnd"/>
      <w:r w:rsidR="009D6698" w:rsidRPr="00FF4A22">
        <w:rPr>
          <w:rFonts w:ascii="Times New Roman" w:hAnsi="Times New Roman"/>
          <w:color w:val="000000" w:themeColor="text1"/>
          <w:lang w:val="en-GB"/>
        </w:rPr>
        <w:t>, 39(3), 309-321.</w:t>
      </w:r>
    </w:p>
    <w:p w14:paraId="68C52D1D" w14:textId="68AECA4D" w:rsidR="00C816B1" w:rsidRPr="00FF4A22" w:rsidRDefault="00C816B1" w:rsidP="00C816B1">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McLean, R., De</w:t>
      </w:r>
      <w:r w:rsidR="009D6698" w:rsidRPr="00FF4A22">
        <w:rPr>
          <w:rFonts w:ascii="Times New Roman" w:hAnsi="Times New Roman"/>
          <w:color w:val="000000" w:themeColor="text1"/>
          <w:lang w:val="en-GB"/>
        </w:rPr>
        <w:t>nsley, J., &amp; Deuchar, R. (2018</w:t>
      </w:r>
      <w:r w:rsidR="00C86BEF" w:rsidRPr="00FF4A22">
        <w:rPr>
          <w:rFonts w:ascii="Times New Roman" w:hAnsi="Times New Roman"/>
          <w:color w:val="000000" w:themeColor="text1"/>
          <w:lang w:val="en-GB"/>
        </w:rPr>
        <w:t>a</w:t>
      </w:r>
      <w:r w:rsidR="009D6698" w:rsidRPr="00FF4A22">
        <w:rPr>
          <w:rFonts w:ascii="Times New Roman" w:hAnsi="Times New Roman"/>
          <w:color w:val="000000" w:themeColor="text1"/>
          <w:lang w:val="en-GB"/>
        </w:rPr>
        <w:t>)</w:t>
      </w:r>
      <w:r w:rsidRPr="00FF4A22">
        <w:rPr>
          <w:rFonts w:ascii="Times New Roman" w:hAnsi="Times New Roman"/>
          <w:color w:val="000000" w:themeColor="text1"/>
          <w:lang w:val="en-GB"/>
        </w:rPr>
        <w:t xml:space="preserve"> </w:t>
      </w:r>
      <w:r w:rsidR="009D6698" w:rsidRPr="00FF4A22">
        <w:rPr>
          <w:rFonts w:ascii="Times New Roman" w:hAnsi="Times New Roman"/>
          <w:color w:val="000000" w:themeColor="text1"/>
          <w:lang w:val="en-GB"/>
        </w:rPr>
        <w:t>‘</w:t>
      </w:r>
      <w:r w:rsidRPr="00FF4A22">
        <w:rPr>
          <w:rFonts w:ascii="Times New Roman" w:hAnsi="Times New Roman"/>
          <w:color w:val="000000" w:themeColor="text1"/>
          <w:lang w:val="en-GB"/>
        </w:rPr>
        <w:t>Situating gangs within Sco</w:t>
      </w:r>
      <w:r w:rsidR="009D6698" w:rsidRPr="00FF4A22">
        <w:rPr>
          <w:rFonts w:ascii="Times New Roman" w:hAnsi="Times New Roman"/>
          <w:color w:val="000000" w:themeColor="text1"/>
          <w:lang w:val="en-GB"/>
        </w:rPr>
        <w:t>tland’s illegal drugs market(s)’,</w:t>
      </w:r>
      <w:r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Trends in Organized Crime</w:t>
      </w:r>
      <w:r w:rsidRPr="00FF4A22">
        <w:rPr>
          <w:rFonts w:ascii="Times New Roman" w:hAnsi="Times New Roman"/>
          <w:color w:val="000000" w:themeColor="text1"/>
          <w:lang w:val="en-GB"/>
        </w:rPr>
        <w:t xml:space="preserve">, 21 147–171. </w:t>
      </w:r>
    </w:p>
    <w:p w14:paraId="7FE6D763" w14:textId="1493CD88" w:rsidR="00C816B1" w:rsidRPr="00FF4A22" w:rsidRDefault="00C816B1" w:rsidP="00C816B1">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McLean, R., Deuchar, R., Harding, S. &amp; Densley, J. (</w:t>
      </w:r>
      <w:r w:rsidR="00C86BEF" w:rsidRPr="00FF4A22">
        <w:rPr>
          <w:rFonts w:ascii="Times New Roman" w:hAnsi="Times New Roman"/>
          <w:color w:val="000000" w:themeColor="text1"/>
          <w:lang w:val="en-GB"/>
        </w:rPr>
        <w:t>2018b</w:t>
      </w:r>
      <w:r w:rsidRPr="00FF4A22">
        <w:rPr>
          <w:rFonts w:ascii="Times New Roman" w:hAnsi="Times New Roman"/>
          <w:color w:val="000000" w:themeColor="text1"/>
          <w:lang w:val="en-GB"/>
        </w:rPr>
        <w:t xml:space="preserve">). </w:t>
      </w:r>
      <w:r w:rsidR="009D6698" w:rsidRPr="00FF4A22">
        <w:rPr>
          <w:rFonts w:ascii="Times New Roman" w:hAnsi="Times New Roman"/>
          <w:color w:val="000000" w:themeColor="text1"/>
          <w:lang w:val="en-GB"/>
        </w:rPr>
        <w:t>‘</w:t>
      </w:r>
      <w:r w:rsidRPr="00FF4A22">
        <w:rPr>
          <w:rFonts w:ascii="Times New Roman" w:hAnsi="Times New Roman"/>
          <w:color w:val="000000" w:themeColor="text1"/>
          <w:lang w:val="en-GB"/>
        </w:rPr>
        <w:t>Putting the ‘street’ in gang: Place and space in the organization of Scotland’s drug selling ga</w:t>
      </w:r>
      <w:r w:rsidR="009D6698" w:rsidRPr="00FF4A22">
        <w:rPr>
          <w:rFonts w:ascii="Times New Roman" w:hAnsi="Times New Roman"/>
          <w:color w:val="000000" w:themeColor="text1"/>
          <w:lang w:val="en-GB"/>
        </w:rPr>
        <w:t>ngs’,</w:t>
      </w:r>
      <w:r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The</w:t>
      </w:r>
      <w:r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British Journal of Criminology</w:t>
      </w:r>
      <w:r w:rsidRPr="00FF4A22">
        <w:rPr>
          <w:rFonts w:ascii="Times New Roman" w:hAnsi="Times New Roman"/>
          <w:color w:val="000000" w:themeColor="text1"/>
          <w:lang w:val="en-GB"/>
        </w:rPr>
        <w:t xml:space="preserve">. </w:t>
      </w:r>
      <w:proofErr w:type="spellStart"/>
      <w:r w:rsidRPr="00FF4A22">
        <w:rPr>
          <w:rFonts w:ascii="Times New Roman" w:hAnsi="Times New Roman"/>
          <w:color w:val="000000" w:themeColor="text1"/>
          <w:lang w:val="en-GB"/>
        </w:rPr>
        <w:t>doi</w:t>
      </w:r>
      <w:proofErr w:type="spellEnd"/>
      <w:r w:rsidRPr="00FF4A22">
        <w:rPr>
          <w:rFonts w:ascii="Times New Roman" w:hAnsi="Times New Roman"/>
          <w:color w:val="000000" w:themeColor="text1"/>
          <w:lang w:val="en-GB"/>
        </w:rPr>
        <w:t>: 10.1093/</w:t>
      </w:r>
      <w:proofErr w:type="spellStart"/>
      <w:r w:rsidRPr="00FF4A22">
        <w:rPr>
          <w:rFonts w:ascii="Times New Roman" w:hAnsi="Times New Roman"/>
          <w:color w:val="000000" w:themeColor="text1"/>
          <w:lang w:val="en-GB"/>
        </w:rPr>
        <w:t>bjc</w:t>
      </w:r>
      <w:proofErr w:type="spellEnd"/>
      <w:r w:rsidRPr="00FF4A22">
        <w:rPr>
          <w:rFonts w:ascii="Times New Roman" w:hAnsi="Times New Roman"/>
          <w:color w:val="000000" w:themeColor="text1"/>
          <w:lang w:val="en-GB"/>
        </w:rPr>
        <w:t>/azy015.</w:t>
      </w:r>
    </w:p>
    <w:p w14:paraId="30E65638" w14:textId="45C600BA" w:rsidR="001C3E8C" w:rsidRPr="00FF4A22" w:rsidRDefault="00E36CF0" w:rsidP="00C816B1">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Miller, J. (201</w:t>
      </w:r>
      <w:r w:rsidR="009D6698" w:rsidRPr="00FF4A22">
        <w:rPr>
          <w:rFonts w:ascii="Times New Roman" w:hAnsi="Times New Roman"/>
          <w:color w:val="000000" w:themeColor="text1"/>
          <w:lang w:val="en-GB"/>
        </w:rPr>
        <w:t xml:space="preserve">5) </w:t>
      </w:r>
      <w:r w:rsidR="009D6698" w:rsidRPr="00FF4A22">
        <w:rPr>
          <w:rFonts w:ascii="Times New Roman" w:hAnsi="Times New Roman"/>
          <w:i/>
          <w:color w:val="000000" w:themeColor="text1"/>
          <w:lang w:val="en-GB"/>
        </w:rPr>
        <w:t>In Every Scheme there is a Team: A Grounded Theory of how Young People Grow in and out of G</w:t>
      </w:r>
      <w:r w:rsidRPr="00FF4A22">
        <w:rPr>
          <w:rFonts w:ascii="Times New Roman" w:hAnsi="Times New Roman"/>
          <w:i/>
          <w:color w:val="000000" w:themeColor="text1"/>
          <w:lang w:val="en-GB"/>
        </w:rPr>
        <w:t>angs in Glasgow</w:t>
      </w:r>
      <w:r w:rsidRPr="00FF4A22">
        <w:rPr>
          <w:rFonts w:ascii="Times New Roman" w:hAnsi="Times New Roman"/>
          <w:color w:val="000000" w:themeColor="text1"/>
          <w:lang w:val="en-GB"/>
        </w:rPr>
        <w:t xml:space="preserve">. </w:t>
      </w:r>
      <w:proofErr w:type="gramStart"/>
      <w:r w:rsidRPr="00FF4A22">
        <w:rPr>
          <w:rFonts w:ascii="Times New Roman" w:hAnsi="Times New Roman"/>
          <w:color w:val="000000" w:themeColor="text1"/>
          <w:lang w:val="en-GB"/>
        </w:rPr>
        <w:t xml:space="preserve">Unpublished </w:t>
      </w:r>
      <w:proofErr w:type="spellStart"/>
      <w:r w:rsidRPr="00FF4A22">
        <w:rPr>
          <w:rFonts w:ascii="Times New Roman" w:hAnsi="Times New Roman"/>
          <w:color w:val="000000" w:themeColor="text1"/>
          <w:lang w:val="en-GB"/>
        </w:rPr>
        <w:t>M.Ed</w:t>
      </w:r>
      <w:proofErr w:type="spellEnd"/>
      <w:r w:rsidRPr="00FF4A22">
        <w:rPr>
          <w:rFonts w:ascii="Times New Roman" w:hAnsi="Times New Roman"/>
          <w:color w:val="000000" w:themeColor="text1"/>
          <w:lang w:val="en-GB"/>
        </w:rPr>
        <w:t xml:space="preserve"> Thesis.</w:t>
      </w:r>
      <w:proofErr w:type="gramEnd"/>
      <w:r w:rsidRPr="00FF4A22">
        <w:rPr>
          <w:rFonts w:ascii="Times New Roman" w:hAnsi="Times New Roman"/>
          <w:color w:val="000000" w:themeColor="text1"/>
          <w:lang w:val="en-GB"/>
        </w:rPr>
        <w:t xml:space="preserve"> University West of Scotland.</w:t>
      </w:r>
    </w:p>
    <w:p w14:paraId="0CF973BB" w14:textId="37EF03B0" w:rsidR="00C816B1" w:rsidRPr="00FF4A22" w:rsidRDefault="00C816B1" w:rsidP="00C816B1">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Nozick, R</w:t>
      </w:r>
      <w:r w:rsidR="009D6698" w:rsidRPr="00FF4A22">
        <w:rPr>
          <w:rFonts w:ascii="Times New Roman" w:hAnsi="Times New Roman"/>
          <w:color w:val="000000" w:themeColor="text1"/>
          <w:lang w:val="en-GB"/>
        </w:rPr>
        <w:t>. (1974)</w:t>
      </w:r>
      <w:r w:rsidRPr="00FF4A22">
        <w:rPr>
          <w:rFonts w:ascii="Times New Roman" w:hAnsi="Times New Roman"/>
          <w:color w:val="000000" w:themeColor="text1"/>
          <w:lang w:val="en-GB"/>
        </w:rPr>
        <w:t xml:space="preserve"> </w:t>
      </w:r>
      <w:r w:rsidR="009D6698" w:rsidRPr="00FF4A22">
        <w:rPr>
          <w:rFonts w:ascii="Times New Roman" w:hAnsi="Times New Roman"/>
          <w:i/>
          <w:color w:val="000000" w:themeColor="text1"/>
          <w:lang w:val="en-GB"/>
        </w:rPr>
        <w:t>Anarchy, State and U</w:t>
      </w:r>
      <w:r w:rsidRPr="00FF4A22">
        <w:rPr>
          <w:rFonts w:ascii="Times New Roman" w:hAnsi="Times New Roman"/>
          <w:i/>
          <w:color w:val="000000" w:themeColor="text1"/>
          <w:lang w:val="en-GB"/>
        </w:rPr>
        <w:t>topia</w:t>
      </w:r>
      <w:r w:rsidRPr="00FF4A22">
        <w:rPr>
          <w:rFonts w:ascii="Times New Roman" w:hAnsi="Times New Roman"/>
          <w:color w:val="000000" w:themeColor="text1"/>
          <w:lang w:val="en-GB"/>
        </w:rPr>
        <w:t>. Oxford: Basil Blackwell.</w:t>
      </w:r>
    </w:p>
    <w:p w14:paraId="335B5112" w14:textId="77777777" w:rsidR="00121908" w:rsidRPr="00FF4A22" w:rsidRDefault="000743D0" w:rsidP="00121908">
      <w:pPr>
        <w:spacing w:after="0" w:line="240" w:lineRule="auto"/>
        <w:ind w:left="720" w:hanging="720"/>
        <w:outlineLvl w:val="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Police Scotland (2016) </w:t>
      </w:r>
      <w:r w:rsidR="00C40B0A" w:rsidRPr="00FF4A22">
        <w:rPr>
          <w:rFonts w:ascii="Times New Roman" w:hAnsi="Times New Roman" w:cs="Times New Roman"/>
          <w:i/>
          <w:color w:val="000000" w:themeColor="text1"/>
          <w:sz w:val="24"/>
          <w:szCs w:val="24"/>
        </w:rPr>
        <w:t>Policing 2026</w:t>
      </w:r>
      <w:r w:rsidRPr="00FF4A22">
        <w:rPr>
          <w:rFonts w:ascii="Times New Roman" w:hAnsi="Times New Roman" w:cs="Times New Roman"/>
          <w:i/>
          <w:color w:val="000000" w:themeColor="text1"/>
          <w:sz w:val="24"/>
          <w:szCs w:val="24"/>
        </w:rPr>
        <w:t>.</w:t>
      </w:r>
      <w:r w:rsidRPr="00FF4A22">
        <w:rPr>
          <w:rFonts w:ascii="Times New Roman" w:hAnsi="Times New Roman" w:cs="Times New Roman"/>
          <w:color w:val="000000" w:themeColor="text1"/>
          <w:sz w:val="24"/>
          <w:szCs w:val="24"/>
        </w:rPr>
        <w:t xml:space="preserve"> </w:t>
      </w:r>
      <w:proofErr w:type="spellStart"/>
      <w:r w:rsidRPr="00FF4A22">
        <w:rPr>
          <w:rFonts w:ascii="Times New Roman" w:hAnsi="Times New Roman" w:cs="Times New Roman"/>
          <w:color w:val="000000" w:themeColor="text1"/>
          <w:sz w:val="24"/>
          <w:szCs w:val="24"/>
        </w:rPr>
        <w:t>Dalmarnock</w:t>
      </w:r>
      <w:proofErr w:type="spellEnd"/>
      <w:r w:rsidRPr="00FF4A22">
        <w:rPr>
          <w:rFonts w:ascii="Times New Roman" w:hAnsi="Times New Roman" w:cs="Times New Roman"/>
          <w:color w:val="000000" w:themeColor="text1"/>
          <w:sz w:val="24"/>
          <w:szCs w:val="24"/>
        </w:rPr>
        <w:t>: Police Scotland.</w:t>
      </w:r>
    </w:p>
    <w:p w14:paraId="6B8420E9" w14:textId="26041980" w:rsidR="00121908" w:rsidRPr="00FF4A22" w:rsidRDefault="00121908" w:rsidP="00121908">
      <w:pPr>
        <w:spacing w:after="0" w:line="240" w:lineRule="auto"/>
        <w:ind w:left="720" w:hanging="720"/>
        <w:outlineLvl w:val="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lang w:val="en-US"/>
        </w:rPr>
        <w:t xml:space="preserve">Presser, L. (2009) ‘The Narratives of Offenders’, </w:t>
      </w:r>
      <w:r w:rsidRPr="00FF4A22">
        <w:rPr>
          <w:rFonts w:ascii="Times New Roman" w:hAnsi="Times New Roman" w:cs="Times New Roman"/>
          <w:i/>
          <w:color w:val="000000" w:themeColor="text1"/>
          <w:sz w:val="24"/>
          <w:szCs w:val="24"/>
          <w:lang w:val="en-US"/>
        </w:rPr>
        <w:t>Theoretical Criminology</w:t>
      </w:r>
      <w:r w:rsidRPr="00FF4A22">
        <w:rPr>
          <w:rFonts w:ascii="Times New Roman" w:hAnsi="Times New Roman" w:cs="Times New Roman"/>
          <w:color w:val="000000" w:themeColor="text1"/>
          <w:sz w:val="24"/>
          <w:szCs w:val="24"/>
          <w:lang w:val="en-US"/>
        </w:rPr>
        <w:t>, 13, 177–200.</w:t>
      </w:r>
    </w:p>
    <w:p w14:paraId="5604B923" w14:textId="3D968468" w:rsidR="00121908" w:rsidRPr="00FF4A22" w:rsidRDefault="00121908" w:rsidP="00121908">
      <w:pPr>
        <w:spacing w:after="0" w:line="240" w:lineRule="auto"/>
        <w:ind w:left="720" w:hanging="720"/>
        <w:outlineLvl w:val="0"/>
        <w:rPr>
          <w:rFonts w:ascii="Times New Roman" w:hAnsi="Times New Roman" w:cs="Times New Roman"/>
          <w:color w:val="000000" w:themeColor="text1"/>
          <w:sz w:val="24"/>
          <w:szCs w:val="24"/>
          <w:lang w:val="en-US"/>
        </w:rPr>
      </w:pPr>
      <w:r w:rsidRPr="00FF4A22">
        <w:rPr>
          <w:rFonts w:ascii="Times New Roman" w:hAnsi="Times New Roman" w:cs="Times New Roman"/>
          <w:color w:val="000000" w:themeColor="text1"/>
          <w:sz w:val="24"/>
          <w:szCs w:val="24"/>
          <w:lang w:val="en-US"/>
        </w:rPr>
        <w:t xml:space="preserve">Presser, L. (2016) ‘Criminology and the Narrative Turn’, </w:t>
      </w:r>
      <w:r w:rsidRPr="00FF4A22">
        <w:rPr>
          <w:rFonts w:ascii="Times New Roman" w:hAnsi="Times New Roman" w:cs="Times New Roman"/>
          <w:i/>
          <w:color w:val="000000" w:themeColor="text1"/>
          <w:sz w:val="24"/>
          <w:szCs w:val="24"/>
          <w:lang w:val="en-US"/>
        </w:rPr>
        <w:t>Crime, Media, Culture,</w:t>
      </w:r>
      <w:r w:rsidRPr="00FF4A22">
        <w:rPr>
          <w:rFonts w:ascii="Times New Roman" w:hAnsi="Times New Roman" w:cs="Times New Roman"/>
          <w:color w:val="000000" w:themeColor="text1"/>
          <w:sz w:val="24"/>
          <w:szCs w:val="24"/>
        </w:rPr>
        <w:t xml:space="preserve"> </w:t>
      </w:r>
      <w:r w:rsidRPr="00FF4A22">
        <w:rPr>
          <w:rFonts w:ascii="Times New Roman" w:hAnsi="Times New Roman" w:cs="Times New Roman"/>
          <w:color w:val="000000" w:themeColor="text1"/>
          <w:sz w:val="24"/>
          <w:szCs w:val="24"/>
          <w:lang w:val="en-US"/>
        </w:rPr>
        <w:t xml:space="preserve">12, 137–151. </w:t>
      </w:r>
    </w:p>
    <w:p w14:paraId="773166CC" w14:textId="77777777" w:rsidR="00C86BEF" w:rsidRPr="00FF4A22" w:rsidRDefault="00AD534A" w:rsidP="00C86BEF">
      <w:pPr>
        <w:autoSpaceDE w:val="0"/>
        <w:autoSpaceDN w:val="0"/>
        <w:adjustRightInd w:val="0"/>
        <w:spacing w:after="0" w:line="240" w:lineRule="auto"/>
        <w:rPr>
          <w:rFonts w:ascii="Times New Roman" w:hAnsi="Times New Roman" w:cs="Times New Roman"/>
          <w:color w:val="000000" w:themeColor="text1"/>
          <w:sz w:val="24"/>
          <w:szCs w:val="24"/>
          <w:lang w:val="en-US"/>
        </w:rPr>
      </w:pPr>
      <w:r w:rsidRPr="00FF4A22">
        <w:rPr>
          <w:rFonts w:ascii="Times New Roman" w:hAnsi="Times New Roman" w:cs="Times New Roman"/>
          <w:color w:val="000000" w:themeColor="text1"/>
          <w:sz w:val="24"/>
          <w:szCs w:val="24"/>
          <w:lang w:val="en-US"/>
        </w:rPr>
        <w:t xml:space="preserve">Presser, L. &amp; Sandberg, S. (Eds.) (2015) </w:t>
      </w:r>
      <w:r w:rsidRPr="00FF4A22">
        <w:rPr>
          <w:rFonts w:ascii="Times New Roman" w:hAnsi="Times New Roman" w:cs="Times New Roman"/>
          <w:i/>
          <w:color w:val="000000" w:themeColor="text1"/>
          <w:sz w:val="24"/>
          <w:szCs w:val="24"/>
          <w:lang w:val="en-US"/>
        </w:rPr>
        <w:t>Narrative Criminology.</w:t>
      </w:r>
      <w:r w:rsidRPr="00FF4A22">
        <w:rPr>
          <w:rFonts w:ascii="Times New Roman" w:hAnsi="Times New Roman" w:cs="Times New Roman"/>
          <w:color w:val="000000" w:themeColor="text1"/>
          <w:sz w:val="24"/>
          <w:szCs w:val="24"/>
          <w:lang w:val="en-US"/>
        </w:rPr>
        <w:t xml:space="preserve"> New York: NYU Press.</w:t>
      </w:r>
    </w:p>
    <w:p w14:paraId="3E0C7B03" w14:textId="30534BDF" w:rsidR="00C86BEF" w:rsidRPr="00FF4A22" w:rsidRDefault="00C86BEF" w:rsidP="00C86BEF">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 xml:space="preserve">Pyrooz, D.C., Decker, S.H. &amp; Webb, V. (2014). The ties that bind: Desistance from gangs. </w:t>
      </w:r>
      <w:r w:rsidRPr="00FF4A22">
        <w:rPr>
          <w:rFonts w:ascii="Times New Roman" w:hAnsi="Times New Roman"/>
          <w:i/>
          <w:color w:val="000000" w:themeColor="text1"/>
          <w:lang w:val="en-GB"/>
        </w:rPr>
        <w:t>Crime and Delinquency</w:t>
      </w:r>
      <w:r w:rsidRPr="00FF4A22">
        <w:rPr>
          <w:rFonts w:ascii="Times New Roman" w:hAnsi="Times New Roman"/>
          <w:color w:val="000000" w:themeColor="text1"/>
          <w:lang w:val="en-GB"/>
        </w:rPr>
        <w:t>, 60, 491–516.</w:t>
      </w:r>
    </w:p>
    <w:p w14:paraId="6B9B089A" w14:textId="1D3C8A8B" w:rsidR="00021DEF" w:rsidRPr="00FF4A22" w:rsidRDefault="00021DEF"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Pyrooz, D.</w:t>
      </w:r>
      <w:r w:rsidR="00C40B0A" w:rsidRPr="00FF4A22">
        <w:rPr>
          <w:rFonts w:ascii="Times New Roman" w:hAnsi="Times New Roman"/>
          <w:color w:val="000000" w:themeColor="text1"/>
          <w:lang w:val="en-GB"/>
        </w:rPr>
        <w:t>C.</w:t>
      </w:r>
      <w:r w:rsidRPr="00FF4A22">
        <w:rPr>
          <w:rFonts w:ascii="Times New Roman" w:hAnsi="Times New Roman"/>
          <w:color w:val="000000" w:themeColor="text1"/>
          <w:lang w:val="en-GB"/>
        </w:rPr>
        <w:t xml:space="preserve">, </w:t>
      </w:r>
      <w:proofErr w:type="spellStart"/>
      <w:r w:rsidRPr="00FF4A22">
        <w:rPr>
          <w:rFonts w:ascii="Times New Roman" w:hAnsi="Times New Roman"/>
          <w:color w:val="000000" w:themeColor="text1"/>
          <w:lang w:val="en-GB"/>
        </w:rPr>
        <w:t>Turanovic</w:t>
      </w:r>
      <w:proofErr w:type="spellEnd"/>
      <w:r w:rsidRPr="00FF4A22">
        <w:rPr>
          <w:rFonts w:ascii="Times New Roman" w:hAnsi="Times New Roman"/>
          <w:color w:val="000000" w:themeColor="text1"/>
          <w:lang w:val="en-GB"/>
        </w:rPr>
        <w:t>, J., Decker, S.</w:t>
      </w:r>
      <w:r w:rsidR="00C40B0A" w:rsidRPr="00FF4A22">
        <w:rPr>
          <w:rFonts w:ascii="Times New Roman" w:hAnsi="Times New Roman"/>
          <w:color w:val="000000" w:themeColor="text1"/>
          <w:lang w:val="en-GB"/>
        </w:rPr>
        <w:t>H.</w:t>
      </w:r>
      <w:r w:rsidR="006C689D" w:rsidRPr="00FF4A22">
        <w:rPr>
          <w:rFonts w:ascii="Times New Roman" w:hAnsi="Times New Roman"/>
          <w:color w:val="000000" w:themeColor="text1"/>
          <w:lang w:val="en-GB"/>
        </w:rPr>
        <w:t>, &amp; Wu, J. (2016)</w:t>
      </w:r>
      <w:r w:rsidRPr="00FF4A22">
        <w:rPr>
          <w:rFonts w:ascii="Times New Roman" w:hAnsi="Times New Roman"/>
          <w:color w:val="000000" w:themeColor="text1"/>
          <w:lang w:val="en-GB"/>
        </w:rPr>
        <w:t xml:space="preserve"> </w:t>
      </w:r>
      <w:r w:rsidR="006C689D" w:rsidRPr="00FF4A22">
        <w:rPr>
          <w:rFonts w:ascii="Times New Roman" w:hAnsi="Times New Roman"/>
          <w:color w:val="000000" w:themeColor="text1"/>
          <w:lang w:val="en-GB"/>
        </w:rPr>
        <w:t>‘</w:t>
      </w:r>
      <w:r w:rsidRPr="00FF4A22">
        <w:rPr>
          <w:rFonts w:ascii="Times New Roman" w:hAnsi="Times New Roman"/>
          <w:color w:val="000000" w:themeColor="text1"/>
          <w:lang w:val="en-GB"/>
        </w:rPr>
        <w:t>Taking stock of the relationship between gang membership</w:t>
      </w:r>
      <w:r w:rsidR="006C689D" w:rsidRPr="00FF4A22">
        <w:rPr>
          <w:rFonts w:ascii="Times New Roman" w:hAnsi="Times New Roman"/>
          <w:color w:val="000000" w:themeColor="text1"/>
          <w:lang w:val="en-GB"/>
        </w:rPr>
        <w:t xml:space="preserve"> and offending: A meta-analysis’,</w:t>
      </w:r>
      <w:r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 xml:space="preserve">Criminal Justice and </w:t>
      </w:r>
      <w:proofErr w:type="spellStart"/>
      <w:r w:rsidRPr="00FF4A22">
        <w:rPr>
          <w:rFonts w:ascii="Times New Roman" w:hAnsi="Times New Roman"/>
          <w:i/>
          <w:color w:val="000000" w:themeColor="text1"/>
          <w:lang w:val="en-GB"/>
        </w:rPr>
        <w:t>Behavior</w:t>
      </w:r>
      <w:proofErr w:type="spellEnd"/>
      <w:r w:rsidRPr="00FF4A22">
        <w:rPr>
          <w:rFonts w:ascii="Times New Roman" w:hAnsi="Times New Roman"/>
          <w:color w:val="000000" w:themeColor="text1"/>
          <w:lang w:val="en-GB"/>
        </w:rPr>
        <w:t>, 43, 365-397.</w:t>
      </w:r>
    </w:p>
    <w:p w14:paraId="63FDE5D5" w14:textId="77777777" w:rsidR="00121908" w:rsidRPr="00FF4A22" w:rsidRDefault="006C689D" w:rsidP="00121908">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Reuter, P. (1983)</w:t>
      </w:r>
      <w:r w:rsidR="00E36CF0"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Disorganised C</w:t>
      </w:r>
      <w:r w:rsidR="00E36CF0" w:rsidRPr="00FF4A22">
        <w:rPr>
          <w:rFonts w:ascii="Times New Roman" w:hAnsi="Times New Roman"/>
          <w:i/>
          <w:color w:val="000000" w:themeColor="text1"/>
          <w:lang w:val="en-GB"/>
        </w:rPr>
        <w:t>rime</w:t>
      </w:r>
      <w:r w:rsidR="00E36CF0" w:rsidRPr="00FF4A22">
        <w:rPr>
          <w:rFonts w:ascii="Times New Roman" w:hAnsi="Times New Roman"/>
          <w:color w:val="000000" w:themeColor="text1"/>
          <w:lang w:val="en-GB"/>
        </w:rPr>
        <w:t xml:space="preserve">. Cambridge, </w:t>
      </w:r>
      <w:r w:rsidR="00C816B1" w:rsidRPr="00FF4A22">
        <w:rPr>
          <w:rFonts w:ascii="Times New Roman" w:hAnsi="Times New Roman"/>
          <w:color w:val="000000" w:themeColor="text1"/>
          <w:lang w:val="en-GB"/>
        </w:rPr>
        <w:t>MA</w:t>
      </w:r>
      <w:r w:rsidR="00E36CF0" w:rsidRPr="00FF4A22">
        <w:rPr>
          <w:rFonts w:ascii="Times New Roman" w:hAnsi="Times New Roman"/>
          <w:color w:val="000000" w:themeColor="text1"/>
          <w:lang w:val="en-GB"/>
        </w:rPr>
        <w:t>: MIT Press.</w:t>
      </w:r>
    </w:p>
    <w:p w14:paraId="7B1ABC56" w14:textId="29B7D2DE" w:rsidR="00121908" w:rsidRPr="00FF4A22" w:rsidRDefault="00121908" w:rsidP="00121908">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rPr>
        <w:t xml:space="preserve">Sandberg, S. (2010). ‘What can “Lies” Tell Us about Life? Notes towards a Framework of Narrative Criminology’, </w:t>
      </w:r>
      <w:r w:rsidRPr="00FF4A22">
        <w:rPr>
          <w:rFonts w:ascii="Times New Roman" w:hAnsi="Times New Roman"/>
          <w:i/>
          <w:color w:val="000000" w:themeColor="text1"/>
        </w:rPr>
        <w:t>Journal of Criminal Justice Education</w:t>
      </w:r>
      <w:r w:rsidRPr="00FF4A22">
        <w:rPr>
          <w:rFonts w:ascii="Times New Roman" w:hAnsi="Times New Roman"/>
          <w:color w:val="000000" w:themeColor="text1"/>
        </w:rPr>
        <w:t>, 21, 447–465.</w:t>
      </w:r>
    </w:p>
    <w:p w14:paraId="3397856A" w14:textId="1D7F0062" w:rsidR="00CF44EB" w:rsidRPr="00FF4A22" w:rsidRDefault="00CF44EB"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Scottish government (2008)</w:t>
      </w:r>
      <w:r w:rsidR="006C689D" w:rsidRPr="00FF4A22">
        <w:rPr>
          <w:rFonts w:ascii="Times New Roman" w:hAnsi="Times New Roman"/>
          <w:color w:val="000000" w:themeColor="text1"/>
          <w:lang w:val="en-GB"/>
        </w:rPr>
        <w:t xml:space="preserve"> </w:t>
      </w:r>
      <w:r w:rsidR="006C689D" w:rsidRPr="00FF4A22">
        <w:rPr>
          <w:rFonts w:ascii="Times New Roman" w:hAnsi="Times New Roman"/>
          <w:i/>
          <w:color w:val="000000" w:themeColor="text1"/>
          <w:lang w:val="en-GB"/>
        </w:rPr>
        <w:t>The Road to R</w:t>
      </w:r>
      <w:r w:rsidRPr="00FF4A22">
        <w:rPr>
          <w:rFonts w:ascii="Times New Roman" w:hAnsi="Times New Roman"/>
          <w:i/>
          <w:color w:val="000000" w:themeColor="text1"/>
          <w:lang w:val="en-GB"/>
        </w:rPr>
        <w:t>ecovery</w:t>
      </w:r>
      <w:r w:rsidRPr="00FF4A22">
        <w:rPr>
          <w:rFonts w:ascii="Times New Roman" w:hAnsi="Times New Roman"/>
          <w:color w:val="000000" w:themeColor="text1"/>
          <w:lang w:val="en-GB"/>
        </w:rPr>
        <w:t>. Edinburgh. Scottish Government</w:t>
      </w:r>
    </w:p>
    <w:p w14:paraId="7A63E767" w14:textId="026E094B" w:rsidR="00CF44EB" w:rsidRPr="00FF4A22" w:rsidRDefault="006C689D"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lastRenderedPageBreak/>
        <w:t>Scottish Government (2009a)</w:t>
      </w:r>
      <w:r w:rsidR="00CF44EB" w:rsidRPr="00FF4A22">
        <w:rPr>
          <w:rFonts w:ascii="Times New Roman" w:hAnsi="Times New Roman"/>
          <w:color w:val="000000" w:themeColor="text1"/>
          <w:lang w:val="en-GB"/>
        </w:rPr>
        <w:t xml:space="preserve"> </w:t>
      </w:r>
      <w:r w:rsidR="00CF44EB" w:rsidRPr="00FF4A22">
        <w:rPr>
          <w:rFonts w:ascii="Times New Roman" w:hAnsi="Times New Roman"/>
          <w:i/>
          <w:color w:val="000000" w:themeColor="text1"/>
          <w:lang w:val="en-GB"/>
        </w:rPr>
        <w:t>A</w:t>
      </w:r>
      <w:r w:rsidRPr="00FF4A22">
        <w:rPr>
          <w:rFonts w:ascii="Times New Roman" w:hAnsi="Times New Roman"/>
          <w:i/>
          <w:color w:val="000000" w:themeColor="text1"/>
          <w:lang w:val="en-GB"/>
        </w:rPr>
        <w:t>ssessing the Scale and Impact of Illicit Drug M</w:t>
      </w:r>
      <w:r w:rsidR="00CF44EB" w:rsidRPr="00FF4A22">
        <w:rPr>
          <w:rFonts w:ascii="Times New Roman" w:hAnsi="Times New Roman"/>
          <w:i/>
          <w:color w:val="000000" w:themeColor="text1"/>
          <w:lang w:val="en-GB"/>
        </w:rPr>
        <w:t>arkets in Scotland</w:t>
      </w:r>
      <w:r w:rsidR="00CF44EB" w:rsidRPr="00FF4A22">
        <w:rPr>
          <w:rFonts w:ascii="Times New Roman" w:hAnsi="Times New Roman"/>
          <w:color w:val="000000" w:themeColor="text1"/>
          <w:lang w:val="en-GB"/>
        </w:rPr>
        <w:t>. Edinburgh: Scottish Government.</w:t>
      </w:r>
    </w:p>
    <w:p w14:paraId="4805BBEF" w14:textId="0DBCE35D" w:rsidR="00E36CF0" w:rsidRPr="00FF4A22" w:rsidRDefault="006C689D" w:rsidP="000743D0">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Scottish Government (2012)</w:t>
      </w:r>
      <w:r w:rsidR="00E36CF0"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Scottish Index of Multiple D</w:t>
      </w:r>
      <w:r w:rsidR="00E36CF0" w:rsidRPr="00FF4A22">
        <w:rPr>
          <w:rFonts w:ascii="Times New Roman" w:hAnsi="Times New Roman"/>
          <w:i/>
          <w:color w:val="000000" w:themeColor="text1"/>
          <w:lang w:val="en-GB"/>
        </w:rPr>
        <w:t>eprivation</w:t>
      </w:r>
      <w:r w:rsidR="00E36CF0" w:rsidRPr="00FF4A22">
        <w:rPr>
          <w:rFonts w:ascii="Times New Roman" w:hAnsi="Times New Roman"/>
          <w:color w:val="000000" w:themeColor="text1"/>
          <w:lang w:val="en-GB"/>
        </w:rPr>
        <w:t xml:space="preserve">. Edinburgh: </w:t>
      </w:r>
      <w:r w:rsidR="00C40B0A" w:rsidRPr="00FF4A22">
        <w:rPr>
          <w:rFonts w:ascii="Times New Roman" w:hAnsi="Times New Roman"/>
          <w:color w:val="000000" w:themeColor="text1"/>
          <w:lang w:val="en-GB"/>
        </w:rPr>
        <w:t>Author</w:t>
      </w:r>
      <w:r w:rsidR="00E36CF0" w:rsidRPr="00FF4A22">
        <w:rPr>
          <w:rFonts w:ascii="Times New Roman" w:hAnsi="Times New Roman"/>
          <w:color w:val="000000" w:themeColor="text1"/>
          <w:lang w:val="en-GB"/>
        </w:rPr>
        <w:t>.</w:t>
      </w:r>
    </w:p>
    <w:p w14:paraId="29BEEC23" w14:textId="41A2F9E9" w:rsidR="00E36CF0" w:rsidRPr="00FF4A22" w:rsidRDefault="006C689D" w:rsidP="00E36CF0">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Scottish Government (2013b)</w:t>
      </w:r>
      <w:r w:rsidR="00E36CF0"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Public Perceptions of Organised C</w:t>
      </w:r>
      <w:r w:rsidR="00E36CF0" w:rsidRPr="00FF4A22">
        <w:rPr>
          <w:rFonts w:ascii="Times New Roman" w:hAnsi="Times New Roman"/>
          <w:i/>
          <w:color w:val="000000" w:themeColor="text1"/>
          <w:lang w:val="en-GB"/>
        </w:rPr>
        <w:t>rime in Scotland</w:t>
      </w:r>
      <w:r w:rsidR="00E36CF0" w:rsidRPr="00FF4A22">
        <w:rPr>
          <w:rFonts w:ascii="Times New Roman" w:hAnsi="Times New Roman"/>
          <w:color w:val="000000" w:themeColor="text1"/>
          <w:lang w:val="en-GB"/>
        </w:rPr>
        <w:t xml:space="preserve">. Edinburgh: </w:t>
      </w:r>
      <w:r w:rsidR="00C40B0A" w:rsidRPr="00FF4A22">
        <w:rPr>
          <w:rFonts w:ascii="Times New Roman" w:hAnsi="Times New Roman"/>
          <w:color w:val="000000" w:themeColor="text1"/>
          <w:lang w:val="en-GB"/>
        </w:rPr>
        <w:t>Author</w:t>
      </w:r>
      <w:r w:rsidR="00E36CF0" w:rsidRPr="00FF4A22">
        <w:rPr>
          <w:rFonts w:ascii="Times New Roman" w:hAnsi="Times New Roman"/>
          <w:color w:val="000000" w:themeColor="text1"/>
          <w:lang w:val="en-GB"/>
        </w:rPr>
        <w:t>.</w:t>
      </w:r>
    </w:p>
    <w:p w14:paraId="3BDC6EFF" w14:textId="5262674A" w:rsidR="00E36CF0" w:rsidRPr="00FF4A22" w:rsidRDefault="006C689D" w:rsidP="00E36CF0">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Scottish Government (2015</w:t>
      </w:r>
      <w:r w:rsidR="00121908" w:rsidRPr="00FF4A22">
        <w:rPr>
          <w:rFonts w:ascii="Times New Roman" w:hAnsi="Times New Roman"/>
          <w:color w:val="000000" w:themeColor="text1"/>
          <w:lang w:val="en-GB"/>
        </w:rPr>
        <w:t>)</w:t>
      </w:r>
      <w:r w:rsidR="00E36CF0"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Scotland’s Serious Organised Crime Strategy R</w:t>
      </w:r>
      <w:r w:rsidR="00E36CF0" w:rsidRPr="00FF4A22">
        <w:rPr>
          <w:rFonts w:ascii="Times New Roman" w:hAnsi="Times New Roman"/>
          <w:i/>
          <w:color w:val="000000" w:themeColor="text1"/>
          <w:lang w:val="en-GB"/>
        </w:rPr>
        <w:t>eport</w:t>
      </w:r>
      <w:r w:rsidR="00E36CF0" w:rsidRPr="00FF4A22">
        <w:rPr>
          <w:rFonts w:ascii="Times New Roman" w:hAnsi="Times New Roman"/>
          <w:color w:val="000000" w:themeColor="text1"/>
          <w:lang w:val="en-GB"/>
        </w:rPr>
        <w:t xml:space="preserve">. Edinburgh: </w:t>
      </w:r>
      <w:r w:rsidR="00C40B0A" w:rsidRPr="00FF4A22">
        <w:rPr>
          <w:rFonts w:ascii="Times New Roman" w:hAnsi="Times New Roman"/>
          <w:color w:val="000000" w:themeColor="text1"/>
          <w:lang w:val="en-GB"/>
        </w:rPr>
        <w:t>Author</w:t>
      </w:r>
      <w:r w:rsidR="00E36CF0" w:rsidRPr="00FF4A22">
        <w:rPr>
          <w:rFonts w:ascii="Times New Roman" w:hAnsi="Times New Roman"/>
          <w:color w:val="000000" w:themeColor="text1"/>
          <w:lang w:val="en-GB"/>
        </w:rPr>
        <w:t>.</w:t>
      </w:r>
    </w:p>
    <w:p w14:paraId="3D2DF2FA" w14:textId="0CEA1EEB" w:rsidR="000743D0" w:rsidRPr="00FF4A22" w:rsidRDefault="000743D0" w:rsidP="000743D0">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 xml:space="preserve">Scottish Government (2016) </w:t>
      </w:r>
      <w:r w:rsidRPr="00FF4A22">
        <w:rPr>
          <w:rFonts w:ascii="Times New Roman" w:hAnsi="Times New Roman"/>
          <w:i/>
          <w:color w:val="000000" w:themeColor="text1"/>
          <w:lang w:val="en-GB"/>
        </w:rPr>
        <w:t>Scotland’s Serious Organised Crime Strategy 2016 Annual Report</w:t>
      </w:r>
      <w:r w:rsidRPr="00FF4A22">
        <w:rPr>
          <w:rFonts w:ascii="Times New Roman" w:hAnsi="Times New Roman"/>
          <w:color w:val="000000" w:themeColor="text1"/>
          <w:lang w:val="en-GB"/>
        </w:rPr>
        <w:t>. Edinburgh:</w:t>
      </w:r>
      <w:r w:rsidR="00C40B0A" w:rsidRPr="00FF4A22">
        <w:rPr>
          <w:rFonts w:ascii="Times New Roman" w:hAnsi="Times New Roman"/>
          <w:color w:val="000000" w:themeColor="text1"/>
          <w:lang w:val="en-GB"/>
        </w:rPr>
        <w:t xml:space="preserve"> Author</w:t>
      </w:r>
      <w:r w:rsidRPr="00FF4A22">
        <w:rPr>
          <w:rFonts w:ascii="Times New Roman" w:hAnsi="Times New Roman"/>
          <w:color w:val="000000" w:themeColor="text1"/>
          <w:lang w:val="en-GB"/>
        </w:rPr>
        <w:t>.</w:t>
      </w:r>
    </w:p>
    <w:p w14:paraId="489F088A" w14:textId="77777777" w:rsidR="00121908" w:rsidRPr="00FF4A22" w:rsidRDefault="000743D0" w:rsidP="00121908">
      <w:pPr>
        <w:spacing w:after="0" w:line="240" w:lineRule="auto"/>
        <w:ind w:left="720" w:hanging="720"/>
        <w:outlineLvl w:val="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Scottish Police Authority (SPA) (2013</w:t>
      </w:r>
      <w:r w:rsidR="00C40B0A" w:rsidRPr="00FF4A22">
        <w:rPr>
          <w:rFonts w:ascii="Times New Roman" w:hAnsi="Times New Roman" w:cs="Times New Roman"/>
          <w:color w:val="000000" w:themeColor="text1"/>
          <w:sz w:val="24"/>
          <w:szCs w:val="24"/>
        </w:rPr>
        <w:t>, Dec. 4</w:t>
      </w:r>
      <w:r w:rsidRPr="00FF4A22">
        <w:rPr>
          <w:rFonts w:ascii="Times New Roman" w:hAnsi="Times New Roman" w:cs="Times New Roman"/>
          <w:color w:val="000000" w:themeColor="text1"/>
          <w:sz w:val="24"/>
          <w:szCs w:val="24"/>
        </w:rPr>
        <w:t xml:space="preserve">) </w:t>
      </w:r>
      <w:r w:rsidRPr="00FF4A22">
        <w:rPr>
          <w:rFonts w:ascii="Times New Roman" w:hAnsi="Times New Roman" w:cs="Times New Roman"/>
          <w:i/>
          <w:color w:val="000000" w:themeColor="text1"/>
          <w:sz w:val="24"/>
          <w:szCs w:val="24"/>
        </w:rPr>
        <w:t>SPA Board Meeting Agenda: Serious Organised Crime</w:t>
      </w:r>
      <w:r w:rsidRPr="00FF4A22">
        <w:rPr>
          <w:rFonts w:ascii="Times New Roman" w:hAnsi="Times New Roman" w:cs="Times New Roman"/>
          <w:color w:val="000000" w:themeColor="text1"/>
          <w:sz w:val="24"/>
          <w:szCs w:val="24"/>
        </w:rPr>
        <w:t xml:space="preserve">. </w:t>
      </w:r>
      <w:r w:rsidR="006C689D" w:rsidRPr="00FF4A22">
        <w:rPr>
          <w:rFonts w:ascii="Times New Roman" w:hAnsi="Times New Roman" w:cs="Times New Roman"/>
          <w:color w:val="000000" w:themeColor="text1"/>
          <w:sz w:val="24"/>
          <w:szCs w:val="24"/>
        </w:rPr>
        <w:t>Available at</w:t>
      </w:r>
      <w:r w:rsidR="00C40B0A" w:rsidRPr="00FF4A22">
        <w:rPr>
          <w:rFonts w:ascii="Times New Roman" w:hAnsi="Times New Roman" w:cs="Times New Roman"/>
          <w:color w:val="000000" w:themeColor="text1"/>
          <w:sz w:val="24"/>
          <w:szCs w:val="24"/>
        </w:rPr>
        <w:t xml:space="preserve">: </w:t>
      </w:r>
      <w:hyperlink r:id="rId10" w:history="1">
        <w:r w:rsidRPr="00FF4A22">
          <w:rPr>
            <w:rStyle w:val="Hyperlink"/>
            <w:rFonts w:ascii="Times New Roman" w:hAnsi="Times New Roman" w:cs="Times New Roman"/>
            <w:color w:val="000000" w:themeColor="text1"/>
            <w:sz w:val="24"/>
            <w:szCs w:val="24"/>
            <w:u w:val="none"/>
          </w:rPr>
          <w:t>http://www.spa.police.uk/assets/126884/199545/item5</w:t>
        </w:r>
      </w:hyperlink>
      <w:r w:rsidRPr="00FF4A22">
        <w:rPr>
          <w:rFonts w:ascii="Times New Roman" w:hAnsi="Times New Roman" w:cs="Times New Roman"/>
          <w:color w:val="000000" w:themeColor="text1"/>
          <w:sz w:val="24"/>
          <w:szCs w:val="24"/>
        </w:rPr>
        <w:t>.</w:t>
      </w:r>
      <w:r w:rsidR="006C689D" w:rsidRPr="00FF4A22">
        <w:rPr>
          <w:rFonts w:ascii="Times New Roman" w:hAnsi="Times New Roman" w:cs="Times New Roman"/>
          <w:color w:val="000000" w:themeColor="text1"/>
          <w:sz w:val="24"/>
          <w:szCs w:val="24"/>
        </w:rPr>
        <w:t xml:space="preserve"> (accessed 8 June 2018).</w:t>
      </w:r>
    </w:p>
    <w:p w14:paraId="2FDAE176" w14:textId="2516E9F9" w:rsidR="00121908" w:rsidRPr="00FF4A22" w:rsidRDefault="00121908" w:rsidP="00121908">
      <w:pPr>
        <w:spacing w:after="0" w:line="240" w:lineRule="auto"/>
        <w:ind w:left="720" w:hanging="720"/>
        <w:outlineLvl w:val="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 xml:space="preserve">Shaw, C. (1930). </w:t>
      </w:r>
      <w:r w:rsidRPr="00FF4A22">
        <w:rPr>
          <w:rFonts w:ascii="Times New Roman" w:hAnsi="Times New Roman" w:cs="Times New Roman"/>
          <w:i/>
          <w:color w:val="000000" w:themeColor="text1"/>
          <w:sz w:val="24"/>
          <w:szCs w:val="24"/>
        </w:rPr>
        <w:t>The Jack Roller</w:t>
      </w:r>
      <w:r w:rsidRPr="00FF4A22">
        <w:rPr>
          <w:rFonts w:ascii="Times New Roman" w:hAnsi="Times New Roman" w:cs="Times New Roman"/>
          <w:color w:val="000000" w:themeColor="text1"/>
          <w:sz w:val="24"/>
          <w:szCs w:val="24"/>
        </w:rPr>
        <w:t>. Chicago, IL: University of Chicago Press.</w:t>
      </w:r>
    </w:p>
    <w:p w14:paraId="529AB4DF" w14:textId="33503EB3" w:rsidR="00C816B1" w:rsidRPr="00FF4A22" w:rsidRDefault="006C689D" w:rsidP="000743D0">
      <w:pPr>
        <w:spacing w:after="0" w:line="240" w:lineRule="auto"/>
        <w:ind w:left="720" w:hanging="720"/>
        <w:outlineLvl w:val="0"/>
        <w:rPr>
          <w:rFonts w:ascii="Times New Roman" w:hAnsi="Times New Roman" w:cs="Times New Roman"/>
          <w:color w:val="000000" w:themeColor="text1"/>
          <w:sz w:val="24"/>
          <w:szCs w:val="24"/>
        </w:rPr>
      </w:pPr>
      <w:r w:rsidRPr="00FF4A22">
        <w:rPr>
          <w:rFonts w:ascii="Times New Roman" w:hAnsi="Times New Roman" w:cs="Times New Roman"/>
          <w:color w:val="000000" w:themeColor="text1"/>
          <w:sz w:val="24"/>
          <w:szCs w:val="24"/>
        </w:rPr>
        <w:t>Schelling, T. (1971)</w:t>
      </w:r>
      <w:r w:rsidR="00C816B1" w:rsidRPr="00FF4A22">
        <w:rPr>
          <w:rFonts w:ascii="Times New Roman" w:hAnsi="Times New Roman" w:cs="Times New Roman"/>
          <w:color w:val="000000" w:themeColor="text1"/>
          <w:sz w:val="24"/>
          <w:szCs w:val="24"/>
        </w:rPr>
        <w:t xml:space="preserve"> </w:t>
      </w:r>
      <w:r w:rsidRPr="00FF4A22">
        <w:rPr>
          <w:rFonts w:ascii="Times New Roman" w:hAnsi="Times New Roman" w:cs="Times New Roman"/>
          <w:color w:val="000000" w:themeColor="text1"/>
          <w:sz w:val="24"/>
          <w:szCs w:val="24"/>
        </w:rPr>
        <w:t>‘</w:t>
      </w:r>
      <w:r w:rsidR="00C816B1" w:rsidRPr="00FF4A22">
        <w:rPr>
          <w:rFonts w:ascii="Times New Roman" w:hAnsi="Times New Roman" w:cs="Times New Roman"/>
          <w:color w:val="000000" w:themeColor="text1"/>
          <w:sz w:val="24"/>
          <w:szCs w:val="24"/>
        </w:rPr>
        <w:t>What is the business of organized crime?</w:t>
      </w:r>
      <w:r w:rsidRPr="00FF4A22">
        <w:rPr>
          <w:rFonts w:ascii="Times New Roman" w:hAnsi="Times New Roman" w:cs="Times New Roman"/>
          <w:color w:val="000000" w:themeColor="text1"/>
          <w:sz w:val="24"/>
          <w:szCs w:val="24"/>
        </w:rPr>
        <w:t>’,</w:t>
      </w:r>
      <w:r w:rsidR="00C816B1" w:rsidRPr="00FF4A22">
        <w:rPr>
          <w:rFonts w:ascii="Times New Roman" w:hAnsi="Times New Roman" w:cs="Times New Roman"/>
          <w:color w:val="000000" w:themeColor="text1"/>
          <w:sz w:val="24"/>
          <w:szCs w:val="24"/>
        </w:rPr>
        <w:t xml:space="preserve"> </w:t>
      </w:r>
      <w:r w:rsidR="00C816B1" w:rsidRPr="00FF4A22">
        <w:rPr>
          <w:rFonts w:ascii="Times New Roman" w:hAnsi="Times New Roman" w:cs="Times New Roman"/>
          <w:i/>
          <w:color w:val="000000" w:themeColor="text1"/>
          <w:sz w:val="24"/>
          <w:szCs w:val="24"/>
        </w:rPr>
        <w:t>The Journal of Public Law</w:t>
      </w:r>
      <w:r w:rsidR="00C816B1" w:rsidRPr="00FF4A22">
        <w:rPr>
          <w:rFonts w:ascii="Times New Roman" w:hAnsi="Times New Roman" w:cs="Times New Roman"/>
          <w:color w:val="000000" w:themeColor="text1"/>
          <w:sz w:val="24"/>
          <w:szCs w:val="24"/>
        </w:rPr>
        <w:t>, 20, 71–84.</w:t>
      </w:r>
    </w:p>
    <w:p w14:paraId="1E21AAA7" w14:textId="788A16F5" w:rsidR="006B11AD" w:rsidRPr="00FF4A22" w:rsidRDefault="008F4995" w:rsidP="006B11AD">
      <w:pPr>
        <w:pStyle w:val="NoSpacing"/>
        <w:ind w:left="720" w:hanging="720"/>
        <w:rPr>
          <w:rFonts w:ascii="Times New Roman" w:eastAsiaTheme="minorHAnsi" w:hAnsi="Times New Roman"/>
          <w:color w:val="000000" w:themeColor="text1"/>
          <w:lang w:val="en-GB"/>
        </w:rPr>
      </w:pPr>
      <w:r w:rsidRPr="00FF4A22">
        <w:rPr>
          <w:rFonts w:ascii="Times New Roman" w:eastAsiaTheme="minorHAnsi" w:hAnsi="Times New Roman"/>
          <w:color w:val="000000" w:themeColor="text1"/>
          <w:lang w:val="en-GB"/>
        </w:rPr>
        <w:t>Sha</w:t>
      </w:r>
      <w:r w:rsidR="00121908" w:rsidRPr="00FF4A22">
        <w:rPr>
          <w:rFonts w:ascii="Times New Roman" w:eastAsiaTheme="minorHAnsi" w:hAnsi="Times New Roman"/>
          <w:color w:val="000000" w:themeColor="text1"/>
          <w:lang w:val="en-GB"/>
        </w:rPr>
        <w:t>w, C. &amp; McKay, H.</w:t>
      </w:r>
      <w:r w:rsidR="006C689D" w:rsidRPr="00FF4A22">
        <w:rPr>
          <w:rFonts w:ascii="Times New Roman" w:eastAsiaTheme="minorHAnsi" w:hAnsi="Times New Roman"/>
          <w:color w:val="000000" w:themeColor="text1"/>
          <w:lang w:val="en-GB"/>
        </w:rPr>
        <w:t xml:space="preserve"> (1931)</w:t>
      </w:r>
      <w:r w:rsidRPr="00FF4A22">
        <w:rPr>
          <w:rFonts w:ascii="Times New Roman" w:eastAsiaTheme="minorHAnsi" w:hAnsi="Times New Roman"/>
          <w:color w:val="000000" w:themeColor="text1"/>
          <w:lang w:val="en-GB"/>
        </w:rPr>
        <w:t xml:space="preserve"> </w:t>
      </w:r>
      <w:r w:rsidR="006C689D" w:rsidRPr="00FF4A22">
        <w:rPr>
          <w:rFonts w:ascii="Times New Roman" w:eastAsiaTheme="minorHAnsi" w:hAnsi="Times New Roman"/>
          <w:i/>
          <w:color w:val="000000" w:themeColor="text1"/>
          <w:lang w:val="en-GB"/>
        </w:rPr>
        <w:t>Juvenile Delinquency and Urban A</w:t>
      </w:r>
      <w:r w:rsidRPr="00FF4A22">
        <w:rPr>
          <w:rFonts w:ascii="Times New Roman" w:eastAsiaTheme="minorHAnsi" w:hAnsi="Times New Roman"/>
          <w:i/>
          <w:color w:val="000000" w:themeColor="text1"/>
          <w:lang w:val="en-GB"/>
        </w:rPr>
        <w:t>reas</w:t>
      </w:r>
      <w:r w:rsidRPr="00FF4A22">
        <w:rPr>
          <w:rFonts w:ascii="Times New Roman" w:eastAsiaTheme="minorHAnsi" w:hAnsi="Times New Roman"/>
          <w:color w:val="000000" w:themeColor="text1"/>
          <w:lang w:val="en-GB"/>
        </w:rPr>
        <w:t>. Chicago, IL:</w:t>
      </w:r>
      <w:r w:rsidR="00C40B0A" w:rsidRPr="00FF4A22">
        <w:rPr>
          <w:rFonts w:ascii="Times New Roman" w:eastAsiaTheme="minorHAnsi" w:hAnsi="Times New Roman"/>
          <w:color w:val="000000" w:themeColor="text1"/>
          <w:lang w:val="en-GB"/>
        </w:rPr>
        <w:t xml:space="preserve"> </w:t>
      </w:r>
      <w:r w:rsidRPr="00FF4A22">
        <w:rPr>
          <w:rFonts w:ascii="Times New Roman" w:eastAsiaTheme="minorHAnsi" w:hAnsi="Times New Roman"/>
          <w:color w:val="000000" w:themeColor="text1"/>
          <w:lang w:val="en-GB"/>
        </w:rPr>
        <w:t xml:space="preserve">University of Chicago Press. </w:t>
      </w:r>
    </w:p>
    <w:p w14:paraId="3254973F" w14:textId="77777777" w:rsidR="00121908" w:rsidRPr="00FF4A22" w:rsidRDefault="006B11AD" w:rsidP="00121908">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Smith, D. &amp; Bradshaw, P. (2005)</w:t>
      </w:r>
      <w:r w:rsidR="006C689D" w:rsidRPr="00FF4A22">
        <w:rPr>
          <w:rFonts w:ascii="Times New Roman" w:hAnsi="Times New Roman"/>
          <w:color w:val="000000" w:themeColor="text1"/>
          <w:lang w:val="en-GB"/>
        </w:rPr>
        <w:t xml:space="preserve"> </w:t>
      </w:r>
      <w:r w:rsidR="006C689D" w:rsidRPr="00FF4A22">
        <w:rPr>
          <w:rFonts w:ascii="Times New Roman" w:hAnsi="Times New Roman"/>
          <w:i/>
          <w:color w:val="000000" w:themeColor="text1"/>
          <w:lang w:val="en-GB"/>
        </w:rPr>
        <w:t>Gang Membership and Teenage O</w:t>
      </w:r>
      <w:r w:rsidRPr="00FF4A22">
        <w:rPr>
          <w:rFonts w:ascii="Times New Roman" w:hAnsi="Times New Roman"/>
          <w:i/>
          <w:color w:val="000000" w:themeColor="text1"/>
          <w:lang w:val="en-GB"/>
        </w:rPr>
        <w:t>ffending</w:t>
      </w:r>
      <w:r w:rsidRPr="00FF4A22">
        <w:rPr>
          <w:rFonts w:ascii="Times New Roman" w:hAnsi="Times New Roman"/>
          <w:color w:val="000000" w:themeColor="text1"/>
          <w:lang w:val="en-GB"/>
        </w:rPr>
        <w:t>.</w:t>
      </w:r>
      <w:r w:rsidRPr="00FF4A22">
        <w:rPr>
          <w:rFonts w:ascii="Times New Roman" w:hAnsi="Times New Roman"/>
          <w:i/>
          <w:color w:val="000000" w:themeColor="text1"/>
          <w:lang w:val="en-GB"/>
        </w:rPr>
        <w:t xml:space="preserve"> </w:t>
      </w:r>
      <w:r w:rsidRPr="00FF4A22">
        <w:rPr>
          <w:rFonts w:ascii="Times New Roman" w:hAnsi="Times New Roman"/>
          <w:color w:val="000000" w:themeColor="text1"/>
          <w:lang w:val="en-GB"/>
        </w:rPr>
        <w:t xml:space="preserve">Edinburgh: Centre for Law and Society, University of Edinburgh. </w:t>
      </w:r>
    </w:p>
    <w:p w14:paraId="6D8A4666" w14:textId="415167F1" w:rsidR="00121908" w:rsidRPr="00FF4A22" w:rsidRDefault="00121908" w:rsidP="00121908">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 xml:space="preserve">Steffensmeier, D.J. &amp; Ulmer, J.T. (2005) </w:t>
      </w:r>
      <w:r w:rsidRPr="00FF4A22">
        <w:rPr>
          <w:rFonts w:ascii="Times New Roman" w:hAnsi="Times New Roman"/>
          <w:i/>
          <w:color w:val="000000" w:themeColor="text1"/>
          <w:lang w:val="en-GB"/>
        </w:rPr>
        <w:t>Confessions of a Dying Thief</w:t>
      </w:r>
      <w:r w:rsidRPr="00FF4A22">
        <w:rPr>
          <w:rFonts w:ascii="Times New Roman" w:hAnsi="Times New Roman"/>
          <w:color w:val="000000" w:themeColor="text1"/>
          <w:lang w:val="en-GB"/>
        </w:rPr>
        <w:t>. New Brunswick, N.J.: Transaction.</w:t>
      </w:r>
    </w:p>
    <w:p w14:paraId="049F523B" w14:textId="25E0DE19" w:rsidR="00121908" w:rsidRPr="00FF4A22" w:rsidRDefault="00121908" w:rsidP="00121908">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rPr>
        <w:t>Stone, R. (2016) ‘Desistance and Identity Repair: Redemption Narratives as Resistance to</w:t>
      </w:r>
      <w:r w:rsidRPr="00FF4A22">
        <w:rPr>
          <w:rFonts w:ascii="Times New Roman" w:hAnsi="Times New Roman"/>
          <w:color w:val="000000" w:themeColor="text1"/>
          <w:lang w:val="en-GB"/>
        </w:rPr>
        <w:t xml:space="preserve"> </w:t>
      </w:r>
      <w:r w:rsidRPr="00FF4A22">
        <w:rPr>
          <w:rFonts w:ascii="Times New Roman" w:hAnsi="Times New Roman"/>
          <w:color w:val="000000" w:themeColor="text1"/>
        </w:rPr>
        <w:t xml:space="preserve">Stigma’, </w:t>
      </w:r>
      <w:r w:rsidRPr="00FF4A22">
        <w:rPr>
          <w:rFonts w:ascii="Times New Roman" w:hAnsi="Times New Roman"/>
          <w:i/>
          <w:color w:val="000000" w:themeColor="text1"/>
        </w:rPr>
        <w:t>British Journal of Criminology</w:t>
      </w:r>
      <w:r w:rsidRPr="00FF4A22">
        <w:rPr>
          <w:rFonts w:ascii="Times New Roman" w:hAnsi="Times New Roman"/>
          <w:color w:val="000000" w:themeColor="text1"/>
        </w:rPr>
        <w:t>, 56, 956–975.</w:t>
      </w:r>
    </w:p>
    <w:p w14:paraId="32F272F3" w14:textId="45C9689F" w:rsidR="00121908" w:rsidRPr="00FF4A22" w:rsidRDefault="00121908" w:rsidP="00121908">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rPr>
        <w:t>Sykes, G., &amp; Matza, D. (1957) ‘Techniques of Neutralization: A Theory of Delinquency’,</w:t>
      </w:r>
      <w:r w:rsidRPr="00FF4A22">
        <w:rPr>
          <w:rFonts w:ascii="Times New Roman" w:hAnsi="Times New Roman"/>
          <w:color w:val="000000" w:themeColor="text1"/>
          <w:lang w:val="en-GB"/>
        </w:rPr>
        <w:t xml:space="preserve"> </w:t>
      </w:r>
      <w:r w:rsidRPr="00FF4A22">
        <w:rPr>
          <w:rFonts w:ascii="Times New Roman" w:eastAsiaTheme="minorHAnsi" w:hAnsi="Times New Roman"/>
          <w:i/>
          <w:color w:val="000000" w:themeColor="text1"/>
          <w:lang w:val="en-GB"/>
        </w:rPr>
        <w:t>American Sociological Review</w:t>
      </w:r>
      <w:r w:rsidRPr="00FF4A22">
        <w:rPr>
          <w:rFonts w:ascii="Times New Roman" w:eastAsiaTheme="minorHAnsi" w:hAnsi="Times New Roman"/>
          <w:color w:val="000000" w:themeColor="text1"/>
          <w:lang w:val="en-GB"/>
        </w:rPr>
        <w:t>, 22, 664.</w:t>
      </w:r>
    </w:p>
    <w:p w14:paraId="614CC156" w14:textId="7340B400" w:rsidR="00F1120D" w:rsidRPr="00FF4A22" w:rsidRDefault="00F1120D"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 xml:space="preserve">Thornberry, T., </w:t>
      </w:r>
      <w:proofErr w:type="spellStart"/>
      <w:r w:rsidRPr="00FF4A22">
        <w:rPr>
          <w:rFonts w:ascii="Times New Roman" w:hAnsi="Times New Roman"/>
          <w:color w:val="000000" w:themeColor="text1"/>
          <w:lang w:val="en-GB"/>
        </w:rPr>
        <w:t>Krohn</w:t>
      </w:r>
      <w:proofErr w:type="spellEnd"/>
      <w:r w:rsidRPr="00FF4A22">
        <w:rPr>
          <w:rFonts w:ascii="Times New Roman" w:hAnsi="Times New Roman"/>
          <w:color w:val="000000" w:themeColor="text1"/>
          <w:lang w:val="en-GB"/>
        </w:rPr>
        <w:t>, M., Lizotte, A.</w:t>
      </w:r>
      <w:r w:rsidR="006C689D" w:rsidRPr="00FF4A22">
        <w:rPr>
          <w:rFonts w:ascii="Times New Roman" w:hAnsi="Times New Roman"/>
          <w:color w:val="000000" w:themeColor="text1"/>
          <w:lang w:val="en-GB"/>
        </w:rPr>
        <w:t>, Smith, C., &amp; Tobin, K. (2003)</w:t>
      </w:r>
      <w:r w:rsidRPr="00FF4A22">
        <w:rPr>
          <w:rFonts w:ascii="Times New Roman" w:hAnsi="Times New Roman"/>
          <w:color w:val="000000" w:themeColor="text1"/>
          <w:lang w:val="en-GB"/>
        </w:rPr>
        <w:t xml:space="preserve"> </w:t>
      </w:r>
      <w:r w:rsidR="006C689D" w:rsidRPr="00FF4A22">
        <w:rPr>
          <w:rFonts w:ascii="Times New Roman" w:hAnsi="Times New Roman"/>
          <w:i/>
          <w:color w:val="000000" w:themeColor="text1"/>
          <w:lang w:val="en-GB"/>
        </w:rPr>
        <w:t>Gangs and Delinquency in Developmental P</w:t>
      </w:r>
      <w:r w:rsidRPr="00FF4A22">
        <w:rPr>
          <w:rFonts w:ascii="Times New Roman" w:hAnsi="Times New Roman"/>
          <w:i/>
          <w:color w:val="000000" w:themeColor="text1"/>
          <w:lang w:val="en-GB"/>
        </w:rPr>
        <w:t>erspective</w:t>
      </w:r>
      <w:r w:rsidRPr="00FF4A22">
        <w:rPr>
          <w:rFonts w:ascii="Times New Roman" w:hAnsi="Times New Roman"/>
          <w:color w:val="000000" w:themeColor="text1"/>
          <w:lang w:val="en-GB"/>
        </w:rPr>
        <w:t>. New York: Cambridge University Press.</w:t>
      </w:r>
    </w:p>
    <w:p w14:paraId="0F4ED4A3" w14:textId="212C61B5" w:rsidR="00C816B1" w:rsidRPr="00FF4A22" w:rsidRDefault="006C689D"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Thrasher, F.M. (1927)</w:t>
      </w:r>
      <w:r w:rsidR="001C3E8C" w:rsidRPr="00FF4A22">
        <w:rPr>
          <w:rFonts w:ascii="Times New Roman" w:hAnsi="Times New Roman"/>
          <w:color w:val="000000" w:themeColor="text1"/>
          <w:lang w:val="en-GB"/>
        </w:rPr>
        <w:t xml:space="preserve"> </w:t>
      </w:r>
      <w:r w:rsidRPr="00FF4A22">
        <w:rPr>
          <w:rFonts w:ascii="Times New Roman" w:hAnsi="Times New Roman"/>
          <w:i/>
          <w:color w:val="000000" w:themeColor="text1"/>
          <w:lang w:val="en-GB"/>
        </w:rPr>
        <w:t>The G</w:t>
      </w:r>
      <w:r w:rsidR="001C3E8C" w:rsidRPr="00FF4A22">
        <w:rPr>
          <w:rFonts w:ascii="Times New Roman" w:hAnsi="Times New Roman"/>
          <w:i/>
          <w:color w:val="000000" w:themeColor="text1"/>
          <w:lang w:val="en-GB"/>
        </w:rPr>
        <w:t>ang</w:t>
      </w:r>
      <w:r w:rsidR="001C3E8C" w:rsidRPr="00FF4A22">
        <w:rPr>
          <w:rFonts w:ascii="Times New Roman" w:hAnsi="Times New Roman"/>
          <w:color w:val="000000" w:themeColor="text1"/>
          <w:lang w:val="en-GB"/>
        </w:rPr>
        <w:t>. Chicago, IL: University of Chicago Press.</w:t>
      </w:r>
    </w:p>
    <w:p w14:paraId="05BA5ED2" w14:textId="222391E5" w:rsidR="001C3E8C" w:rsidRPr="00FF4A22" w:rsidRDefault="006C689D"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Tilly, C. (1985) ‘</w:t>
      </w:r>
      <w:r w:rsidR="00C816B1" w:rsidRPr="00FF4A22">
        <w:rPr>
          <w:rFonts w:ascii="Times New Roman" w:hAnsi="Times New Roman"/>
          <w:color w:val="000000" w:themeColor="text1"/>
          <w:lang w:val="en-GB"/>
        </w:rPr>
        <w:t>War making and s</w:t>
      </w:r>
      <w:r w:rsidRPr="00FF4A22">
        <w:rPr>
          <w:rFonts w:ascii="Times New Roman" w:hAnsi="Times New Roman"/>
          <w:color w:val="000000" w:themeColor="text1"/>
          <w:lang w:val="en-GB"/>
        </w:rPr>
        <w:t>tate making as organized crime’, i</w:t>
      </w:r>
      <w:r w:rsidR="00C816B1" w:rsidRPr="00FF4A22">
        <w:rPr>
          <w:rFonts w:ascii="Times New Roman" w:hAnsi="Times New Roman"/>
          <w:color w:val="000000" w:themeColor="text1"/>
          <w:lang w:val="en-GB"/>
        </w:rPr>
        <w:t>n</w:t>
      </w:r>
      <w:r w:rsidRPr="00FF4A22">
        <w:rPr>
          <w:rFonts w:ascii="Times New Roman" w:hAnsi="Times New Roman"/>
          <w:color w:val="000000" w:themeColor="text1"/>
          <w:lang w:val="en-GB"/>
        </w:rPr>
        <w:t>:</w:t>
      </w:r>
      <w:r w:rsidR="00C816B1" w:rsidRPr="00FF4A22">
        <w:rPr>
          <w:rFonts w:ascii="Times New Roman" w:hAnsi="Times New Roman"/>
          <w:color w:val="000000" w:themeColor="text1"/>
          <w:lang w:val="en-GB"/>
        </w:rPr>
        <w:t xml:space="preserve"> </w:t>
      </w:r>
      <w:r w:rsidRPr="00FF4A22">
        <w:rPr>
          <w:rFonts w:ascii="Times New Roman" w:hAnsi="Times New Roman"/>
          <w:color w:val="000000" w:themeColor="text1"/>
          <w:lang w:val="en-GB"/>
        </w:rPr>
        <w:t>P. Evans et al. (E</w:t>
      </w:r>
      <w:r w:rsidR="00C816B1" w:rsidRPr="00FF4A22">
        <w:rPr>
          <w:rFonts w:ascii="Times New Roman" w:hAnsi="Times New Roman"/>
          <w:color w:val="000000" w:themeColor="text1"/>
          <w:lang w:val="en-GB"/>
        </w:rPr>
        <w:t xml:space="preserve">ds.), </w:t>
      </w:r>
      <w:r w:rsidR="00C816B1" w:rsidRPr="00FF4A22">
        <w:rPr>
          <w:rFonts w:ascii="Times New Roman" w:hAnsi="Times New Roman"/>
          <w:i/>
          <w:color w:val="000000" w:themeColor="text1"/>
          <w:lang w:val="en-GB"/>
        </w:rPr>
        <w:t>Bringing the State Back In</w:t>
      </w:r>
      <w:r w:rsidR="00C816B1" w:rsidRPr="00FF4A22">
        <w:rPr>
          <w:rFonts w:ascii="Times New Roman" w:hAnsi="Times New Roman"/>
          <w:color w:val="000000" w:themeColor="text1"/>
          <w:lang w:val="en-GB"/>
        </w:rPr>
        <w:t xml:space="preserve"> (pp. 169–87). New York: Cambridge University Press.</w:t>
      </w:r>
      <w:r w:rsidR="001C3E8C" w:rsidRPr="00FF4A22">
        <w:rPr>
          <w:rFonts w:ascii="Times New Roman" w:hAnsi="Times New Roman"/>
          <w:color w:val="000000" w:themeColor="text1"/>
          <w:lang w:val="en-GB"/>
        </w:rPr>
        <w:t xml:space="preserve"> </w:t>
      </w:r>
    </w:p>
    <w:p w14:paraId="1DCE2952" w14:textId="01C5FCAD" w:rsidR="008F4995" w:rsidRPr="00FF4A22" w:rsidRDefault="008F4995" w:rsidP="008F4995">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 xml:space="preserve">Varese, F. (2010). What is organized crime? In F. Varese (Ed.), </w:t>
      </w:r>
      <w:r w:rsidR="006C689D" w:rsidRPr="00FF4A22">
        <w:rPr>
          <w:rFonts w:ascii="Times New Roman" w:hAnsi="Times New Roman"/>
          <w:i/>
          <w:color w:val="000000" w:themeColor="text1"/>
          <w:lang w:val="en-GB"/>
        </w:rPr>
        <w:t>Organized C</w:t>
      </w:r>
      <w:r w:rsidRPr="00FF4A22">
        <w:rPr>
          <w:rFonts w:ascii="Times New Roman" w:hAnsi="Times New Roman"/>
          <w:i/>
          <w:color w:val="000000" w:themeColor="text1"/>
          <w:lang w:val="en-GB"/>
        </w:rPr>
        <w:t>rime</w:t>
      </w:r>
      <w:r w:rsidR="00C40B0A" w:rsidRPr="00FF4A22">
        <w:rPr>
          <w:rFonts w:ascii="Times New Roman" w:hAnsi="Times New Roman"/>
          <w:i/>
          <w:color w:val="000000" w:themeColor="text1"/>
          <w:lang w:val="en-GB"/>
        </w:rPr>
        <w:t xml:space="preserve"> </w:t>
      </w:r>
      <w:r w:rsidR="006C689D" w:rsidRPr="00FF4A22">
        <w:rPr>
          <w:rFonts w:ascii="Times New Roman" w:hAnsi="Times New Roman"/>
          <w:color w:val="000000" w:themeColor="text1"/>
          <w:lang w:val="en-GB"/>
        </w:rPr>
        <w:t xml:space="preserve">(Vol. I, pp. 1–33), </w:t>
      </w:r>
      <w:r w:rsidRPr="00FF4A22">
        <w:rPr>
          <w:rFonts w:ascii="Times New Roman" w:hAnsi="Times New Roman"/>
          <w:color w:val="000000" w:themeColor="text1"/>
          <w:lang w:val="en-GB"/>
        </w:rPr>
        <w:t>London: Routledge.</w:t>
      </w:r>
    </w:p>
    <w:p w14:paraId="3CDA3181" w14:textId="237B1ADE" w:rsidR="00F1505A" w:rsidRPr="00FF4A22" w:rsidRDefault="00F1505A"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 xml:space="preserve">Von Lampe, K. (2016) </w:t>
      </w:r>
      <w:r w:rsidRPr="00FF4A22">
        <w:rPr>
          <w:rFonts w:ascii="Times New Roman" w:hAnsi="Times New Roman"/>
          <w:i/>
          <w:color w:val="000000" w:themeColor="text1"/>
          <w:lang w:val="en-GB"/>
        </w:rPr>
        <w:t>Organized Crime</w:t>
      </w:r>
      <w:r w:rsidRPr="00FF4A22">
        <w:rPr>
          <w:rFonts w:ascii="Times New Roman" w:hAnsi="Times New Roman"/>
          <w:color w:val="000000" w:themeColor="text1"/>
          <w:lang w:val="en-GB"/>
        </w:rPr>
        <w:t>. Thousand Oaks, CA: Sage.</w:t>
      </w:r>
    </w:p>
    <w:p w14:paraId="35549510" w14:textId="12C36EF3" w:rsidR="00C031CC" w:rsidRPr="00FF4A22" w:rsidRDefault="00C031CC" w:rsidP="0089078E">
      <w:pPr>
        <w:pStyle w:val="NoSpacing"/>
        <w:ind w:left="720" w:hanging="720"/>
        <w:rPr>
          <w:rFonts w:ascii="Times New Roman" w:hAnsi="Times New Roman"/>
          <w:color w:val="000000" w:themeColor="text1"/>
          <w:lang w:val="en-GB"/>
        </w:rPr>
      </w:pPr>
      <w:r w:rsidRPr="00FF4A22">
        <w:rPr>
          <w:rFonts w:ascii="Times New Roman" w:hAnsi="Times New Roman"/>
          <w:color w:val="000000" w:themeColor="text1"/>
          <w:lang w:val="en-GB"/>
        </w:rPr>
        <w:t>Wright, R. &amp; Decker, S.H. (1</w:t>
      </w:r>
      <w:r w:rsidR="006C689D" w:rsidRPr="00FF4A22">
        <w:rPr>
          <w:rFonts w:ascii="Times New Roman" w:hAnsi="Times New Roman"/>
          <w:color w:val="000000" w:themeColor="text1"/>
          <w:lang w:val="en-GB"/>
        </w:rPr>
        <w:t>994)</w:t>
      </w:r>
      <w:r w:rsidRPr="00FF4A22">
        <w:rPr>
          <w:rFonts w:ascii="Times New Roman" w:hAnsi="Times New Roman"/>
          <w:color w:val="000000" w:themeColor="text1"/>
          <w:lang w:val="en-GB"/>
        </w:rPr>
        <w:t xml:space="preserve"> </w:t>
      </w:r>
      <w:r w:rsidR="006C689D" w:rsidRPr="00FF4A22">
        <w:rPr>
          <w:rFonts w:ascii="Times New Roman" w:hAnsi="Times New Roman"/>
          <w:i/>
          <w:color w:val="000000" w:themeColor="text1"/>
          <w:lang w:val="en-GB"/>
        </w:rPr>
        <w:t>Burglars on the J</w:t>
      </w:r>
      <w:r w:rsidRPr="00FF4A22">
        <w:rPr>
          <w:rFonts w:ascii="Times New Roman" w:hAnsi="Times New Roman"/>
          <w:i/>
          <w:color w:val="000000" w:themeColor="text1"/>
          <w:lang w:val="en-GB"/>
        </w:rPr>
        <w:t>ob</w:t>
      </w:r>
      <w:r w:rsidRPr="00FF4A22">
        <w:rPr>
          <w:rFonts w:ascii="Times New Roman" w:hAnsi="Times New Roman"/>
          <w:color w:val="000000" w:themeColor="text1"/>
          <w:lang w:val="en-GB"/>
        </w:rPr>
        <w:t>. Boston</w:t>
      </w:r>
      <w:r w:rsidR="00C40B0A" w:rsidRPr="00FF4A22">
        <w:rPr>
          <w:rFonts w:ascii="Times New Roman" w:hAnsi="Times New Roman"/>
          <w:color w:val="000000" w:themeColor="text1"/>
          <w:lang w:val="en-GB"/>
        </w:rPr>
        <w:t>, MA</w:t>
      </w:r>
      <w:r w:rsidRPr="00FF4A22">
        <w:rPr>
          <w:rFonts w:ascii="Times New Roman" w:hAnsi="Times New Roman"/>
          <w:color w:val="000000" w:themeColor="text1"/>
          <w:lang w:val="en-GB"/>
        </w:rPr>
        <w:t xml:space="preserve">: </w:t>
      </w:r>
      <w:proofErr w:type="spellStart"/>
      <w:r w:rsidRPr="00FF4A22">
        <w:rPr>
          <w:rFonts w:ascii="Times New Roman" w:hAnsi="Times New Roman"/>
          <w:color w:val="000000" w:themeColor="text1"/>
          <w:lang w:val="en-GB"/>
        </w:rPr>
        <w:t>Northeastern</w:t>
      </w:r>
      <w:proofErr w:type="spellEnd"/>
      <w:r w:rsidRPr="00FF4A22">
        <w:rPr>
          <w:rFonts w:ascii="Times New Roman" w:hAnsi="Times New Roman"/>
          <w:color w:val="000000" w:themeColor="text1"/>
          <w:lang w:val="en-GB"/>
        </w:rPr>
        <w:t xml:space="preserve"> University Press.</w:t>
      </w:r>
    </w:p>
    <w:p w14:paraId="038235BF" w14:textId="77777777" w:rsidR="00C031CC" w:rsidRPr="00FF4A22" w:rsidRDefault="00C031CC">
      <w:pPr>
        <w:rPr>
          <w:rFonts w:ascii="Times New Roman" w:hAnsi="Times New Roman" w:cs="Times New Roman"/>
          <w:color w:val="000000" w:themeColor="text1"/>
          <w:sz w:val="24"/>
          <w:szCs w:val="24"/>
        </w:rPr>
      </w:pPr>
    </w:p>
    <w:sectPr w:rsidR="00C031CC" w:rsidRPr="00FF4A22">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BF8D5" w14:textId="77777777" w:rsidR="008969C1" w:rsidRDefault="008969C1" w:rsidP="000743D0">
      <w:pPr>
        <w:spacing w:after="0" w:line="240" w:lineRule="auto"/>
      </w:pPr>
      <w:r>
        <w:separator/>
      </w:r>
    </w:p>
  </w:endnote>
  <w:endnote w:type="continuationSeparator" w:id="0">
    <w:p w14:paraId="0C2261FE" w14:textId="77777777" w:rsidR="008969C1" w:rsidRDefault="008969C1" w:rsidP="0007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5B48F" w14:textId="77777777" w:rsidR="006728E3" w:rsidRDefault="006728E3" w:rsidP="00AB3B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BBEB7B" w14:textId="77777777" w:rsidR="006728E3" w:rsidRDefault="006728E3" w:rsidP="00C364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AB480" w14:textId="16E9B5F2" w:rsidR="006728E3" w:rsidRPr="004148EE" w:rsidRDefault="006728E3" w:rsidP="00AB3B0D">
    <w:pPr>
      <w:pStyle w:val="Footer"/>
      <w:framePr w:wrap="around" w:vAnchor="text" w:hAnchor="margin" w:xAlign="right" w:y="1"/>
      <w:rPr>
        <w:rStyle w:val="PageNumber"/>
        <w:rFonts w:ascii="Times New Roman" w:hAnsi="Times New Roman" w:cs="Times New Roman"/>
        <w:sz w:val="24"/>
        <w:szCs w:val="24"/>
      </w:rPr>
    </w:pPr>
    <w:r w:rsidRPr="004148EE">
      <w:rPr>
        <w:rStyle w:val="PageNumber"/>
        <w:rFonts w:ascii="Times New Roman" w:hAnsi="Times New Roman" w:cs="Times New Roman"/>
        <w:sz w:val="24"/>
        <w:szCs w:val="24"/>
      </w:rPr>
      <w:fldChar w:fldCharType="begin"/>
    </w:r>
    <w:r w:rsidRPr="004148EE">
      <w:rPr>
        <w:rStyle w:val="PageNumber"/>
        <w:rFonts w:ascii="Times New Roman" w:hAnsi="Times New Roman" w:cs="Times New Roman"/>
        <w:sz w:val="24"/>
        <w:szCs w:val="24"/>
      </w:rPr>
      <w:instrText xml:space="preserve">PAGE  </w:instrText>
    </w:r>
    <w:r w:rsidRPr="004148EE">
      <w:rPr>
        <w:rStyle w:val="PageNumber"/>
        <w:rFonts w:ascii="Times New Roman" w:hAnsi="Times New Roman" w:cs="Times New Roman"/>
        <w:sz w:val="24"/>
        <w:szCs w:val="24"/>
      </w:rPr>
      <w:fldChar w:fldCharType="separate"/>
    </w:r>
    <w:r w:rsidR="009F06AA">
      <w:rPr>
        <w:rStyle w:val="PageNumber"/>
        <w:rFonts w:ascii="Times New Roman" w:hAnsi="Times New Roman" w:cs="Times New Roman"/>
        <w:noProof/>
        <w:sz w:val="24"/>
        <w:szCs w:val="24"/>
      </w:rPr>
      <w:t>1</w:t>
    </w:r>
    <w:r w:rsidRPr="004148EE">
      <w:rPr>
        <w:rStyle w:val="PageNumber"/>
        <w:rFonts w:ascii="Times New Roman" w:hAnsi="Times New Roman" w:cs="Times New Roman"/>
        <w:sz w:val="24"/>
        <w:szCs w:val="24"/>
      </w:rPr>
      <w:fldChar w:fldCharType="end"/>
    </w:r>
  </w:p>
  <w:p w14:paraId="7708FC0F" w14:textId="77777777" w:rsidR="006728E3" w:rsidRDefault="006728E3" w:rsidP="00C3645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45F32" w14:textId="77777777" w:rsidR="008969C1" w:rsidRDefault="008969C1" w:rsidP="000743D0">
      <w:pPr>
        <w:spacing w:after="0" w:line="240" w:lineRule="auto"/>
      </w:pPr>
      <w:r>
        <w:separator/>
      </w:r>
    </w:p>
  </w:footnote>
  <w:footnote w:type="continuationSeparator" w:id="0">
    <w:p w14:paraId="5D3ED3C4" w14:textId="77777777" w:rsidR="008969C1" w:rsidRDefault="008969C1" w:rsidP="000743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E225D"/>
    <w:multiLevelType w:val="hybridMultilevel"/>
    <w:tmpl w:val="7B2CE106"/>
    <w:lvl w:ilvl="0" w:tplc="251887FE">
      <w:start w:val="2013"/>
      <w:numFmt w:val="bullet"/>
      <w:lvlText w:val=""/>
      <w:lvlJc w:val="left"/>
      <w:pPr>
        <w:ind w:left="720" w:hanging="360"/>
      </w:pPr>
      <w:rPr>
        <w:rFonts w:ascii="Symbol" w:eastAsiaTheme="minorHAnsi"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070B76"/>
    <w:multiLevelType w:val="hybridMultilevel"/>
    <w:tmpl w:val="56C2A48C"/>
    <w:lvl w:ilvl="0" w:tplc="C3FC3AA6">
      <w:start w:val="2013"/>
      <w:numFmt w:val="bullet"/>
      <w:lvlText w:val=""/>
      <w:lvlJc w:val="left"/>
      <w:pPr>
        <w:ind w:left="720" w:hanging="360"/>
      </w:pPr>
      <w:rPr>
        <w:rFonts w:ascii="Symbol" w:eastAsiaTheme="minorHAnsi"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FC227A"/>
    <w:multiLevelType w:val="hybridMultilevel"/>
    <w:tmpl w:val="1DDAA374"/>
    <w:lvl w:ilvl="0" w:tplc="18DC1968">
      <w:start w:val="2013"/>
      <w:numFmt w:val="bullet"/>
      <w:lvlText w:val=""/>
      <w:lvlJc w:val="left"/>
      <w:pPr>
        <w:ind w:left="720" w:hanging="360"/>
      </w:pPr>
      <w:rPr>
        <w:rFonts w:ascii="Symbol" w:eastAsiaTheme="minorHAnsi"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A07"/>
    <w:multiLevelType w:val="hybridMultilevel"/>
    <w:tmpl w:val="21645ED4"/>
    <w:lvl w:ilvl="0" w:tplc="0136B2CE">
      <w:start w:val="2013"/>
      <w:numFmt w:val="bullet"/>
      <w:lvlText w:val=""/>
      <w:lvlJc w:val="left"/>
      <w:pPr>
        <w:ind w:left="720" w:hanging="360"/>
      </w:pPr>
      <w:rPr>
        <w:rFonts w:ascii="Symbol" w:eastAsiaTheme="minorHAnsi"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25"/>
    <w:rsid w:val="00000AB2"/>
    <w:rsid w:val="00002E0E"/>
    <w:rsid w:val="00003AA5"/>
    <w:rsid w:val="0000617B"/>
    <w:rsid w:val="00014E0C"/>
    <w:rsid w:val="00021DEF"/>
    <w:rsid w:val="00022A9D"/>
    <w:rsid w:val="00022FCD"/>
    <w:rsid w:val="00023E76"/>
    <w:rsid w:val="000364A6"/>
    <w:rsid w:val="00036CBC"/>
    <w:rsid w:val="000463C6"/>
    <w:rsid w:val="000743D0"/>
    <w:rsid w:val="00075B67"/>
    <w:rsid w:val="000764E0"/>
    <w:rsid w:val="00080DCD"/>
    <w:rsid w:val="000A05D9"/>
    <w:rsid w:val="000A1A77"/>
    <w:rsid w:val="000E23EB"/>
    <w:rsid w:val="000E35E5"/>
    <w:rsid w:val="000E60B7"/>
    <w:rsid w:val="000F4E71"/>
    <w:rsid w:val="001024CB"/>
    <w:rsid w:val="00106217"/>
    <w:rsid w:val="001119A8"/>
    <w:rsid w:val="00121908"/>
    <w:rsid w:val="001271D8"/>
    <w:rsid w:val="001507C7"/>
    <w:rsid w:val="00157991"/>
    <w:rsid w:val="00164774"/>
    <w:rsid w:val="00171875"/>
    <w:rsid w:val="00187143"/>
    <w:rsid w:val="00193CCF"/>
    <w:rsid w:val="001A710A"/>
    <w:rsid w:val="001A74D7"/>
    <w:rsid w:val="001C3E8C"/>
    <w:rsid w:val="001C4D18"/>
    <w:rsid w:val="001D54AE"/>
    <w:rsid w:val="00201312"/>
    <w:rsid w:val="00201BA1"/>
    <w:rsid w:val="002232EB"/>
    <w:rsid w:val="002273F2"/>
    <w:rsid w:val="00235C65"/>
    <w:rsid w:val="00245BBF"/>
    <w:rsid w:val="0025244D"/>
    <w:rsid w:val="002678EE"/>
    <w:rsid w:val="00293144"/>
    <w:rsid w:val="002A5088"/>
    <w:rsid w:val="002B6926"/>
    <w:rsid w:val="002E3036"/>
    <w:rsid w:val="002E6191"/>
    <w:rsid w:val="002F57E5"/>
    <w:rsid w:val="00301FA3"/>
    <w:rsid w:val="00331851"/>
    <w:rsid w:val="00333D9D"/>
    <w:rsid w:val="00356711"/>
    <w:rsid w:val="00360407"/>
    <w:rsid w:val="00372E4F"/>
    <w:rsid w:val="003739D3"/>
    <w:rsid w:val="00375F03"/>
    <w:rsid w:val="003858F5"/>
    <w:rsid w:val="00393CEA"/>
    <w:rsid w:val="003B227B"/>
    <w:rsid w:val="003C1AAD"/>
    <w:rsid w:val="003C23F1"/>
    <w:rsid w:val="003C30F2"/>
    <w:rsid w:val="003D4E74"/>
    <w:rsid w:val="003E3F5F"/>
    <w:rsid w:val="004148EE"/>
    <w:rsid w:val="0043021A"/>
    <w:rsid w:val="00434A3F"/>
    <w:rsid w:val="00447C02"/>
    <w:rsid w:val="00447F16"/>
    <w:rsid w:val="00451B42"/>
    <w:rsid w:val="004863FA"/>
    <w:rsid w:val="0049277D"/>
    <w:rsid w:val="00492EA4"/>
    <w:rsid w:val="00495CE8"/>
    <w:rsid w:val="004A47A7"/>
    <w:rsid w:val="004A74D8"/>
    <w:rsid w:val="004B0F32"/>
    <w:rsid w:val="004B3B78"/>
    <w:rsid w:val="004B6B70"/>
    <w:rsid w:val="004D057F"/>
    <w:rsid w:val="004D781B"/>
    <w:rsid w:val="00507818"/>
    <w:rsid w:val="00511667"/>
    <w:rsid w:val="00520F70"/>
    <w:rsid w:val="005229B0"/>
    <w:rsid w:val="0053605A"/>
    <w:rsid w:val="00543D2D"/>
    <w:rsid w:val="005440BF"/>
    <w:rsid w:val="005535F3"/>
    <w:rsid w:val="00567394"/>
    <w:rsid w:val="005819C7"/>
    <w:rsid w:val="00582346"/>
    <w:rsid w:val="00590156"/>
    <w:rsid w:val="005A10A8"/>
    <w:rsid w:val="005A28FD"/>
    <w:rsid w:val="005A2AC4"/>
    <w:rsid w:val="005A2BCC"/>
    <w:rsid w:val="005A7871"/>
    <w:rsid w:val="005B7BE7"/>
    <w:rsid w:val="00601D16"/>
    <w:rsid w:val="00606E8F"/>
    <w:rsid w:val="00610680"/>
    <w:rsid w:val="006120E2"/>
    <w:rsid w:val="00612E76"/>
    <w:rsid w:val="006130CF"/>
    <w:rsid w:val="00623309"/>
    <w:rsid w:val="0062583A"/>
    <w:rsid w:val="00627DCC"/>
    <w:rsid w:val="0064279C"/>
    <w:rsid w:val="006728E3"/>
    <w:rsid w:val="00675E2C"/>
    <w:rsid w:val="0067765D"/>
    <w:rsid w:val="00686B46"/>
    <w:rsid w:val="00693A5C"/>
    <w:rsid w:val="00694EA4"/>
    <w:rsid w:val="006B11AD"/>
    <w:rsid w:val="006B168E"/>
    <w:rsid w:val="006B78B1"/>
    <w:rsid w:val="006B7FB4"/>
    <w:rsid w:val="006C2D5F"/>
    <w:rsid w:val="006C689D"/>
    <w:rsid w:val="006E4E43"/>
    <w:rsid w:val="007053D9"/>
    <w:rsid w:val="007077EC"/>
    <w:rsid w:val="0072188A"/>
    <w:rsid w:val="007273F0"/>
    <w:rsid w:val="0075615F"/>
    <w:rsid w:val="007723ED"/>
    <w:rsid w:val="00772BEB"/>
    <w:rsid w:val="0078025D"/>
    <w:rsid w:val="00793BE6"/>
    <w:rsid w:val="007B148A"/>
    <w:rsid w:val="007F208A"/>
    <w:rsid w:val="008056B1"/>
    <w:rsid w:val="008079CE"/>
    <w:rsid w:val="00832D37"/>
    <w:rsid w:val="00863A3B"/>
    <w:rsid w:val="0089078E"/>
    <w:rsid w:val="008969C1"/>
    <w:rsid w:val="008B15B3"/>
    <w:rsid w:val="008B2753"/>
    <w:rsid w:val="008C6A6E"/>
    <w:rsid w:val="008F4995"/>
    <w:rsid w:val="00900C29"/>
    <w:rsid w:val="00911E89"/>
    <w:rsid w:val="00915C22"/>
    <w:rsid w:val="009353DC"/>
    <w:rsid w:val="009353F4"/>
    <w:rsid w:val="00946F0B"/>
    <w:rsid w:val="009567E5"/>
    <w:rsid w:val="00960D9C"/>
    <w:rsid w:val="00970729"/>
    <w:rsid w:val="00976057"/>
    <w:rsid w:val="00976BD3"/>
    <w:rsid w:val="00983126"/>
    <w:rsid w:val="00984117"/>
    <w:rsid w:val="0098546D"/>
    <w:rsid w:val="009A0FC3"/>
    <w:rsid w:val="009A5AEA"/>
    <w:rsid w:val="009A611F"/>
    <w:rsid w:val="009C3D5A"/>
    <w:rsid w:val="009D6698"/>
    <w:rsid w:val="009F06AA"/>
    <w:rsid w:val="009F4B7C"/>
    <w:rsid w:val="00A07CE8"/>
    <w:rsid w:val="00A1191A"/>
    <w:rsid w:val="00A23196"/>
    <w:rsid w:val="00A2600E"/>
    <w:rsid w:val="00A32693"/>
    <w:rsid w:val="00A35467"/>
    <w:rsid w:val="00A57E14"/>
    <w:rsid w:val="00A62407"/>
    <w:rsid w:val="00A65E70"/>
    <w:rsid w:val="00AA27C0"/>
    <w:rsid w:val="00AA31C0"/>
    <w:rsid w:val="00AA7954"/>
    <w:rsid w:val="00AB3B0D"/>
    <w:rsid w:val="00AB44C2"/>
    <w:rsid w:val="00AC0454"/>
    <w:rsid w:val="00AC191C"/>
    <w:rsid w:val="00AC1A8D"/>
    <w:rsid w:val="00AD1C5D"/>
    <w:rsid w:val="00AD382D"/>
    <w:rsid w:val="00AD5134"/>
    <w:rsid w:val="00AD534A"/>
    <w:rsid w:val="00AE1EE3"/>
    <w:rsid w:val="00AF4545"/>
    <w:rsid w:val="00AF6026"/>
    <w:rsid w:val="00AF667E"/>
    <w:rsid w:val="00B32D79"/>
    <w:rsid w:val="00B3624B"/>
    <w:rsid w:val="00B43670"/>
    <w:rsid w:val="00B542EB"/>
    <w:rsid w:val="00B55F1D"/>
    <w:rsid w:val="00B756B8"/>
    <w:rsid w:val="00B92F93"/>
    <w:rsid w:val="00B94A15"/>
    <w:rsid w:val="00BB57D8"/>
    <w:rsid w:val="00BC2399"/>
    <w:rsid w:val="00BC4199"/>
    <w:rsid w:val="00BE16FC"/>
    <w:rsid w:val="00BE6D0B"/>
    <w:rsid w:val="00BF1970"/>
    <w:rsid w:val="00BF3718"/>
    <w:rsid w:val="00C006C7"/>
    <w:rsid w:val="00C031CC"/>
    <w:rsid w:val="00C12DC4"/>
    <w:rsid w:val="00C14487"/>
    <w:rsid w:val="00C17923"/>
    <w:rsid w:val="00C25499"/>
    <w:rsid w:val="00C26B2D"/>
    <w:rsid w:val="00C3645B"/>
    <w:rsid w:val="00C40B0A"/>
    <w:rsid w:val="00C573A3"/>
    <w:rsid w:val="00C6145A"/>
    <w:rsid w:val="00C658D5"/>
    <w:rsid w:val="00C76AA9"/>
    <w:rsid w:val="00C816B1"/>
    <w:rsid w:val="00C86BEF"/>
    <w:rsid w:val="00CA6E27"/>
    <w:rsid w:val="00CD3388"/>
    <w:rsid w:val="00CE1BDB"/>
    <w:rsid w:val="00CF06EF"/>
    <w:rsid w:val="00CF44EB"/>
    <w:rsid w:val="00CF4B7B"/>
    <w:rsid w:val="00D00A08"/>
    <w:rsid w:val="00D23A24"/>
    <w:rsid w:val="00D274B1"/>
    <w:rsid w:val="00D354C9"/>
    <w:rsid w:val="00D36FA7"/>
    <w:rsid w:val="00D401F8"/>
    <w:rsid w:val="00D51B37"/>
    <w:rsid w:val="00D71C5D"/>
    <w:rsid w:val="00D86203"/>
    <w:rsid w:val="00D9386C"/>
    <w:rsid w:val="00D97B79"/>
    <w:rsid w:val="00DA34D8"/>
    <w:rsid w:val="00DC585B"/>
    <w:rsid w:val="00DD0740"/>
    <w:rsid w:val="00DF17CC"/>
    <w:rsid w:val="00DF78EF"/>
    <w:rsid w:val="00E13DB7"/>
    <w:rsid w:val="00E26B75"/>
    <w:rsid w:val="00E36CF0"/>
    <w:rsid w:val="00E4338B"/>
    <w:rsid w:val="00E71425"/>
    <w:rsid w:val="00E76C17"/>
    <w:rsid w:val="00E83796"/>
    <w:rsid w:val="00E84B80"/>
    <w:rsid w:val="00E86347"/>
    <w:rsid w:val="00E92497"/>
    <w:rsid w:val="00EA196D"/>
    <w:rsid w:val="00EA4C7C"/>
    <w:rsid w:val="00EA67ED"/>
    <w:rsid w:val="00EA713B"/>
    <w:rsid w:val="00EB03B1"/>
    <w:rsid w:val="00EB048E"/>
    <w:rsid w:val="00EB4532"/>
    <w:rsid w:val="00EB6965"/>
    <w:rsid w:val="00EB6FFF"/>
    <w:rsid w:val="00EC0D9C"/>
    <w:rsid w:val="00EC3BEA"/>
    <w:rsid w:val="00ED7E18"/>
    <w:rsid w:val="00EF5DB7"/>
    <w:rsid w:val="00F1120D"/>
    <w:rsid w:val="00F1505A"/>
    <w:rsid w:val="00F32042"/>
    <w:rsid w:val="00F4363C"/>
    <w:rsid w:val="00F50782"/>
    <w:rsid w:val="00F51064"/>
    <w:rsid w:val="00F52672"/>
    <w:rsid w:val="00F536B1"/>
    <w:rsid w:val="00F5578E"/>
    <w:rsid w:val="00F564F2"/>
    <w:rsid w:val="00F640DF"/>
    <w:rsid w:val="00F64DA8"/>
    <w:rsid w:val="00F75228"/>
    <w:rsid w:val="00F7791B"/>
    <w:rsid w:val="00F904BD"/>
    <w:rsid w:val="00F90F83"/>
    <w:rsid w:val="00F9462A"/>
    <w:rsid w:val="00F95FCF"/>
    <w:rsid w:val="00F97399"/>
    <w:rsid w:val="00FA0BF6"/>
    <w:rsid w:val="00FA1C99"/>
    <w:rsid w:val="00FA2158"/>
    <w:rsid w:val="00FA59AC"/>
    <w:rsid w:val="00FA66BD"/>
    <w:rsid w:val="00FA6D27"/>
    <w:rsid w:val="00FA7825"/>
    <w:rsid w:val="00FB36AE"/>
    <w:rsid w:val="00FC352C"/>
    <w:rsid w:val="00FC746B"/>
    <w:rsid w:val="00FF4A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26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2E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32EB"/>
    <w:rPr>
      <w:rFonts w:ascii="Times New Roman" w:hAnsi="Times New Roman" w:cs="Times New Roman"/>
      <w:sz w:val="18"/>
      <w:szCs w:val="18"/>
    </w:rPr>
  </w:style>
  <w:style w:type="paragraph" w:styleId="NoSpacing">
    <w:name w:val="No Spacing"/>
    <w:uiPriority w:val="1"/>
    <w:qFormat/>
    <w:rsid w:val="005B7BE7"/>
    <w:pPr>
      <w:spacing w:after="0" w:line="240" w:lineRule="auto"/>
    </w:pPr>
    <w:rPr>
      <w:rFonts w:ascii="Cambria" w:eastAsia="MS Mincho" w:hAnsi="Cambria" w:cs="Times New Roman"/>
      <w:sz w:val="24"/>
      <w:szCs w:val="24"/>
      <w:lang w:val="en-US"/>
    </w:rPr>
  </w:style>
  <w:style w:type="character" w:styleId="HTMLAcronym">
    <w:name w:val="HTML Acronym"/>
    <w:basedOn w:val="DefaultParagraphFont"/>
    <w:uiPriority w:val="99"/>
    <w:semiHidden/>
    <w:unhideWhenUsed/>
    <w:rsid w:val="00D23A24"/>
  </w:style>
  <w:style w:type="character" w:styleId="Hyperlink">
    <w:name w:val="Hyperlink"/>
    <w:basedOn w:val="DefaultParagraphFont"/>
    <w:uiPriority w:val="99"/>
    <w:unhideWhenUsed/>
    <w:rsid w:val="00915C22"/>
    <w:rPr>
      <w:color w:val="0563C1" w:themeColor="hyperlink"/>
      <w:u w:val="single"/>
    </w:rPr>
  </w:style>
  <w:style w:type="paragraph" w:styleId="Footer">
    <w:name w:val="footer"/>
    <w:basedOn w:val="Normal"/>
    <w:link w:val="FooterChar"/>
    <w:uiPriority w:val="99"/>
    <w:unhideWhenUsed/>
    <w:rsid w:val="000743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43D0"/>
  </w:style>
  <w:style w:type="character" w:styleId="PageNumber">
    <w:name w:val="page number"/>
    <w:basedOn w:val="DefaultParagraphFont"/>
    <w:uiPriority w:val="99"/>
    <w:semiHidden/>
    <w:unhideWhenUsed/>
    <w:rsid w:val="000743D0"/>
  </w:style>
  <w:style w:type="paragraph" w:styleId="FootnoteText">
    <w:name w:val="footnote text"/>
    <w:basedOn w:val="Normal"/>
    <w:link w:val="FootnoteTextChar"/>
    <w:uiPriority w:val="99"/>
    <w:semiHidden/>
    <w:unhideWhenUsed/>
    <w:rsid w:val="00F90F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F83"/>
    <w:rPr>
      <w:sz w:val="20"/>
      <w:szCs w:val="20"/>
    </w:rPr>
  </w:style>
  <w:style w:type="character" w:styleId="FootnoteReference">
    <w:name w:val="footnote reference"/>
    <w:basedOn w:val="DefaultParagraphFont"/>
    <w:uiPriority w:val="99"/>
    <w:semiHidden/>
    <w:unhideWhenUsed/>
    <w:rsid w:val="00F90F83"/>
    <w:rPr>
      <w:vertAlign w:val="superscript"/>
    </w:rPr>
  </w:style>
  <w:style w:type="paragraph" w:styleId="Header">
    <w:name w:val="header"/>
    <w:basedOn w:val="Normal"/>
    <w:link w:val="HeaderChar"/>
    <w:uiPriority w:val="99"/>
    <w:unhideWhenUsed/>
    <w:rsid w:val="00414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8EE"/>
  </w:style>
  <w:style w:type="character" w:styleId="FollowedHyperlink">
    <w:name w:val="FollowedHyperlink"/>
    <w:basedOn w:val="DefaultParagraphFont"/>
    <w:uiPriority w:val="99"/>
    <w:semiHidden/>
    <w:unhideWhenUsed/>
    <w:rsid w:val="00023E76"/>
    <w:rPr>
      <w:color w:val="954F72" w:themeColor="followedHyperlink"/>
      <w:u w:val="single"/>
    </w:rPr>
  </w:style>
  <w:style w:type="paragraph" w:styleId="ListParagraph">
    <w:name w:val="List Paragraph"/>
    <w:basedOn w:val="Normal"/>
    <w:uiPriority w:val="34"/>
    <w:qFormat/>
    <w:rsid w:val="00FC352C"/>
    <w:pPr>
      <w:ind w:left="720"/>
      <w:contextualSpacing/>
    </w:pPr>
  </w:style>
  <w:style w:type="character" w:customStyle="1" w:styleId="UnresolvedMention1">
    <w:name w:val="Unresolved Mention1"/>
    <w:basedOn w:val="DefaultParagraphFont"/>
    <w:uiPriority w:val="99"/>
    <w:semiHidden/>
    <w:unhideWhenUsed/>
    <w:rsid w:val="00FC35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2E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32EB"/>
    <w:rPr>
      <w:rFonts w:ascii="Times New Roman" w:hAnsi="Times New Roman" w:cs="Times New Roman"/>
      <w:sz w:val="18"/>
      <w:szCs w:val="18"/>
    </w:rPr>
  </w:style>
  <w:style w:type="paragraph" w:styleId="NoSpacing">
    <w:name w:val="No Spacing"/>
    <w:uiPriority w:val="1"/>
    <w:qFormat/>
    <w:rsid w:val="005B7BE7"/>
    <w:pPr>
      <w:spacing w:after="0" w:line="240" w:lineRule="auto"/>
    </w:pPr>
    <w:rPr>
      <w:rFonts w:ascii="Cambria" w:eastAsia="MS Mincho" w:hAnsi="Cambria" w:cs="Times New Roman"/>
      <w:sz w:val="24"/>
      <w:szCs w:val="24"/>
      <w:lang w:val="en-US"/>
    </w:rPr>
  </w:style>
  <w:style w:type="character" w:styleId="HTMLAcronym">
    <w:name w:val="HTML Acronym"/>
    <w:basedOn w:val="DefaultParagraphFont"/>
    <w:uiPriority w:val="99"/>
    <w:semiHidden/>
    <w:unhideWhenUsed/>
    <w:rsid w:val="00D23A24"/>
  </w:style>
  <w:style w:type="character" w:styleId="Hyperlink">
    <w:name w:val="Hyperlink"/>
    <w:basedOn w:val="DefaultParagraphFont"/>
    <w:uiPriority w:val="99"/>
    <w:unhideWhenUsed/>
    <w:rsid w:val="00915C22"/>
    <w:rPr>
      <w:color w:val="0563C1" w:themeColor="hyperlink"/>
      <w:u w:val="single"/>
    </w:rPr>
  </w:style>
  <w:style w:type="paragraph" w:styleId="Footer">
    <w:name w:val="footer"/>
    <w:basedOn w:val="Normal"/>
    <w:link w:val="FooterChar"/>
    <w:uiPriority w:val="99"/>
    <w:unhideWhenUsed/>
    <w:rsid w:val="000743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43D0"/>
  </w:style>
  <w:style w:type="character" w:styleId="PageNumber">
    <w:name w:val="page number"/>
    <w:basedOn w:val="DefaultParagraphFont"/>
    <w:uiPriority w:val="99"/>
    <w:semiHidden/>
    <w:unhideWhenUsed/>
    <w:rsid w:val="000743D0"/>
  </w:style>
  <w:style w:type="paragraph" w:styleId="FootnoteText">
    <w:name w:val="footnote text"/>
    <w:basedOn w:val="Normal"/>
    <w:link w:val="FootnoteTextChar"/>
    <w:uiPriority w:val="99"/>
    <w:semiHidden/>
    <w:unhideWhenUsed/>
    <w:rsid w:val="00F90F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F83"/>
    <w:rPr>
      <w:sz w:val="20"/>
      <w:szCs w:val="20"/>
    </w:rPr>
  </w:style>
  <w:style w:type="character" w:styleId="FootnoteReference">
    <w:name w:val="footnote reference"/>
    <w:basedOn w:val="DefaultParagraphFont"/>
    <w:uiPriority w:val="99"/>
    <w:semiHidden/>
    <w:unhideWhenUsed/>
    <w:rsid w:val="00F90F83"/>
    <w:rPr>
      <w:vertAlign w:val="superscript"/>
    </w:rPr>
  </w:style>
  <w:style w:type="paragraph" w:styleId="Header">
    <w:name w:val="header"/>
    <w:basedOn w:val="Normal"/>
    <w:link w:val="HeaderChar"/>
    <w:uiPriority w:val="99"/>
    <w:unhideWhenUsed/>
    <w:rsid w:val="00414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8EE"/>
  </w:style>
  <w:style w:type="character" w:styleId="FollowedHyperlink">
    <w:name w:val="FollowedHyperlink"/>
    <w:basedOn w:val="DefaultParagraphFont"/>
    <w:uiPriority w:val="99"/>
    <w:semiHidden/>
    <w:unhideWhenUsed/>
    <w:rsid w:val="00023E76"/>
    <w:rPr>
      <w:color w:val="954F72" w:themeColor="followedHyperlink"/>
      <w:u w:val="single"/>
    </w:rPr>
  </w:style>
  <w:style w:type="paragraph" w:styleId="ListParagraph">
    <w:name w:val="List Paragraph"/>
    <w:basedOn w:val="Normal"/>
    <w:uiPriority w:val="34"/>
    <w:qFormat/>
    <w:rsid w:val="00FC352C"/>
    <w:pPr>
      <w:ind w:left="720"/>
      <w:contextualSpacing/>
    </w:pPr>
  </w:style>
  <w:style w:type="character" w:customStyle="1" w:styleId="UnresolvedMention1">
    <w:name w:val="Unresolved Mention1"/>
    <w:basedOn w:val="DefaultParagraphFont"/>
    <w:uiPriority w:val="99"/>
    <w:semiHidden/>
    <w:unhideWhenUsed/>
    <w:rsid w:val="00FC3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6292">
      <w:bodyDiv w:val="1"/>
      <w:marLeft w:val="0"/>
      <w:marRight w:val="0"/>
      <w:marTop w:val="0"/>
      <w:marBottom w:val="0"/>
      <w:divBdr>
        <w:top w:val="none" w:sz="0" w:space="0" w:color="auto"/>
        <w:left w:val="none" w:sz="0" w:space="0" w:color="auto"/>
        <w:bottom w:val="none" w:sz="0" w:space="0" w:color="auto"/>
        <w:right w:val="none" w:sz="0" w:space="0" w:color="auto"/>
      </w:divBdr>
      <w:divsChild>
        <w:div w:id="1499493551">
          <w:marLeft w:val="0"/>
          <w:marRight w:val="0"/>
          <w:marTop w:val="0"/>
          <w:marBottom w:val="0"/>
          <w:divBdr>
            <w:top w:val="none" w:sz="0" w:space="0" w:color="auto"/>
            <w:left w:val="none" w:sz="0" w:space="0" w:color="auto"/>
            <w:bottom w:val="none" w:sz="0" w:space="0" w:color="auto"/>
            <w:right w:val="none" w:sz="0" w:space="0" w:color="auto"/>
          </w:divBdr>
          <w:divsChild>
            <w:div w:id="411662270">
              <w:marLeft w:val="0"/>
              <w:marRight w:val="0"/>
              <w:marTop w:val="0"/>
              <w:marBottom w:val="0"/>
              <w:divBdr>
                <w:top w:val="none" w:sz="0" w:space="0" w:color="auto"/>
                <w:left w:val="none" w:sz="0" w:space="0" w:color="auto"/>
                <w:bottom w:val="none" w:sz="0" w:space="0" w:color="auto"/>
                <w:right w:val="none" w:sz="0" w:space="0" w:color="auto"/>
              </w:divBdr>
              <w:divsChild>
                <w:div w:id="3968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4729">
      <w:bodyDiv w:val="1"/>
      <w:marLeft w:val="0"/>
      <w:marRight w:val="0"/>
      <w:marTop w:val="0"/>
      <w:marBottom w:val="0"/>
      <w:divBdr>
        <w:top w:val="none" w:sz="0" w:space="0" w:color="auto"/>
        <w:left w:val="none" w:sz="0" w:space="0" w:color="auto"/>
        <w:bottom w:val="none" w:sz="0" w:space="0" w:color="auto"/>
        <w:right w:val="none" w:sz="0" w:space="0" w:color="auto"/>
      </w:divBdr>
      <w:divsChild>
        <w:div w:id="1453018588">
          <w:marLeft w:val="0"/>
          <w:marRight w:val="0"/>
          <w:marTop w:val="0"/>
          <w:marBottom w:val="0"/>
          <w:divBdr>
            <w:top w:val="none" w:sz="0" w:space="0" w:color="auto"/>
            <w:left w:val="none" w:sz="0" w:space="0" w:color="auto"/>
            <w:bottom w:val="none" w:sz="0" w:space="0" w:color="auto"/>
            <w:right w:val="none" w:sz="0" w:space="0" w:color="auto"/>
          </w:divBdr>
          <w:divsChild>
            <w:div w:id="2086418211">
              <w:marLeft w:val="0"/>
              <w:marRight w:val="0"/>
              <w:marTop w:val="0"/>
              <w:marBottom w:val="0"/>
              <w:divBdr>
                <w:top w:val="none" w:sz="0" w:space="0" w:color="auto"/>
                <w:left w:val="none" w:sz="0" w:space="0" w:color="auto"/>
                <w:bottom w:val="none" w:sz="0" w:space="0" w:color="auto"/>
                <w:right w:val="none" w:sz="0" w:space="0" w:color="auto"/>
              </w:divBdr>
              <w:divsChild>
                <w:div w:id="9734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1358">
      <w:bodyDiv w:val="1"/>
      <w:marLeft w:val="0"/>
      <w:marRight w:val="0"/>
      <w:marTop w:val="0"/>
      <w:marBottom w:val="0"/>
      <w:divBdr>
        <w:top w:val="none" w:sz="0" w:space="0" w:color="auto"/>
        <w:left w:val="none" w:sz="0" w:space="0" w:color="auto"/>
        <w:bottom w:val="none" w:sz="0" w:space="0" w:color="auto"/>
        <w:right w:val="none" w:sz="0" w:space="0" w:color="auto"/>
      </w:divBdr>
    </w:div>
    <w:div w:id="100954985">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sChild>
        <w:div w:id="947859086">
          <w:marLeft w:val="0"/>
          <w:marRight w:val="0"/>
          <w:marTop w:val="0"/>
          <w:marBottom w:val="0"/>
          <w:divBdr>
            <w:top w:val="none" w:sz="0" w:space="0" w:color="auto"/>
            <w:left w:val="none" w:sz="0" w:space="0" w:color="auto"/>
            <w:bottom w:val="none" w:sz="0" w:space="0" w:color="auto"/>
            <w:right w:val="none" w:sz="0" w:space="0" w:color="auto"/>
          </w:divBdr>
          <w:divsChild>
            <w:div w:id="818619773">
              <w:marLeft w:val="0"/>
              <w:marRight w:val="0"/>
              <w:marTop w:val="0"/>
              <w:marBottom w:val="0"/>
              <w:divBdr>
                <w:top w:val="none" w:sz="0" w:space="0" w:color="auto"/>
                <w:left w:val="none" w:sz="0" w:space="0" w:color="auto"/>
                <w:bottom w:val="none" w:sz="0" w:space="0" w:color="auto"/>
                <w:right w:val="none" w:sz="0" w:space="0" w:color="auto"/>
              </w:divBdr>
              <w:divsChild>
                <w:div w:id="459498004">
                  <w:marLeft w:val="0"/>
                  <w:marRight w:val="0"/>
                  <w:marTop w:val="0"/>
                  <w:marBottom w:val="0"/>
                  <w:divBdr>
                    <w:top w:val="none" w:sz="0" w:space="0" w:color="auto"/>
                    <w:left w:val="none" w:sz="0" w:space="0" w:color="auto"/>
                    <w:bottom w:val="none" w:sz="0" w:space="0" w:color="auto"/>
                    <w:right w:val="none" w:sz="0" w:space="0" w:color="auto"/>
                  </w:divBdr>
                  <w:divsChild>
                    <w:div w:id="9719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25190">
      <w:bodyDiv w:val="1"/>
      <w:marLeft w:val="0"/>
      <w:marRight w:val="0"/>
      <w:marTop w:val="0"/>
      <w:marBottom w:val="0"/>
      <w:divBdr>
        <w:top w:val="none" w:sz="0" w:space="0" w:color="auto"/>
        <w:left w:val="none" w:sz="0" w:space="0" w:color="auto"/>
        <w:bottom w:val="none" w:sz="0" w:space="0" w:color="auto"/>
        <w:right w:val="none" w:sz="0" w:space="0" w:color="auto"/>
      </w:divBdr>
      <w:divsChild>
        <w:div w:id="78411695">
          <w:marLeft w:val="0"/>
          <w:marRight w:val="0"/>
          <w:marTop w:val="0"/>
          <w:marBottom w:val="0"/>
          <w:divBdr>
            <w:top w:val="none" w:sz="0" w:space="0" w:color="auto"/>
            <w:left w:val="none" w:sz="0" w:space="0" w:color="auto"/>
            <w:bottom w:val="none" w:sz="0" w:space="0" w:color="auto"/>
            <w:right w:val="none" w:sz="0" w:space="0" w:color="auto"/>
          </w:divBdr>
          <w:divsChild>
            <w:div w:id="1125082332">
              <w:marLeft w:val="0"/>
              <w:marRight w:val="0"/>
              <w:marTop w:val="0"/>
              <w:marBottom w:val="0"/>
              <w:divBdr>
                <w:top w:val="none" w:sz="0" w:space="0" w:color="auto"/>
                <w:left w:val="none" w:sz="0" w:space="0" w:color="auto"/>
                <w:bottom w:val="none" w:sz="0" w:space="0" w:color="auto"/>
                <w:right w:val="none" w:sz="0" w:space="0" w:color="auto"/>
              </w:divBdr>
              <w:divsChild>
                <w:div w:id="9777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23510">
      <w:bodyDiv w:val="1"/>
      <w:marLeft w:val="0"/>
      <w:marRight w:val="0"/>
      <w:marTop w:val="0"/>
      <w:marBottom w:val="0"/>
      <w:divBdr>
        <w:top w:val="none" w:sz="0" w:space="0" w:color="auto"/>
        <w:left w:val="none" w:sz="0" w:space="0" w:color="auto"/>
        <w:bottom w:val="none" w:sz="0" w:space="0" w:color="auto"/>
        <w:right w:val="none" w:sz="0" w:space="0" w:color="auto"/>
      </w:divBdr>
    </w:div>
    <w:div w:id="436173751">
      <w:bodyDiv w:val="1"/>
      <w:marLeft w:val="0"/>
      <w:marRight w:val="0"/>
      <w:marTop w:val="0"/>
      <w:marBottom w:val="0"/>
      <w:divBdr>
        <w:top w:val="none" w:sz="0" w:space="0" w:color="auto"/>
        <w:left w:val="none" w:sz="0" w:space="0" w:color="auto"/>
        <w:bottom w:val="none" w:sz="0" w:space="0" w:color="auto"/>
        <w:right w:val="none" w:sz="0" w:space="0" w:color="auto"/>
      </w:divBdr>
    </w:div>
    <w:div w:id="515507667">
      <w:bodyDiv w:val="1"/>
      <w:marLeft w:val="0"/>
      <w:marRight w:val="0"/>
      <w:marTop w:val="0"/>
      <w:marBottom w:val="0"/>
      <w:divBdr>
        <w:top w:val="none" w:sz="0" w:space="0" w:color="auto"/>
        <w:left w:val="none" w:sz="0" w:space="0" w:color="auto"/>
        <w:bottom w:val="none" w:sz="0" w:space="0" w:color="auto"/>
        <w:right w:val="none" w:sz="0" w:space="0" w:color="auto"/>
      </w:divBdr>
    </w:div>
    <w:div w:id="553270335">
      <w:bodyDiv w:val="1"/>
      <w:marLeft w:val="0"/>
      <w:marRight w:val="0"/>
      <w:marTop w:val="0"/>
      <w:marBottom w:val="0"/>
      <w:divBdr>
        <w:top w:val="none" w:sz="0" w:space="0" w:color="auto"/>
        <w:left w:val="none" w:sz="0" w:space="0" w:color="auto"/>
        <w:bottom w:val="none" w:sz="0" w:space="0" w:color="auto"/>
        <w:right w:val="none" w:sz="0" w:space="0" w:color="auto"/>
      </w:divBdr>
      <w:divsChild>
        <w:div w:id="2127119352">
          <w:marLeft w:val="0"/>
          <w:marRight w:val="0"/>
          <w:marTop w:val="0"/>
          <w:marBottom w:val="0"/>
          <w:divBdr>
            <w:top w:val="none" w:sz="0" w:space="0" w:color="auto"/>
            <w:left w:val="none" w:sz="0" w:space="0" w:color="auto"/>
            <w:bottom w:val="none" w:sz="0" w:space="0" w:color="auto"/>
            <w:right w:val="none" w:sz="0" w:space="0" w:color="auto"/>
          </w:divBdr>
          <w:divsChild>
            <w:div w:id="1461343381">
              <w:marLeft w:val="0"/>
              <w:marRight w:val="0"/>
              <w:marTop w:val="0"/>
              <w:marBottom w:val="0"/>
              <w:divBdr>
                <w:top w:val="none" w:sz="0" w:space="0" w:color="auto"/>
                <w:left w:val="none" w:sz="0" w:space="0" w:color="auto"/>
                <w:bottom w:val="none" w:sz="0" w:space="0" w:color="auto"/>
                <w:right w:val="none" w:sz="0" w:space="0" w:color="auto"/>
              </w:divBdr>
              <w:divsChild>
                <w:div w:id="19172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19234">
      <w:bodyDiv w:val="1"/>
      <w:marLeft w:val="0"/>
      <w:marRight w:val="0"/>
      <w:marTop w:val="0"/>
      <w:marBottom w:val="0"/>
      <w:divBdr>
        <w:top w:val="none" w:sz="0" w:space="0" w:color="auto"/>
        <w:left w:val="none" w:sz="0" w:space="0" w:color="auto"/>
        <w:bottom w:val="none" w:sz="0" w:space="0" w:color="auto"/>
        <w:right w:val="none" w:sz="0" w:space="0" w:color="auto"/>
      </w:divBdr>
    </w:div>
    <w:div w:id="608196728">
      <w:bodyDiv w:val="1"/>
      <w:marLeft w:val="0"/>
      <w:marRight w:val="0"/>
      <w:marTop w:val="0"/>
      <w:marBottom w:val="0"/>
      <w:divBdr>
        <w:top w:val="none" w:sz="0" w:space="0" w:color="auto"/>
        <w:left w:val="none" w:sz="0" w:space="0" w:color="auto"/>
        <w:bottom w:val="none" w:sz="0" w:space="0" w:color="auto"/>
        <w:right w:val="none" w:sz="0" w:space="0" w:color="auto"/>
      </w:divBdr>
      <w:divsChild>
        <w:div w:id="1538161920">
          <w:marLeft w:val="0"/>
          <w:marRight w:val="0"/>
          <w:marTop w:val="0"/>
          <w:marBottom w:val="0"/>
          <w:divBdr>
            <w:top w:val="none" w:sz="0" w:space="0" w:color="auto"/>
            <w:left w:val="none" w:sz="0" w:space="0" w:color="auto"/>
            <w:bottom w:val="none" w:sz="0" w:space="0" w:color="auto"/>
            <w:right w:val="none" w:sz="0" w:space="0" w:color="auto"/>
          </w:divBdr>
          <w:divsChild>
            <w:div w:id="124542912">
              <w:marLeft w:val="0"/>
              <w:marRight w:val="0"/>
              <w:marTop w:val="0"/>
              <w:marBottom w:val="0"/>
              <w:divBdr>
                <w:top w:val="none" w:sz="0" w:space="0" w:color="auto"/>
                <w:left w:val="none" w:sz="0" w:space="0" w:color="auto"/>
                <w:bottom w:val="none" w:sz="0" w:space="0" w:color="auto"/>
                <w:right w:val="none" w:sz="0" w:space="0" w:color="auto"/>
              </w:divBdr>
              <w:divsChild>
                <w:div w:id="3894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18424">
      <w:bodyDiv w:val="1"/>
      <w:marLeft w:val="0"/>
      <w:marRight w:val="0"/>
      <w:marTop w:val="0"/>
      <w:marBottom w:val="0"/>
      <w:divBdr>
        <w:top w:val="none" w:sz="0" w:space="0" w:color="auto"/>
        <w:left w:val="none" w:sz="0" w:space="0" w:color="auto"/>
        <w:bottom w:val="none" w:sz="0" w:space="0" w:color="auto"/>
        <w:right w:val="none" w:sz="0" w:space="0" w:color="auto"/>
      </w:divBdr>
    </w:div>
    <w:div w:id="756445742">
      <w:bodyDiv w:val="1"/>
      <w:marLeft w:val="0"/>
      <w:marRight w:val="0"/>
      <w:marTop w:val="0"/>
      <w:marBottom w:val="0"/>
      <w:divBdr>
        <w:top w:val="none" w:sz="0" w:space="0" w:color="auto"/>
        <w:left w:val="none" w:sz="0" w:space="0" w:color="auto"/>
        <w:bottom w:val="none" w:sz="0" w:space="0" w:color="auto"/>
        <w:right w:val="none" w:sz="0" w:space="0" w:color="auto"/>
      </w:divBdr>
      <w:divsChild>
        <w:div w:id="1727333177">
          <w:marLeft w:val="0"/>
          <w:marRight w:val="0"/>
          <w:marTop w:val="0"/>
          <w:marBottom w:val="0"/>
          <w:divBdr>
            <w:top w:val="none" w:sz="0" w:space="0" w:color="auto"/>
            <w:left w:val="none" w:sz="0" w:space="0" w:color="auto"/>
            <w:bottom w:val="none" w:sz="0" w:space="0" w:color="auto"/>
            <w:right w:val="none" w:sz="0" w:space="0" w:color="auto"/>
          </w:divBdr>
          <w:divsChild>
            <w:div w:id="1775780324">
              <w:marLeft w:val="0"/>
              <w:marRight w:val="0"/>
              <w:marTop w:val="0"/>
              <w:marBottom w:val="0"/>
              <w:divBdr>
                <w:top w:val="none" w:sz="0" w:space="0" w:color="auto"/>
                <w:left w:val="none" w:sz="0" w:space="0" w:color="auto"/>
                <w:bottom w:val="none" w:sz="0" w:space="0" w:color="auto"/>
                <w:right w:val="none" w:sz="0" w:space="0" w:color="auto"/>
              </w:divBdr>
              <w:divsChild>
                <w:div w:id="17494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50707">
      <w:bodyDiv w:val="1"/>
      <w:marLeft w:val="0"/>
      <w:marRight w:val="0"/>
      <w:marTop w:val="0"/>
      <w:marBottom w:val="0"/>
      <w:divBdr>
        <w:top w:val="none" w:sz="0" w:space="0" w:color="auto"/>
        <w:left w:val="none" w:sz="0" w:space="0" w:color="auto"/>
        <w:bottom w:val="none" w:sz="0" w:space="0" w:color="auto"/>
        <w:right w:val="none" w:sz="0" w:space="0" w:color="auto"/>
      </w:divBdr>
    </w:div>
    <w:div w:id="988821960">
      <w:bodyDiv w:val="1"/>
      <w:marLeft w:val="0"/>
      <w:marRight w:val="0"/>
      <w:marTop w:val="0"/>
      <w:marBottom w:val="0"/>
      <w:divBdr>
        <w:top w:val="none" w:sz="0" w:space="0" w:color="auto"/>
        <w:left w:val="none" w:sz="0" w:space="0" w:color="auto"/>
        <w:bottom w:val="none" w:sz="0" w:space="0" w:color="auto"/>
        <w:right w:val="none" w:sz="0" w:space="0" w:color="auto"/>
      </w:divBdr>
      <w:divsChild>
        <w:div w:id="116992628">
          <w:marLeft w:val="0"/>
          <w:marRight w:val="0"/>
          <w:marTop w:val="0"/>
          <w:marBottom w:val="0"/>
          <w:divBdr>
            <w:top w:val="none" w:sz="0" w:space="0" w:color="auto"/>
            <w:left w:val="none" w:sz="0" w:space="0" w:color="auto"/>
            <w:bottom w:val="none" w:sz="0" w:space="0" w:color="auto"/>
            <w:right w:val="none" w:sz="0" w:space="0" w:color="auto"/>
          </w:divBdr>
          <w:divsChild>
            <w:div w:id="1971858445">
              <w:marLeft w:val="0"/>
              <w:marRight w:val="0"/>
              <w:marTop w:val="0"/>
              <w:marBottom w:val="0"/>
              <w:divBdr>
                <w:top w:val="none" w:sz="0" w:space="0" w:color="auto"/>
                <w:left w:val="none" w:sz="0" w:space="0" w:color="auto"/>
                <w:bottom w:val="none" w:sz="0" w:space="0" w:color="auto"/>
                <w:right w:val="none" w:sz="0" w:space="0" w:color="auto"/>
              </w:divBdr>
              <w:divsChild>
                <w:div w:id="4349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4241">
      <w:bodyDiv w:val="1"/>
      <w:marLeft w:val="0"/>
      <w:marRight w:val="0"/>
      <w:marTop w:val="0"/>
      <w:marBottom w:val="0"/>
      <w:divBdr>
        <w:top w:val="none" w:sz="0" w:space="0" w:color="auto"/>
        <w:left w:val="none" w:sz="0" w:space="0" w:color="auto"/>
        <w:bottom w:val="none" w:sz="0" w:space="0" w:color="auto"/>
        <w:right w:val="none" w:sz="0" w:space="0" w:color="auto"/>
      </w:divBdr>
      <w:divsChild>
        <w:div w:id="829102287">
          <w:marLeft w:val="0"/>
          <w:marRight w:val="0"/>
          <w:marTop w:val="0"/>
          <w:marBottom w:val="0"/>
          <w:divBdr>
            <w:top w:val="none" w:sz="0" w:space="0" w:color="auto"/>
            <w:left w:val="none" w:sz="0" w:space="0" w:color="auto"/>
            <w:bottom w:val="none" w:sz="0" w:space="0" w:color="auto"/>
            <w:right w:val="none" w:sz="0" w:space="0" w:color="auto"/>
          </w:divBdr>
          <w:divsChild>
            <w:div w:id="1321959007">
              <w:marLeft w:val="0"/>
              <w:marRight w:val="0"/>
              <w:marTop w:val="0"/>
              <w:marBottom w:val="0"/>
              <w:divBdr>
                <w:top w:val="none" w:sz="0" w:space="0" w:color="auto"/>
                <w:left w:val="none" w:sz="0" w:space="0" w:color="auto"/>
                <w:bottom w:val="none" w:sz="0" w:space="0" w:color="auto"/>
                <w:right w:val="none" w:sz="0" w:space="0" w:color="auto"/>
              </w:divBdr>
              <w:divsChild>
                <w:div w:id="5297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3250">
      <w:bodyDiv w:val="1"/>
      <w:marLeft w:val="0"/>
      <w:marRight w:val="0"/>
      <w:marTop w:val="0"/>
      <w:marBottom w:val="0"/>
      <w:divBdr>
        <w:top w:val="none" w:sz="0" w:space="0" w:color="auto"/>
        <w:left w:val="none" w:sz="0" w:space="0" w:color="auto"/>
        <w:bottom w:val="none" w:sz="0" w:space="0" w:color="auto"/>
        <w:right w:val="none" w:sz="0" w:space="0" w:color="auto"/>
      </w:divBdr>
      <w:divsChild>
        <w:div w:id="2012485632">
          <w:marLeft w:val="0"/>
          <w:marRight w:val="0"/>
          <w:marTop w:val="0"/>
          <w:marBottom w:val="0"/>
          <w:divBdr>
            <w:top w:val="none" w:sz="0" w:space="0" w:color="auto"/>
            <w:left w:val="none" w:sz="0" w:space="0" w:color="auto"/>
            <w:bottom w:val="none" w:sz="0" w:space="0" w:color="auto"/>
            <w:right w:val="none" w:sz="0" w:space="0" w:color="auto"/>
          </w:divBdr>
          <w:divsChild>
            <w:div w:id="501237181">
              <w:marLeft w:val="0"/>
              <w:marRight w:val="0"/>
              <w:marTop w:val="0"/>
              <w:marBottom w:val="0"/>
              <w:divBdr>
                <w:top w:val="none" w:sz="0" w:space="0" w:color="auto"/>
                <w:left w:val="none" w:sz="0" w:space="0" w:color="auto"/>
                <w:bottom w:val="none" w:sz="0" w:space="0" w:color="auto"/>
                <w:right w:val="none" w:sz="0" w:space="0" w:color="auto"/>
              </w:divBdr>
              <w:divsChild>
                <w:div w:id="5150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7606">
      <w:bodyDiv w:val="1"/>
      <w:marLeft w:val="0"/>
      <w:marRight w:val="0"/>
      <w:marTop w:val="0"/>
      <w:marBottom w:val="0"/>
      <w:divBdr>
        <w:top w:val="none" w:sz="0" w:space="0" w:color="auto"/>
        <w:left w:val="none" w:sz="0" w:space="0" w:color="auto"/>
        <w:bottom w:val="none" w:sz="0" w:space="0" w:color="auto"/>
        <w:right w:val="none" w:sz="0" w:space="0" w:color="auto"/>
      </w:divBdr>
    </w:div>
    <w:div w:id="1157379216">
      <w:bodyDiv w:val="1"/>
      <w:marLeft w:val="0"/>
      <w:marRight w:val="0"/>
      <w:marTop w:val="0"/>
      <w:marBottom w:val="0"/>
      <w:divBdr>
        <w:top w:val="none" w:sz="0" w:space="0" w:color="auto"/>
        <w:left w:val="none" w:sz="0" w:space="0" w:color="auto"/>
        <w:bottom w:val="none" w:sz="0" w:space="0" w:color="auto"/>
        <w:right w:val="none" w:sz="0" w:space="0" w:color="auto"/>
      </w:divBdr>
    </w:div>
    <w:div w:id="1241716585">
      <w:bodyDiv w:val="1"/>
      <w:marLeft w:val="0"/>
      <w:marRight w:val="0"/>
      <w:marTop w:val="0"/>
      <w:marBottom w:val="0"/>
      <w:divBdr>
        <w:top w:val="none" w:sz="0" w:space="0" w:color="auto"/>
        <w:left w:val="none" w:sz="0" w:space="0" w:color="auto"/>
        <w:bottom w:val="none" w:sz="0" w:space="0" w:color="auto"/>
        <w:right w:val="none" w:sz="0" w:space="0" w:color="auto"/>
      </w:divBdr>
      <w:divsChild>
        <w:div w:id="1655600081">
          <w:marLeft w:val="0"/>
          <w:marRight w:val="0"/>
          <w:marTop w:val="0"/>
          <w:marBottom w:val="0"/>
          <w:divBdr>
            <w:top w:val="none" w:sz="0" w:space="0" w:color="auto"/>
            <w:left w:val="none" w:sz="0" w:space="0" w:color="auto"/>
            <w:bottom w:val="none" w:sz="0" w:space="0" w:color="auto"/>
            <w:right w:val="none" w:sz="0" w:space="0" w:color="auto"/>
          </w:divBdr>
          <w:divsChild>
            <w:div w:id="1552378493">
              <w:marLeft w:val="0"/>
              <w:marRight w:val="0"/>
              <w:marTop w:val="0"/>
              <w:marBottom w:val="0"/>
              <w:divBdr>
                <w:top w:val="none" w:sz="0" w:space="0" w:color="auto"/>
                <w:left w:val="none" w:sz="0" w:space="0" w:color="auto"/>
                <w:bottom w:val="none" w:sz="0" w:space="0" w:color="auto"/>
                <w:right w:val="none" w:sz="0" w:space="0" w:color="auto"/>
              </w:divBdr>
              <w:divsChild>
                <w:div w:id="524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5273">
      <w:bodyDiv w:val="1"/>
      <w:marLeft w:val="0"/>
      <w:marRight w:val="0"/>
      <w:marTop w:val="0"/>
      <w:marBottom w:val="0"/>
      <w:divBdr>
        <w:top w:val="none" w:sz="0" w:space="0" w:color="auto"/>
        <w:left w:val="none" w:sz="0" w:space="0" w:color="auto"/>
        <w:bottom w:val="none" w:sz="0" w:space="0" w:color="auto"/>
        <w:right w:val="none" w:sz="0" w:space="0" w:color="auto"/>
      </w:divBdr>
      <w:divsChild>
        <w:div w:id="75052461">
          <w:marLeft w:val="0"/>
          <w:marRight w:val="0"/>
          <w:marTop w:val="0"/>
          <w:marBottom w:val="0"/>
          <w:divBdr>
            <w:top w:val="none" w:sz="0" w:space="0" w:color="auto"/>
            <w:left w:val="none" w:sz="0" w:space="0" w:color="auto"/>
            <w:bottom w:val="none" w:sz="0" w:space="0" w:color="auto"/>
            <w:right w:val="none" w:sz="0" w:space="0" w:color="auto"/>
          </w:divBdr>
          <w:divsChild>
            <w:div w:id="390614435">
              <w:marLeft w:val="0"/>
              <w:marRight w:val="0"/>
              <w:marTop w:val="0"/>
              <w:marBottom w:val="0"/>
              <w:divBdr>
                <w:top w:val="none" w:sz="0" w:space="0" w:color="auto"/>
                <w:left w:val="none" w:sz="0" w:space="0" w:color="auto"/>
                <w:bottom w:val="none" w:sz="0" w:space="0" w:color="auto"/>
                <w:right w:val="none" w:sz="0" w:space="0" w:color="auto"/>
              </w:divBdr>
              <w:divsChild>
                <w:div w:id="21407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5005">
      <w:bodyDiv w:val="1"/>
      <w:marLeft w:val="0"/>
      <w:marRight w:val="0"/>
      <w:marTop w:val="0"/>
      <w:marBottom w:val="0"/>
      <w:divBdr>
        <w:top w:val="none" w:sz="0" w:space="0" w:color="auto"/>
        <w:left w:val="none" w:sz="0" w:space="0" w:color="auto"/>
        <w:bottom w:val="none" w:sz="0" w:space="0" w:color="auto"/>
        <w:right w:val="none" w:sz="0" w:space="0" w:color="auto"/>
      </w:divBdr>
      <w:divsChild>
        <w:div w:id="600332693">
          <w:marLeft w:val="0"/>
          <w:marRight w:val="0"/>
          <w:marTop w:val="0"/>
          <w:marBottom w:val="0"/>
          <w:divBdr>
            <w:top w:val="none" w:sz="0" w:space="0" w:color="auto"/>
            <w:left w:val="none" w:sz="0" w:space="0" w:color="auto"/>
            <w:bottom w:val="none" w:sz="0" w:space="0" w:color="auto"/>
            <w:right w:val="none" w:sz="0" w:space="0" w:color="auto"/>
          </w:divBdr>
          <w:divsChild>
            <w:div w:id="2067415316">
              <w:marLeft w:val="0"/>
              <w:marRight w:val="0"/>
              <w:marTop w:val="0"/>
              <w:marBottom w:val="0"/>
              <w:divBdr>
                <w:top w:val="none" w:sz="0" w:space="0" w:color="auto"/>
                <w:left w:val="none" w:sz="0" w:space="0" w:color="auto"/>
                <w:bottom w:val="none" w:sz="0" w:space="0" w:color="auto"/>
                <w:right w:val="none" w:sz="0" w:space="0" w:color="auto"/>
              </w:divBdr>
              <w:divsChild>
                <w:div w:id="1030883275">
                  <w:marLeft w:val="0"/>
                  <w:marRight w:val="0"/>
                  <w:marTop w:val="0"/>
                  <w:marBottom w:val="0"/>
                  <w:divBdr>
                    <w:top w:val="none" w:sz="0" w:space="0" w:color="auto"/>
                    <w:left w:val="none" w:sz="0" w:space="0" w:color="auto"/>
                    <w:bottom w:val="none" w:sz="0" w:space="0" w:color="auto"/>
                    <w:right w:val="none" w:sz="0" w:space="0" w:color="auto"/>
                  </w:divBdr>
                </w:div>
              </w:divsChild>
            </w:div>
            <w:div w:id="2095937178">
              <w:marLeft w:val="0"/>
              <w:marRight w:val="0"/>
              <w:marTop w:val="0"/>
              <w:marBottom w:val="0"/>
              <w:divBdr>
                <w:top w:val="none" w:sz="0" w:space="0" w:color="auto"/>
                <w:left w:val="none" w:sz="0" w:space="0" w:color="auto"/>
                <w:bottom w:val="none" w:sz="0" w:space="0" w:color="auto"/>
                <w:right w:val="none" w:sz="0" w:space="0" w:color="auto"/>
              </w:divBdr>
              <w:divsChild>
                <w:div w:id="11798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10395">
          <w:marLeft w:val="0"/>
          <w:marRight w:val="0"/>
          <w:marTop w:val="0"/>
          <w:marBottom w:val="0"/>
          <w:divBdr>
            <w:top w:val="none" w:sz="0" w:space="0" w:color="auto"/>
            <w:left w:val="none" w:sz="0" w:space="0" w:color="auto"/>
            <w:bottom w:val="none" w:sz="0" w:space="0" w:color="auto"/>
            <w:right w:val="none" w:sz="0" w:space="0" w:color="auto"/>
          </w:divBdr>
          <w:divsChild>
            <w:div w:id="1743260238">
              <w:marLeft w:val="0"/>
              <w:marRight w:val="0"/>
              <w:marTop w:val="0"/>
              <w:marBottom w:val="0"/>
              <w:divBdr>
                <w:top w:val="none" w:sz="0" w:space="0" w:color="auto"/>
                <w:left w:val="none" w:sz="0" w:space="0" w:color="auto"/>
                <w:bottom w:val="none" w:sz="0" w:space="0" w:color="auto"/>
                <w:right w:val="none" w:sz="0" w:space="0" w:color="auto"/>
              </w:divBdr>
              <w:divsChild>
                <w:div w:id="12810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5391">
      <w:bodyDiv w:val="1"/>
      <w:marLeft w:val="0"/>
      <w:marRight w:val="0"/>
      <w:marTop w:val="0"/>
      <w:marBottom w:val="0"/>
      <w:divBdr>
        <w:top w:val="none" w:sz="0" w:space="0" w:color="auto"/>
        <w:left w:val="none" w:sz="0" w:space="0" w:color="auto"/>
        <w:bottom w:val="none" w:sz="0" w:space="0" w:color="auto"/>
        <w:right w:val="none" w:sz="0" w:space="0" w:color="auto"/>
      </w:divBdr>
    </w:div>
    <w:div w:id="1412891315">
      <w:bodyDiv w:val="1"/>
      <w:marLeft w:val="0"/>
      <w:marRight w:val="0"/>
      <w:marTop w:val="0"/>
      <w:marBottom w:val="0"/>
      <w:divBdr>
        <w:top w:val="none" w:sz="0" w:space="0" w:color="auto"/>
        <w:left w:val="none" w:sz="0" w:space="0" w:color="auto"/>
        <w:bottom w:val="none" w:sz="0" w:space="0" w:color="auto"/>
        <w:right w:val="none" w:sz="0" w:space="0" w:color="auto"/>
      </w:divBdr>
      <w:divsChild>
        <w:div w:id="1601182047">
          <w:marLeft w:val="0"/>
          <w:marRight w:val="0"/>
          <w:marTop w:val="0"/>
          <w:marBottom w:val="0"/>
          <w:divBdr>
            <w:top w:val="none" w:sz="0" w:space="0" w:color="auto"/>
            <w:left w:val="none" w:sz="0" w:space="0" w:color="auto"/>
            <w:bottom w:val="none" w:sz="0" w:space="0" w:color="auto"/>
            <w:right w:val="none" w:sz="0" w:space="0" w:color="auto"/>
          </w:divBdr>
          <w:divsChild>
            <w:div w:id="1650669658">
              <w:marLeft w:val="0"/>
              <w:marRight w:val="0"/>
              <w:marTop w:val="0"/>
              <w:marBottom w:val="0"/>
              <w:divBdr>
                <w:top w:val="none" w:sz="0" w:space="0" w:color="auto"/>
                <w:left w:val="none" w:sz="0" w:space="0" w:color="auto"/>
                <w:bottom w:val="none" w:sz="0" w:space="0" w:color="auto"/>
                <w:right w:val="none" w:sz="0" w:space="0" w:color="auto"/>
              </w:divBdr>
              <w:divsChild>
                <w:div w:id="2719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18905">
      <w:bodyDiv w:val="1"/>
      <w:marLeft w:val="0"/>
      <w:marRight w:val="0"/>
      <w:marTop w:val="0"/>
      <w:marBottom w:val="0"/>
      <w:divBdr>
        <w:top w:val="none" w:sz="0" w:space="0" w:color="auto"/>
        <w:left w:val="none" w:sz="0" w:space="0" w:color="auto"/>
        <w:bottom w:val="none" w:sz="0" w:space="0" w:color="auto"/>
        <w:right w:val="none" w:sz="0" w:space="0" w:color="auto"/>
      </w:divBdr>
      <w:divsChild>
        <w:div w:id="826868491">
          <w:marLeft w:val="0"/>
          <w:marRight w:val="0"/>
          <w:marTop w:val="0"/>
          <w:marBottom w:val="0"/>
          <w:divBdr>
            <w:top w:val="none" w:sz="0" w:space="0" w:color="auto"/>
            <w:left w:val="none" w:sz="0" w:space="0" w:color="auto"/>
            <w:bottom w:val="none" w:sz="0" w:space="0" w:color="auto"/>
            <w:right w:val="none" w:sz="0" w:space="0" w:color="auto"/>
          </w:divBdr>
          <w:divsChild>
            <w:div w:id="203517834">
              <w:marLeft w:val="0"/>
              <w:marRight w:val="0"/>
              <w:marTop w:val="0"/>
              <w:marBottom w:val="0"/>
              <w:divBdr>
                <w:top w:val="none" w:sz="0" w:space="0" w:color="auto"/>
                <w:left w:val="none" w:sz="0" w:space="0" w:color="auto"/>
                <w:bottom w:val="none" w:sz="0" w:space="0" w:color="auto"/>
                <w:right w:val="none" w:sz="0" w:space="0" w:color="auto"/>
              </w:divBdr>
              <w:divsChild>
                <w:div w:id="16258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2677">
      <w:bodyDiv w:val="1"/>
      <w:marLeft w:val="0"/>
      <w:marRight w:val="0"/>
      <w:marTop w:val="0"/>
      <w:marBottom w:val="0"/>
      <w:divBdr>
        <w:top w:val="none" w:sz="0" w:space="0" w:color="auto"/>
        <w:left w:val="none" w:sz="0" w:space="0" w:color="auto"/>
        <w:bottom w:val="none" w:sz="0" w:space="0" w:color="auto"/>
        <w:right w:val="none" w:sz="0" w:space="0" w:color="auto"/>
      </w:divBdr>
    </w:div>
    <w:div w:id="1585796972">
      <w:bodyDiv w:val="1"/>
      <w:marLeft w:val="0"/>
      <w:marRight w:val="0"/>
      <w:marTop w:val="0"/>
      <w:marBottom w:val="0"/>
      <w:divBdr>
        <w:top w:val="none" w:sz="0" w:space="0" w:color="auto"/>
        <w:left w:val="none" w:sz="0" w:space="0" w:color="auto"/>
        <w:bottom w:val="none" w:sz="0" w:space="0" w:color="auto"/>
        <w:right w:val="none" w:sz="0" w:space="0" w:color="auto"/>
      </w:divBdr>
    </w:div>
    <w:div w:id="1588534718">
      <w:bodyDiv w:val="1"/>
      <w:marLeft w:val="0"/>
      <w:marRight w:val="0"/>
      <w:marTop w:val="0"/>
      <w:marBottom w:val="0"/>
      <w:divBdr>
        <w:top w:val="none" w:sz="0" w:space="0" w:color="auto"/>
        <w:left w:val="none" w:sz="0" w:space="0" w:color="auto"/>
        <w:bottom w:val="none" w:sz="0" w:space="0" w:color="auto"/>
        <w:right w:val="none" w:sz="0" w:space="0" w:color="auto"/>
      </w:divBdr>
    </w:div>
    <w:div w:id="1635865828">
      <w:bodyDiv w:val="1"/>
      <w:marLeft w:val="0"/>
      <w:marRight w:val="0"/>
      <w:marTop w:val="0"/>
      <w:marBottom w:val="0"/>
      <w:divBdr>
        <w:top w:val="none" w:sz="0" w:space="0" w:color="auto"/>
        <w:left w:val="none" w:sz="0" w:space="0" w:color="auto"/>
        <w:bottom w:val="none" w:sz="0" w:space="0" w:color="auto"/>
        <w:right w:val="none" w:sz="0" w:space="0" w:color="auto"/>
      </w:divBdr>
      <w:divsChild>
        <w:div w:id="1095396482">
          <w:marLeft w:val="0"/>
          <w:marRight w:val="0"/>
          <w:marTop w:val="0"/>
          <w:marBottom w:val="0"/>
          <w:divBdr>
            <w:top w:val="none" w:sz="0" w:space="0" w:color="auto"/>
            <w:left w:val="none" w:sz="0" w:space="0" w:color="auto"/>
            <w:bottom w:val="none" w:sz="0" w:space="0" w:color="auto"/>
            <w:right w:val="none" w:sz="0" w:space="0" w:color="auto"/>
          </w:divBdr>
          <w:divsChild>
            <w:div w:id="1947544140">
              <w:marLeft w:val="0"/>
              <w:marRight w:val="0"/>
              <w:marTop w:val="0"/>
              <w:marBottom w:val="0"/>
              <w:divBdr>
                <w:top w:val="none" w:sz="0" w:space="0" w:color="auto"/>
                <w:left w:val="none" w:sz="0" w:space="0" w:color="auto"/>
                <w:bottom w:val="none" w:sz="0" w:space="0" w:color="auto"/>
                <w:right w:val="none" w:sz="0" w:space="0" w:color="auto"/>
              </w:divBdr>
              <w:divsChild>
                <w:div w:id="18152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4839">
      <w:bodyDiv w:val="1"/>
      <w:marLeft w:val="0"/>
      <w:marRight w:val="0"/>
      <w:marTop w:val="0"/>
      <w:marBottom w:val="0"/>
      <w:divBdr>
        <w:top w:val="none" w:sz="0" w:space="0" w:color="auto"/>
        <w:left w:val="none" w:sz="0" w:space="0" w:color="auto"/>
        <w:bottom w:val="none" w:sz="0" w:space="0" w:color="auto"/>
        <w:right w:val="none" w:sz="0" w:space="0" w:color="auto"/>
      </w:divBdr>
      <w:divsChild>
        <w:div w:id="1626423383">
          <w:marLeft w:val="0"/>
          <w:marRight w:val="0"/>
          <w:marTop w:val="0"/>
          <w:marBottom w:val="0"/>
          <w:divBdr>
            <w:top w:val="none" w:sz="0" w:space="0" w:color="auto"/>
            <w:left w:val="none" w:sz="0" w:space="0" w:color="auto"/>
            <w:bottom w:val="none" w:sz="0" w:space="0" w:color="auto"/>
            <w:right w:val="none" w:sz="0" w:space="0" w:color="auto"/>
          </w:divBdr>
          <w:divsChild>
            <w:div w:id="51466572">
              <w:marLeft w:val="0"/>
              <w:marRight w:val="0"/>
              <w:marTop w:val="0"/>
              <w:marBottom w:val="0"/>
              <w:divBdr>
                <w:top w:val="none" w:sz="0" w:space="0" w:color="auto"/>
                <w:left w:val="none" w:sz="0" w:space="0" w:color="auto"/>
                <w:bottom w:val="none" w:sz="0" w:space="0" w:color="auto"/>
                <w:right w:val="none" w:sz="0" w:space="0" w:color="auto"/>
              </w:divBdr>
              <w:divsChild>
                <w:div w:id="16150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49207">
      <w:bodyDiv w:val="1"/>
      <w:marLeft w:val="0"/>
      <w:marRight w:val="0"/>
      <w:marTop w:val="0"/>
      <w:marBottom w:val="0"/>
      <w:divBdr>
        <w:top w:val="none" w:sz="0" w:space="0" w:color="auto"/>
        <w:left w:val="none" w:sz="0" w:space="0" w:color="auto"/>
        <w:bottom w:val="none" w:sz="0" w:space="0" w:color="auto"/>
        <w:right w:val="none" w:sz="0" w:space="0" w:color="auto"/>
      </w:divBdr>
      <w:divsChild>
        <w:div w:id="972297340">
          <w:marLeft w:val="0"/>
          <w:marRight w:val="0"/>
          <w:marTop w:val="0"/>
          <w:marBottom w:val="0"/>
          <w:divBdr>
            <w:top w:val="none" w:sz="0" w:space="0" w:color="auto"/>
            <w:left w:val="none" w:sz="0" w:space="0" w:color="auto"/>
            <w:bottom w:val="none" w:sz="0" w:space="0" w:color="auto"/>
            <w:right w:val="none" w:sz="0" w:space="0" w:color="auto"/>
          </w:divBdr>
          <w:divsChild>
            <w:div w:id="327103039">
              <w:marLeft w:val="0"/>
              <w:marRight w:val="0"/>
              <w:marTop w:val="0"/>
              <w:marBottom w:val="0"/>
              <w:divBdr>
                <w:top w:val="none" w:sz="0" w:space="0" w:color="auto"/>
                <w:left w:val="none" w:sz="0" w:space="0" w:color="auto"/>
                <w:bottom w:val="none" w:sz="0" w:space="0" w:color="auto"/>
                <w:right w:val="none" w:sz="0" w:space="0" w:color="auto"/>
              </w:divBdr>
              <w:divsChild>
                <w:div w:id="268977634">
                  <w:marLeft w:val="0"/>
                  <w:marRight w:val="0"/>
                  <w:marTop w:val="0"/>
                  <w:marBottom w:val="0"/>
                  <w:divBdr>
                    <w:top w:val="none" w:sz="0" w:space="0" w:color="auto"/>
                    <w:left w:val="none" w:sz="0" w:space="0" w:color="auto"/>
                    <w:bottom w:val="none" w:sz="0" w:space="0" w:color="auto"/>
                    <w:right w:val="none" w:sz="0" w:space="0" w:color="auto"/>
                  </w:divBdr>
                  <w:divsChild>
                    <w:div w:id="1941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70329">
      <w:bodyDiv w:val="1"/>
      <w:marLeft w:val="0"/>
      <w:marRight w:val="0"/>
      <w:marTop w:val="0"/>
      <w:marBottom w:val="0"/>
      <w:divBdr>
        <w:top w:val="none" w:sz="0" w:space="0" w:color="auto"/>
        <w:left w:val="none" w:sz="0" w:space="0" w:color="auto"/>
        <w:bottom w:val="none" w:sz="0" w:space="0" w:color="auto"/>
        <w:right w:val="none" w:sz="0" w:space="0" w:color="auto"/>
      </w:divBdr>
    </w:div>
    <w:div w:id="1688755950">
      <w:bodyDiv w:val="1"/>
      <w:marLeft w:val="0"/>
      <w:marRight w:val="0"/>
      <w:marTop w:val="0"/>
      <w:marBottom w:val="0"/>
      <w:divBdr>
        <w:top w:val="none" w:sz="0" w:space="0" w:color="auto"/>
        <w:left w:val="none" w:sz="0" w:space="0" w:color="auto"/>
        <w:bottom w:val="none" w:sz="0" w:space="0" w:color="auto"/>
        <w:right w:val="none" w:sz="0" w:space="0" w:color="auto"/>
      </w:divBdr>
    </w:div>
    <w:div w:id="1698190556">
      <w:bodyDiv w:val="1"/>
      <w:marLeft w:val="0"/>
      <w:marRight w:val="0"/>
      <w:marTop w:val="0"/>
      <w:marBottom w:val="0"/>
      <w:divBdr>
        <w:top w:val="none" w:sz="0" w:space="0" w:color="auto"/>
        <w:left w:val="none" w:sz="0" w:space="0" w:color="auto"/>
        <w:bottom w:val="none" w:sz="0" w:space="0" w:color="auto"/>
        <w:right w:val="none" w:sz="0" w:space="0" w:color="auto"/>
      </w:divBdr>
      <w:divsChild>
        <w:div w:id="856504039">
          <w:marLeft w:val="0"/>
          <w:marRight w:val="0"/>
          <w:marTop w:val="0"/>
          <w:marBottom w:val="0"/>
          <w:divBdr>
            <w:top w:val="none" w:sz="0" w:space="0" w:color="auto"/>
            <w:left w:val="none" w:sz="0" w:space="0" w:color="auto"/>
            <w:bottom w:val="none" w:sz="0" w:space="0" w:color="auto"/>
            <w:right w:val="none" w:sz="0" w:space="0" w:color="auto"/>
          </w:divBdr>
          <w:divsChild>
            <w:div w:id="1537543881">
              <w:marLeft w:val="0"/>
              <w:marRight w:val="0"/>
              <w:marTop w:val="0"/>
              <w:marBottom w:val="0"/>
              <w:divBdr>
                <w:top w:val="none" w:sz="0" w:space="0" w:color="auto"/>
                <w:left w:val="none" w:sz="0" w:space="0" w:color="auto"/>
                <w:bottom w:val="none" w:sz="0" w:space="0" w:color="auto"/>
                <w:right w:val="none" w:sz="0" w:space="0" w:color="auto"/>
              </w:divBdr>
              <w:divsChild>
                <w:div w:id="12182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428">
      <w:bodyDiv w:val="1"/>
      <w:marLeft w:val="0"/>
      <w:marRight w:val="0"/>
      <w:marTop w:val="0"/>
      <w:marBottom w:val="0"/>
      <w:divBdr>
        <w:top w:val="none" w:sz="0" w:space="0" w:color="auto"/>
        <w:left w:val="none" w:sz="0" w:space="0" w:color="auto"/>
        <w:bottom w:val="none" w:sz="0" w:space="0" w:color="auto"/>
        <w:right w:val="none" w:sz="0" w:space="0" w:color="auto"/>
      </w:divBdr>
    </w:div>
    <w:div w:id="1820150726">
      <w:bodyDiv w:val="1"/>
      <w:marLeft w:val="0"/>
      <w:marRight w:val="0"/>
      <w:marTop w:val="0"/>
      <w:marBottom w:val="0"/>
      <w:divBdr>
        <w:top w:val="none" w:sz="0" w:space="0" w:color="auto"/>
        <w:left w:val="none" w:sz="0" w:space="0" w:color="auto"/>
        <w:bottom w:val="none" w:sz="0" w:space="0" w:color="auto"/>
        <w:right w:val="none" w:sz="0" w:space="0" w:color="auto"/>
      </w:divBdr>
      <w:divsChild>
        <w:div w:id="384179752">
          <w:marLeft w:val="0"/>
          <w:marRight w:val="0"/>
          <w:marTop w:val="0"/>
          <w:marBottom w:val="0"/>
          <w:divBdr>
            <w:top w:val="none" w:sz="0" w:space="0" w:color="auto"/>
            <w:left w:val="none" w:sz="0" w:space="0" w:color="auto"/>
            <w:bottom w:val="none" w:sz="0" w:space="0" w:color="auto"/>
            <w:right w:val="none" w:sz="0" w:space="0" w:color="auto"/>
          </w:divBdr>
          <w:divsChild>
            <w:div w:id="1410495023">
              <w:marLeft w:val="0"/>
              <w:marRight w:val="0"/>
              <w:marTop w:val="0"/>
              <w:marBottom w:val="0"/>
              <w:divBdr>
                <w:top w:val="none" w:sz="0" w:space="0" w:color="auto"/>
                <w:left w:val="none" w:sz="0" w:space="0" w:color="auto"/>
                <w:bottom w:val="none" w:sz="0" w:space="0" w:color="auto"/>
                <w:right w:val="none" w:sz="0" w:space="0" w:color="auto"/>
              </w:divBdr>
              <w:divsChild>
                <w:div w:id="3548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16586">
      <w:bodyDiv w:val="1"/>
      <w:marLeft w:val="0"/>
      <w:marRight w:val="0"/>
      <w:marTop w:val="0"/>
      <w:marBottom w:val="0"/>
      <w:divBdr>
        <w:top w:val="none" w:sz="0" w:space="0" w:color="auto"/>
        <w:left w:val="none" w:sz="0" w:space="0" w:color="auto"/>
        <w:bottom w:val="none" w:sz="0" w:space="0" w:color="auto"/>
        <w:right w:val="none" w:sz="0" w:space="0" w:color="auto"/>
      </w:divBdr>
    </w:div>
    <w:div w:id="1942301332">
      <w:bodyDiv w:val="1"/>
      <w:marLeft w:val="0"/>
      <w:marRight w:val="0"/>
      <w:marTop w:val="0"/>
      <w:marBottom w:val="0"/>
      <w:divBdr>
        <w:top w:val="none" w:sz="0" w:space="0" w:color="auto"/>
        <w:left w:val="none" w:sz="0" w:space="0" w:color="auto"/>
        <w:bottom w:val="none" w:sz="0" w:space="0" w:color="auto"/>
        <w:right w:val="none" w:sz="0" w:space="0" w:color="auto"/>
      </w:divBdr>
    </w:div>
    <w:div w:id="2110421303">
      <w:bodyDiv w:val="1"/>
      <w:marLeft w:val="0"/>
      <w:marRight w:val="0"/>
      <w:marTop w:val="0"/>
      <w:marBottom w:val="0"/>
      <w:divBdr>
        <w:top w:val="none" w:sz="0" w:space="0" w:color="auto"/>
        <w:left w:val="none" w:sz="0" w:space="0" w:color="auto"/>
        <w:bottom w:val="none" w:sz="0" w:space="0" w:color="auto"/>
        <w:right w:val="none" w:sz="0" w:space="0" w:color="auto"/>
      </w:divBdr>
    </w:div>
    <w:div w:id="2126002483">
      <w:bodyDiv w:val="1"/>
      <w:marLeft w:val="0"/>
      <w:marRight w:val="0"/>
      <w:marTop w:val="0"/>
      <w:marBottom w:val="0"/>
      <w:divBdr>
        <w:top w:val="none" w:sz="0" w:space="0" w:color="auto"/>
        <w:left w:val="none" w:sz="0" w:space="0" w:color="auto"/>
        <w:bottom w:val="none" w:sz="0" w:space="0" w:color="auto"/>
        <w:right w:val="none" w:sz="0" w:space="0" w:color="auto"/>
      </w:divBdr>
    </w:div>
    <w:div w:id="2147312451">
      <w:bodyDiv w:val="1"/>
      <w:marLeft w:val="0"/>
      <w:marRight w:val="0"/>
      <w:marTop w:val="0"/>
      <w:marBottom w:val="0"/>
      <w:divBdr>
        <w:top w:val="none" w:sz="0" w:space="0" w:color="auto"/>
        <w:left w:val="none" w:sz="0" w:space="0" w:color="auto"/>
        <w:bottom w:val="none" w:sz="0" w:space="0" w:color="auto"/>
        <w:right w:val="none" w:sz="0" w:space="0" w:color="auto"/>
      </w:divBdr>
      <w:divsChild>
        <w:div w:id="1892761981">
          <w:marLeft w:val="0"/>
          <w:marRight w:val="0"/>
          <w:marTop w:val="0"/>
          <w:marBottom w:val="0"/>
          <w:divBdr>
            <w:top w:val="none" w:sz="0" w:space="0" w:color="auto"/>
            <w:left w:val="none" w:sz="0" w:space="0" w:color="auto"/>
            <w:bottom w:val="none" w:sz="0" w:space="0" w:color="auto"/>
            <w:right w:val="none" w:sz="0" w:space="0" w:color="auto"/>
          </w:divBdr>
          <w:divsChild>
            <w:div w:id="1594703125">
              <w:marLeft w:val="0"/>
              <w:marRight w:val="0"/>
              <w:marTop w:val="0"/>
              <w:marBottom w:val="0"/>
              <w:divBdr>
                <w:top w:val="none" w:sz="0" w:space="0" w:color="auto"/>
                <w:left w:val="none" w:sz="0" w:space="0" w:color="auto"/>
                <w:bottom w:val="none" w:sz="0" w:space="0" w:color="auto"/>
                <w:right w:val="none" w:sz="0" w:space="0" w:color="auto"/>
              </w:divBdr>
              <w:divsChild>
                <w:div w:id="4132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pa.police.uk/assets/126884/199545/item5" TargetMode="External"/><Relationship Id="rId4" Type="http://schemas.microsoft.com/office/2007/relationships/stylesWithEffects" Target="stylesWithEffects.xml"/><Relationship Id="rId9" Type="http://schemas.openxmlformats.org/officeDocument/2006/relationships/hyperlink" Target="http://www.gov.scot/Resource/0053/0053607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C3DD5-6A66-40BA-BCBC-F26714A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8394</Words>
  <Characters>47847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McLean</dc:creator>
  <cp:lastModifiedBy>Simon</cp:lastModifiedBy>
  <cp:revision>2</cp:revision>
  <cp:lastPrinted>2017-10-07T10:40:00Z</cp:lastPrinted>
  <dcterms:created xsi:type="dcterms:W3CDTF">2019-01-02T18:04:00Z</dcterms:created>
  <dcterms:modified xsi:type="dcterms:W3CDTF">2019-01-02T18:04:00Z</dcterms:modified>
</cp:coreProperties>
</file>